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90D" w:rsidRDefault="007C190D" w:rsidP="007C190D">
      <w:pPr>
        <w:rPr>
          <w:b/>
          <w:sz w:val="28"/>
          <w:szCs w:val="28"/>
        </w:rPr>
      </w:pPr>
      <w:bookmarkStart w:id="0" w:name="_GoBack"/>
      <w:proofErr w:type="gramStart"/>
      <w:r>
        <w:rPr>
          <w:b/>
          <w:sz w:val="28"/>
          <w:szCs w:val="28"/>
        </w:rPr>
        <w:t>№  3</w:t>
      </w:r>
      <w:r>
        <w:rPr>
          <w:b/>
          <w:sz w:val="28"/>
          <w:szCs w:val="28"/>
        </w:rPr>
        <w:t>9</w:t>
      </w:r>
      <w:proofErr w:type="gramEnd"/>
      <w:r>
        <w:rPr>
          <w:b/>
          <w:sz w:val="28"/>
          <w:szCs w:val="28"/>
        </w:rPr>
        <w:t xml:space="preserve">  от  2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ок</w:t>
      </w:r>
      <w:r>
        <w:rPr>
          <w:b/>
          <w:sz w:val="28"/>
          <w:szCs w:val="28"/>
        </w:rPr>
        <w:t xml:space="preserve">тября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7C190D" w:rsidRDefault="007C190D" w:rsidP="007C190D">
      <w:pPr>
        <w:rPr>
          <w:b/>
          <w:sz w:val="28"/>
          <w:szCs w:val="28"/>
        </w:rPr>
      </w:pPr>
    </w:p>
    <w:p w:rsidR="007C190D" w:rsidRDefault="007C190D" w:rsidP="007C190D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7C190D" w:rsidRDefault="007C190D" w:rsidP="007C190D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7C190D" w:rsidRDefault="007C190D" w:rsidP="007C190D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7C190D" w:rsidRDefault="007C190D" w:rsidP="007C190D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7C190D" w:rsidRDefault="007C190D" w:rsidP="007C190D">
      <w:pPr>
        <w:jc w:val="center"/>
      </w:pPr>
    </w:p>
    <w:p w:rsidR="007C190D" w:rsidRPr="007C190D" w:rsidRDefault="007C190D" w:rsidP="007C190D">
      <w:pPr>
        <w:jc w:val="center"/>
        <w:rPr>
          <w:b/>
        </w:rPr>
      </w:pPr>
      <w:r w:rsidRPr="007C190D">
        <w:rPr>
          <w:b/>
        </w:rPr>
        <w:t xml:space="preserve">Постановление администрации </w:t>
      </w:r>
      <w:proofErr w:type="spellStart"/>
      <w:r w:rsidRPr="007C190D">
        <w:rPr>
          <w:b/>
        </w:rPr>
        <w:t>Абашевского</w:t>
      </w:r>
      <w:proofErr w:type="spellEnd"/>
      <w:r w:rsidRPr="007C190D">
        <w:rPr>
          <w:b/>
        </w:rPr>
        <w:t xml:space="preserve"> сельсовета от 21.10.2020 № 55</w:t>
      </w:r>
    </w:p>
    <w:p w:rsidR="007C190D" w:rsidRDefault="007C190D" w:rsidP="007C190D">
      <w:pPr>
        <w:jc w:val="both"/>
      </w:pPr>
    </w:p>
    <w:p w:rsidR="007C190D" w:rsidRPr="007C190D" w:rsidRDefault="007C190D" w:rsidP="007C190D">
      <w:pPr>
        <w:pStyle w:val="ConsPlusTitle"/>
        <w:spacing w:line="228" w:lineRule="auto"/>
        <w:jc w:val="both"/>
        <w:rPr>
          <w:szCs w:val="22"/>
        </w:rPr>
      </w:pPr>
      <w:r w:rsidRPr="007C190D">
        <w:rPr>
          <w:rFonts w:ascii="Times New Roman" w:hAnsi="Times New Roman" w:cs="Times New Roman"/>
          <w:szCs w:val="22"/>
        </w:rPr>
        <w:t xml:space="preserve">Об одобрении проекта изменений бюджетного прогноза </w:t>
      </w:r>
      <w:proofErr w:type="spellStart"/>
      <w:r w:rsidRPr="007C190D">
        <w:rPr>
          <w:rFonts w:ascii="Times New Roman" w:hAnsi="Times New Roman" w:cs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сельсовета Спасского района Пензенской области на долгосрочный период до 2023 года</w:t>
      </w:r>
    </w:p>
    <w:p w:rsidR="007C190D" w:rsidRPr="007C190D" w:rsidRDefault="007C190D" w:rsidP="007C190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C190D" w:rsidRPr="007C190D" w:rsidRDefault="007C190D" w:rsidP="007C190D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7C190D" w:rsidRPr="007C190D" w:rsidRDefault="007C190D" w:rsidP="007C190D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Cs w:val="22"/>
        </w:rPr>
      </w:pPr>
      <w:r w:rsidRPr="007C190D">
        <w:rPr>
          <w:rFonts w:ascii="Times New Roman" w:hAnsi="Times New Roman" w:cs="Times New Roman"/>
          <w:szCs w:val="22"/>
        </w:rPr>
        <w:t>В соответствии со статьей 170.1 Бюджетного кодекса Российской Федерации</w:t>
      </w:r>
      <w:r w:rsidRPr="007C190D">
        <w:rPr>
          <w:rFonts w:ascii="Times New Roman" w:hAnsi="Times New Roman" w:cs="Times New Roman"/>
          <w:bCs/>
          <w:szCs w:val="22"/>
        </w:rPr>
        <w:t>,</w:t>
      </w:r>
      <w:r w:rsidRPr="007C190D">
        <w:rPr>
          <w:rFonts w:ascii="Times New Roman" w:hAnsi="Times New Roman" w:cs="Times New Roman"/>
          <w:szCs w:val="22"/>
        </w:rPr>
        <w:t xml:space="preserve"> утвержденного решением Комитета местного самоуправления </w:t>
      </w:r>
      <w:proofErr w:type="spellStart"/>
      <w:r w:rsidRPr="007C190D">
        <w:rPr>
          <w:rFonts w:ascii="Times New Roman" w:hAnsi="Times New Roman" w:cs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сельсовета Спасского района  Пензенской области от 06.03.2019 №  «Об утверждении положения о бюджетном процессе в </w:t>
      </w:r>
      <w:proofErr w:type="spellStart"/>
      <w:r w:rsidRPr="007C190D">
        <w:rPr>
          <w:rFonts w:ascii="Times New Roman" w:hAnsi="Times New Roman" w:cs="Times New Roman"/>
          <w:szCs w:val="22"/>
        </w:rPr>
        <w:t>Абашевском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сельсовете Спасского района Пензенской области» (с последующими изменениями), Порядком разработки, утверждения, общественного обсуждения, мониторинга и контроля реализации бюджетного прогноза </w:t>
      </w:r>
      <w:proofErr w:type="spellStart"/>
      <w:r w:rsidRPr="007C190D">
        <w:rPr>
          <w:rFonts w:ascii="Times New Roman" w:hAnsi="Times New Roman" w:cs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сельсовета Спасского района Пензенской области на долгосрочный период, утвержденным постановлением Администрации </w:t>
      </w:r>
      <w:proofErr w:type="spellStart"/>
      <w:r w:rsidRPr="007C190D">
        <w:rPr>
          <w:rFonts w:ascii="Times New Roman" w:hAnsi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/>
          <w:szCs w:val="22"/>
        </w:rPr>
        <w:t xml:space="preserve"> </w:t>
      </w:r>
      <w:r w:rsidRPr="007C190D">
        <w:rPr>
          <w:rFonts w:ascii="Times New Roman" w:hAnsi="Times New Roman" w:cs="Times New Roman"/>
          <w:szCs w:val="22"/>
        </w:rPr>
        <w:t>сельсовета Спасского района Пензенской области от 21.11.2016 № 55,</w:t>
      </w:r>
      <w:r w:rsidRPr="007C190D">
        <w:rPr>
          <w:szCs w:val="22"/>
        </w:rPr>
        <w:t xml:space="preserve"> </w:t>
      </w:r>
      <w:r w:rsidRPr="007C190D">
        <w:rPr>
          <w:rFonts w:ascii="Times New Roman" w:hAnsi="Times New Roman" w:cs="Times New Roman"/>
          <w:bCs/>
          <w:szCs w:val="22"/>
        </w:rPr>
        <w:t xml:space="preserve">руководствуясь </w:t>
      </w:r>
      <w:r w:rsidRPr="007C190D">
        <w:rPr>
          <w:rFonts w:ascii="Times New Roman" w:hAnsi="Times New Roman" w:cs="Times New Roman"/>
          <w:szCs w:val="22"/>
        </w:rPr>
        <w:t xml:space="preserve">Уставом </w:t>
      </w:r>
      <w:proofErr w:type="spellStart"/>
      <w:r w:rsidRPr="007C190D">
        <w:rPr>
          <w:rFonts w:ascii="Times New Roman" w:hAnsi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/>
          <w:szCs w:val="22"/>
        </w:rPr>
        <w:t xml:space="preserve"> </w:t>
      </w:r>
      <w:r w:rsidRPr="007C190D">
        <w:rPr>
          <w:rFonts w:ascii="Times New Roman" w:hAnsi="Times New Roman" w:cs="Times New Roman"/>
          <w:szCs w:val="22"/>
        </w:rPr>
        <w:t>сельсовета Спасского района Пензенской области  (</w:t>
      </w:r>
      <w:r w:rsidRPr="007C190D">
        <w:rPr>
          <w:rFonts w:ascii="Times New Roman" w:hAnsi="Times New Roman" w:cs="Times New Roman"/>
          <w:szCs w:val="22"/>
          <w:lang w:val="en-US"/>
        </w:rPr>
        <w:t>c</w:t>
      </w:r>
      <w:r w:rsidRPr="007C190D">
        <w:rPr>
          <w:rFonts w:ascii="Times New Roman" w:hAnsi="Times New Roman" w:cs="Times New Roman"/>
          <w:szCs w:val="22"/>
        </w:rPr>
        <w:t xml:space="preserve"> последующими изменениями), администрация </w:t>
      </w:r>
      <w:proofErr w:type="spellStart"/>
      <w:r w:rsidRPr="007C190D">
        <w:rPr>
          <w:rFonts w:ascii="Times New Roman" w:hAnsi="Times New Roman" w:cs="Times New Roman"/>
          <w:szCs w:val="22"/>
        </w:rPr>
        <w:t>Абаше</w:t>
      </w:r>
      <w:r w:rsidRPr="007C190D">
        <w:rPr>
          <w:rFonts w:ascii="Times New Roman" w:hAnsi="Times New Roman"/>
          <w:szCs w:val="22"/>
        </w:rPr>
        <w:t>вского</w:t>
      </w:r>
      <w:proofErr w:type="spellEnd"/>
      <w:r w:rsidRPr="007C190D">
        <w:rPr>
          <w:rFonts w:ascii="Times New Roman" w:hAnsi="Times New Roman"/>
          <w:szCs w:val="22"/>
        </w:rPr>
        <w:t xml:space="preserve"> </w:t>
      </w:r>
      <w:r w:rsidRPr="007C190D">
        <w:rPr>
          <w:rFonts w:ascii="Times New Roman" w:hAnsi="Times New Roman" w:cs="Times New Roman"/>
          <w:szCs w:val="22"/>
        </w:rPr>
        <w:t>сельсовета Спасского района Пензенской области</w:t>
      </w:r>
    </w:p>
    <w:p w:rsidR="007C190D" w:rsidRPr="007C190D" w:rsidRDefault="007C190D" w:rsidP="007C190D">
      <w:pPr>
        <w:pStyle w:val="ConsPlusNormal"/>
        <w:spacing w:line="228" w:lineRule="auto"/>
        <w:jc w:val="both"/>
        <w:rPr>
          <w:b/>
          <w:szCs w:val="22"/>
        </w:rPr>
      </w:pPr>
    </w:p>
    <w:p w:rsidR="007C190D" w:rsidRPr="007C190D" w:rsidRDefault="007C190D" w:rsidP="007C190D">
      <w:pPr>
        <w:jc w:val="center"/>
        <w:rPr>
          <w:b/>
          <w:sz w:val="22"/>
          <w:szCs w:val="22"/>
        </w:rPr>
      </w:pPr>
      <w:r w:rsidRPr="007C190D">
        <w:rPr>
          <w:b/>
          <w:sz w:val="22"/>
          <w:szCs w:val="22"/>
        </w:rPr>
        <w:t>ПОСТАНОВЛЯЕТ:</w:t>
      </w:r>
    </w:p>
    <w:p w:rsidR="007C190D" w:rsidRPr="007C190D" w:rsidRDefault="007C190D" w:rsidP="007C190D">
      <w:pPr>
        <w:jc w:val="center"/>
        <w:rPr>
          <w:b/>
          <w:sz w:val="22"/>
          <w:szCs w:val="22"/>
        </w:rPr>
      </w:pPr>
    </w:p>
    <w:p w:rsidR="007C190D" w:rsidRPr="007C190D" w:rsidRDefault="007C190D" w:rsidP="007C190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C190D">
        <w:rPr>
          <w:sz w:val="22"/>
          <w:szCs w:val="22"/>
        </w:rPr>
        <w:t xml:space="preserve">       1. Внести в бюджетный прогноз </w:t>
      </w:r>
      <w:proofErr w:type="spellStart"/>
      <w:proofErr w:type="gramStart"/>
      <w:r w:rsidRPr="007C190D">
        <w:rPr>
          <w:sz w:val="22"/>
          <w:szCs w:val="22"/>
        </w:rPr>
        <w:t>Абашевского</w:t>
      </w:r>
      <w:proofErr w:type="spellEnd"/>
      <w:r w:rsidRPr="007C190D">
        <w:rPr>
          <w:sz w:val="22"/>
          <w:szCs w:val="22"/>
        </w:rPr>
        <w:t xml:space="preserve">  сельсовета</w:t>
      </w:r>
      <w:proofErr w:type="gramEnd"/>
      <w:r w:rsidRPr="007C190D">
        <w:rPr>
          <w:sz w:val="22"/>
          <w:szCs w:val="22"/>
        </w:rPr>
        <w:t xml:space="preserve"> Спасского района    Пензенской области на долгосрочный период до 2023 года, утвержденный постановлением Администрации </w:t>
      </w:r>
      <w:proofErr w:type="spellStart"/>
      <w:r w:rsidRPr="007C190D">
        <w:rPr>
          <w:sz w:val="22"/>
          <w:szCs w:val="22"/>
        </w:rPr>
        <w:t>Абашевского</w:t>
      </w:r>
      <w:proofErr w:type="spellEnd"/>
      <w:r w:rsidRPr="007C190D">
        <w:rPr>
          <w:sz w:val="22"/>
          <w:szCs w:val="22"/>
        </w:rPr>
        <w:t xml:space="preserve"> сельсовета Спасского района    Пензенской области от 21.11.2016 № 55 (далее – Бюджетный прогноз), следующие изменения:</w:t>
      </w:r>
    </w:p>
    <w:p w:rsidR="007C190D" w:rsidRPr="007C190D" w:rsidRDefault="007C190D" w:rsidP="007C190D">
      <w:pPr>
        <w:jc w:val="both"/>
        <w:rPr>
          <w:b/>
          <w:sz w:val="22"/>
          <w:szCs w:val="22"/>
        </w:rPr>
      </w:pPr>
      <w:r w:rsidRPr="007C190D">
        <w:rPr>
          <w:sz w:val="22"/>
          <w:szCs w:val="22"/>
        </w:rPr>
        <w:t xml:space="preserve">      1.1. Приложение №1 «Прогноз характеристик бюджета </w:t>
      </w:r>
      <w:proofErr w:type="spellStart"/>
      <w:proofErr w:type="gramStart"/>
      <w:r w:rsidRPr="007C190D">
        <w:rPr>
          <w:sz w:val="22"/>
          <w:szCs w:val="22"/>
        </w:rPr>
        <w:t>Абашевского</w:t>
      </w:r>
      <w:proofErr w:type="spellEnd"/>
      <w:r w:rsidRPr="007C190D">
        <w:rPr>
          <w:sz w:val="22"/>
          <w:szCs w:val="22"/>
        </w:rPr>
        <w:t xml:space="preserve">  сельсовета</w:t>
      </w:r>
      <w:proofErr w:type="gramEnd"/>
      <w:r w:rsidRPr="007C190D">
        <w:rPr>
          <w:sz w:val="22"/>
          <w:szCs w:val="22"/>
        </w:rPr>
        <w:t xml:space="preserve"> Спасского района Пензенской области» к Бюджетному прогнозу изложить в редакции согласно приложению к настоящему постановлению.</w:t>
      </w:r>
    </w:p>
    <w:p w:rsidR="007C190D" w:rsidRPr="007C190D" w:rsidRDefault="007C190D" w:rsidP="007C190D">
      <w:pPr>
        <w:pStyle w:val="ConsPlusNormal"/>
        <w:spacing w:line="228" w:lineRule="auto"/>
        <w:jc w:val="both"/>
        <w:rPr>
          <w:rFonts w:ascii="Times New Roman" w:hAnsi="Times New Roman" w:cs="Times New Roman"/>
          <w:szCs w:val="22"/>
        </w:rPr>
      </w:pPr>
      <w:r w:rsidRPr="007C190D">
        <w:rPr>
          <w:rFonts w:ascii="Times New Roman" w:hAnsi="Times New Roman" w:cs="Times New Roman"/>
          <w:szCs w:val="22"/>
        </w:rPr>
        <w:t xml:space="preserve">      </w:t>
      </w:r>
    </w:p>
    <w:p w:rsidR="007C190D" w:rsidRPr="007C190D" w:rsidRDefault="007C190D" w:rsidP="007C190D">
      <w:pPr>
        <w:pStyle w:val="ConsPlusNormal"/>
        <w:spacing w:line="228" w:lineRule="auto"/>
        <w:jc w:val="both"/>
        <w:rPr>
          <w:rFonts w:ascii="Times New Roman" w:hAnsi="Times New Roman" w:cs="Times New Roman"/>
          <w:szCs w:val="22"/>
        </w:rPr>
      </w:pPr>
      <w:r w:rsidRPr="007C190D">
        <w:rPr>
          <w:rFonts w:ascii="Times New Roman" w:hAnsi="Times New Roman" w:cs="Times New Roman"/>
          <w:szCs w:val="22"/>
        </w:rPr>
        <w:t xml:space="preserve">        2. Настоящее постановление опубликовать в информационном бюллетене «</w:t>
      </w:r>
      <w:proofErr w:type="spellStart"/>
      <w:r w:rsidRPr="007C190D">
        <w:rPr>
          <w:rFonts w:ascii="Times New Roman" w:hAnsi="Times New Roman" w:cs="Times New Roman"/>
          <w:szCs w:val="22"/>
        </w:rPr>
        <w:t>Абашевские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ведомости» и разместить на официальном сайте Администрации </w:t>
      </w:r>
      <w:proofErr w:type="spellStart"/>
      <w:r w:rsidRPr="007C190D">
        <w:rPr>
          <w:rFonts w:ascii="Times New Roman" w:hAnsi="Times New Roman"/>
          <w:szCs w:val="22"/>
        </w:rPr>
        <w:t>Абашевского</w:t>
      </w:r>
      <w:proofErr w:type="spellEnd"/>
      <w:r w:rsidRPr="007C190D">
        <w:rPr>
          <w:rFonts w:ascii="Times New Roman" w:hAnsi="Times New Roman" w:cs="Times New Roman"/>
          <w:szCs w:val="22"/>
        </w:rPr>
        <w:t xml:space="preserve"> сельсовета Спасского района Пензенской области в информационно-телекоммуникационной сети «Интернет».</w:t>
      </w:r>
    </w:p>
    <w:p w:rsidR="007C190D" w:rsidRPr="007C190D" w:rsidRDefault="007C190D" w:rsidP="007C190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7C190D">
        <w:rPr>
          <w:sz w:val="22"/>
          <w:szCs w:val="22"/>
        </w:rPr>
        <w:t>3. Настоящее постановление вступает в силу на следующий день после дня его официального опубликования.</w:t>
      </w:r>
    </w:p>
    <w:p w:rsidR="007C190D" w:rsidRPr="007C190D" w:rsidRDefault="007C190D" w:rsidP="007C190D">
      <w:pPr>
        <w:ind w:firstLine="540"/>
        <w:jc w:val="both"/>
        <w:rPr>
          <w:sz w:val="22"/>
          <w:szCs w:val="22"/>
        </w:rPr>
      </w:pPr>
      <w:r w:rsidRPr="007C190D">
        <w:rPr>
          <w:sz w:val="22"/>
          <w:szCs w:val="22"/>
        </w:rPr>
        <w:t xml:space="preserve">4. Контроль за исполнением настоящего постановления возложить на Главу администрации </w:t>
      </w:r>
      <w:proofErr w:type="spellStart"/>
      <w:r w:rsidRPr="007C190D">
        <w:rPr>
          <w:sz w:val="22"/>
          <w:szCs w:val="22"/>
        </w:rPr>
        <w:t>Абашевского</w:t>
      </w:r>
      <w:proofErr w:type="spellEnd"/>
      <w:r w:rsidRPr="007C190D">
        <w:rPr>
          <w:sz w:val="22"/>
          <w:szCs w:val="22"/>
        </w:rPr>
        <w:t xml:space="preserve"> сельсовета Спасского района Пензенской области. </w:t>
      </w:r>
    </w:p>
    <w:p w:rsidR="007C190D" w:rsidRPr="007C190D" w:rsidRDefault="007C190D" w:rsidP="007C190D">
      <w:pPr>
        <w:rPr>
          <w:sz w:val="22"/>
          <w:szCs w:val="22"/>
        </w:rPr>
      </w:pPr>
    </w:p>
    <w:p w:rsidR="007C190D" w:rsidRPr="007C190D" w:rsidRDefault="007C190D" w:rsidP="007C190D">
      <w:pPr>
        <w:tabs>
          <w:tab w:val="left" w:pos="7735"/>
        </w:tabs>
        <w:jc w:val="both"/>
        <w:rPr>
          <w:sz w:val="22"/>
          <w:szCs w:val="22"/>
        </w:rPr>
      </w:pPr>
      <w:proofErr w:type="spellStart"/>
      <w:r w:rsidRPr="007C190D">
        <w:rPr>
          <w:sz w:val="22"/>
          <w:szCs w:val="22"/>
        </w:rPr>
        <w:t>И.о.Главы</w:t>
      </w:r>
      <w:proofErr w:type="spellEnd"/>
      <w:r w:rsidRPr="007C190D">
        <w:rPr>
          <w:sz w:val="22"/>
          <w:szCs w:val="22"/>
        </w:rPr>
        <w:t xml:space="preserve"> Администрации </w:t>
      </w:r>
      <w:r w:rsidRPr="007C190D">
        <w:rPr>
          <w:sz w:val="22"/>
          <w:szCs w:val="22"/>
        </w:rPr>
        <w:tab/>
      </w:r>
    </w:p>
    <w:p w:rsidR="007C190D" w:rsidRPr="007C190D" w:rsidRDefault="007C190D" w:rsidP="007C190D">
      <w:pPr>
        <w:tabs>
          <w:tab w:val="left" w:pos="7735"/>
        </w:tabs>
        <w:jc w:val="both"/>
        <w:rPr>
          <w:sz w:val="22"/>
          <w:szCs w:val="22"/>
        </w:rPr>
      </w:pPr>
      <w:proofErr w:type="spellStart"/>
      <w:r w:rsidRPr="007C190D">
        <w:rPr>
          <w:sz w:val="22"/>
          <w:szCs w:val="22"/>
        </w:rPr>
        <w:t>Абашевского</w:t>
      </w:r>
      <w:proofErr w:type="spellEnd"/>
      <w:r w:rsidRPr="007C190D">
        <w:rPr>
          <w:sz w:val="22"/>
          <w:szCs w:val="22"/>
        </w:rPr>
        <w:t xml:space="preserve"> сельсовета                                                                            </w:t>
      </w:r>
      <w:proofErr w:type="spellStart"/>
      <w:r w:rsidRPr="007C190D">
        <w:rPr>
          <w:sz w:val="22"/>
          <w:szCs w:val="22"/>
        </w:rPr>
        <w:t>Афонина</w:t>
      </w:r>
      <w:proofErr w:type="spellEnd"/>
      <w:r w:rsidRPr="007C190D">
        <w:rPr>
          <w:sz w:val="22"/>
          <w:szCs w:val="22"/>
        </w:rPr>
        <w:t xml:space="preserve"> Л.И.</w:t>
      </w: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</w:p>
    <w:p w:rsidR="007C190D" w:rsidRP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  <w:r w:rsidRPr="007C190D">
        <w:rPr>
          <w:rFonts w:ascii="Times New Roman" w:hAnsi="Times New Roman" w:cs="Times New Roman"/>
          <w:sz w:val="20"/>
        </w:rPr>
        <w:lastRenderedPageBreak/>
        <w:t xml:space="preserve">Приложение 1 </w:t>
      </w:r>
    </w:p>
    <w:p w:rsidR="007C190D" w:rsidRPr="007C190D" w:rsidRDefault="007C190D" w:rsidP="007C190D">
      <w:pPr>
        <w:pStyle w:val="ConsPlusNormal"/>
        <w:ind w:left="5580"/>
        <w:jc w:val="both"/>
        <w:rPr>
          <w:rFonts w:ascii="Times New Roman" w:hAnsi="Times New Roman" w:cs="Times New Roman"/>
          <w:sz w:val="20"/>
        </w:rPr>
      </w:pPr>
      <w:r w:rsidRPr="007C190D">
        <w:rPr>
          <w:rFonts w:ascii="Times New Roman" w:hAnsi="Times New Roman" w:cs="Times New Roman"/>
          <w:sz w:val="20"/>
        </w:rPr>
        <w:t xml:space="preserve">к Порядку разработки, утверждения, общественного обсуждения, мониторинга и контроля реализации бюджетного прогноза </w:t>
      </w:r>
      <w:proofErr w:type="spellStart"/>
      <w:r w:rsidRPr="007C190D">
        <w:rPr>
          <w:rFonts w:ascii="Times New Roman" w:hAnsi="Times New Roman" w:cs="Times New Roman"/>
          <w:sz w:val="20"/>
        </w:rPr>
        <w:t>Абашевского</w:t>
      </w:r>
      <w:proofErr w:type="spellEnd"/>
      <w:r w:rsidRPr="007C190D">
        <w:rPr>
          <w:rFonts w:ascii="Times New Roman" w:hAnsi="Times New Roman" w:cs="Times New Roman"/>
          <w:sz w:val="20"/>
        </w:rPr>
        <w:t xml:space="preserve"> сельсовета Спасского района Пензенской области на долгосрочный период</w:t>
      </w:r>
    </w:p>
    <w:tbl>
      <w:tblPr>
        <w:tblW w:w="10363" w:type="dxa"/>
        <w:tblInd w:w="93" w:type="dxa"/>
        <w:tblLook w:val="0000" w:firstRow="0" w:lastRow="0" w:firstColumn="0" w:lastColumn="0" w:noHBand="0" w:noVBand="0"/>
      </w:tblPr>
      <w:tblGrid>
        <w:gridCol w:w="2142"/>
        <w:gridCol w:w="850"/>
        <w:gridCol w:w="851"/>
        <w:gridCol w:w="992"/>
        <w:gridCol w:w="992"/>
        <w:gridCol w:w="992"/>
        <w:gridCol w:w="993"/>
        <w:gridCol w:w="850"/>
        <w:gridCol w:w="851"/>
        <w:gridCol w:w="850"/>
      </w:tblGrid>
      <w:tr w:rsidR="007C190D" w:rsidRPr="007C190D" w:rsidTr="00221569">
        <w:trPr>
          <w:trHeight w:val="660"/>
        </w:trPr>
        <w:tc>
          <w:tcPr>
            <w:tcW w:w="1036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 xml:space="preserve">Прогноз характеристик бюджета </w:t>
            </w:r>
            <w:proofErr w:type="spellStart"/>
            <w:r w:rsidRPr="007C190D">
              <w:rPr>
                <w:b/>
                <w:bCs/>
                <w:color w:val="000000"/>
                <w:sz w:val="20"/>
              </w:rPr>
              <w:t>Абашевского</w:t>
            </w:r>
            <w:proofErr w:type="spellEnd"/>
            <w:r w:rsidRPr="007C190D">
              <w:rPr>
                <w:b/>
                <w:bCs/>
                <w:color w:val="000000"/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7C190D" w:rsidRPr="007C190D" w:rsidTr="00221569">
        <w:trPr>
          <w:trHeight w:val="315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0D" w:rsidRPr="007C190D" w:rsidRDefault="007C190D" w:rsidP="00221569">
            <w:pPr>
              <w:jc w:val="right"/>
              <w:rPr>
                <w:color w:val="000000"/>
                <w:sz w:val="20"/>
              </w:rPr>
            </w:pPr>
            <w:proofErr w:type="spellStart"/>
            <w:r w:rsidRPr="007C190D">
              <w:rPr>
                <w:color w:val="000000"/>
                <w:sz w:val="20"/>
              </w:rPr>
              <w:t>тыс.руб</w:t>
            </w:r>
            <w:proofErr w:type="spellEnd"/>
            <w:r w:rsidRPr="007C190D">
              <w:rPr>
                <w:color w:val="000000"/>
                <w:sz w:val="20"/>
              </w:rPr>
              <w:t>.</w:t>
            </w:r>
          </w:p>
        </w:tc>
      </w:tr>
      <w:tr w:rsidR="007C190D" w:rsidRPr="007C190D" w:rsidTr="00221569">
        <w:trPr>
          <w:trHeight w:val="10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 xml:space="preserve">2015 год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 xml:space="preserve">2016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 xml:space="preserve">2017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 xml:space="preserve">2018 год 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 xml:space="preserve">2019 год    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2023 год</w:t>
            </w:r>
          </w:p>
        </w:tc>
      </w:tr>
      <w:tr w:rsidR="007C190D" w:rsidRPr="007C190D" w:rsidTr="00221569">
        <w:trPr>
          <w:trHeight w:val="315"/>
        </w:trPr>
        <w:tc>
          <w:tcPr>
            <w:tcW w:w="103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CC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 xml:space="preserve">I. Бюджет </w:t>
            </w:r>
            <w:proofErr w:type="spellStart"/>
            <w:r w:rsidRPr="007C190D">
              <w:rPr>
                <w:b/>
                <w:bCs/>
                <w:color w:val="000000"/>
                <w:sz w:val="20"/>
              </w:rPr>
              <w:t>Абашевского</w:t>
            </w:r>
            <w:proofErr w:type="spellEnd"/>
            <w:r w:rsidRPr="007C190D">
              <w:rPr>
                <w:b/>
                <w:bCs/>
                <w:color w:val="000000"/>
                <w:sz w:val="20"/>
              </w:rPr>
              <w:t xml:space="preserve"> сельсовета Спасского района Пензенской области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Доходы - всего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7C190D">
              <w:rPr>
                <w:b/>
                <w:bCs/>
                <w:color w:val="000000"/>
                <w:sz w:val="20"/>
                <w:lang w:val="en-US"/>
              </w:rPr>
              <w:t>1627</w:t>
            </w:r>
            <w:r w:rsidRPr="007C190D">
              <w:rPr>
                <w:b/>
                <w:bCs/>
                <w:color w:val="000000"/>
                <w:sz w:val="20"/>
              </w:rPr>
              <w:t>,</w:t>
            </w:r>
            <w:r w:rsidRPr="007C190D">
              <w:rPr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2590,8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5865,8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4055,8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1848,8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1867,9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1867,9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Налоговые, неналоговые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805,6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  <w:lang w:val="en-US"/>
              </w:rPr>
            </w:pPr>
            <w:r w:rsidRPr="007C190D">
              <w:rPr>
                <w:color w:val="000000"/>
                <w:sz w:val="20"/>
                <w:lang w:val="en-US"/>
              </w:rPr>
              <w:t>805</w:t>
            </w:r>
            <w:r w:rsidRPr="007C190D">
              <w:rPr>
                <w:color w:val="000000"/>
                <w:sz w:val="20"/>
              </w:rPr>
              <w:t>,</w:t>
            </w:r>
            <w:r w:rsidRPr="007C190D">
              <w:rPr>
                <w:color w:val="000000"/>
                <w:sz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1000,0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960,0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967,1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703,0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674,0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686,0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678,0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Безвозмездные поступления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994,5</w:t>
            </w:r>
          </w:p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  <w:lang w:val="en-US"/>
              </w:rPr>
            </w:pPr>
            <w:r w:rsidRPr="007C190D">
              <w:rPr>
                <w:color w:val="000000"/>
                <w:sz w:val="20"/>
                <w:lang w:val="en-US"/>
              </w:rPr>
              <w:t>821</w:t>
            </w:r>
            <w:r w:rsidRPr="007C190D">
              <w:rPr>
                <w:color w:val="000000"/>
                <w:sz w:val="20"/>
              </w:rPr>
              <w:t>,</w:t>
            </w:r>
            <w:r w:rsidRPr="007C190D">
              <w:rPr>
                <w:color w:val="000000"/>
                <w:sz w:val="20"/>
                <w:lang w:val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814,1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1630,8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4898,7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3352,8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1174,8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1181,9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1181,9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1800,4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  <w:lang w:val="en-US"/>
              </w:rPr>
            </w:pPr>
            <w:r w:rsidRPr="007C190D">
              <w:rPr>
                <w:b/>
                <w:bCs/>
                <w:color w:val="000000"/>
                <w:sz w:val="20"/>
                <w:lang w:val="en-US"/>
              </w:rPr>
              <w:t>1627</w:t>
            </w:r>
            <w:r w:rsidRPr="007C190D">
              <w:rPr>
                <w:b/>
                <w:bCs/>
                <w:color w:val="000000"/>
                <w:sz w:val="20"/>
              </w:rPr>
              <w:t>,</w:t>
            </w:r>
            <w:r w:rsidRPr="007C190D">
              <w:rPr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1864,1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2592,3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5720,3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4202,4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1868,9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1868,9</w:t>
            </w:r>
          </w:p>
        </w:tc>
      </w:tr>
      <w:tr w:rsidR="007C190D" w:rsidRPr="007C190D" w:rsidTr="0022156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Расходы на обслуживание государственного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0,1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Дефицит (профицит)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  <w:lang w:val="en-US"/>
              </w:rPr>
              <w:t>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-146,6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-1,0</w:t>
            </w:r>
          </w:p>
        </w:tc>
      </w:tr>
      <w:tr w:rsidR="007C190D" w:rsidRPr="007C190D" w:rsidTr="00221569">
        <w:trPr>
          <w:trHeight w:val="54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отношение дефицита к объему доходов без учета безвозмездных поступлений,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</w:t>
            </w:r>
          </w:p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0,14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0,14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Источники финансирования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-0,1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146,6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1,0</w:t>
            </w:r>
          </w:p>
        </w:tc>
      </w:tr>
      <w:tr w:rsidR="007C190D" w:rsidRPr="007C190D" w:rsidTr="00221569">
        <w:trPr>
          <w:trHeight w:val="30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i/>
                <w:iCs/>
                <w:color w:val="000000"/>
                <w:sz w:val="20"/>
              </w:rPr>
            </w:pPr>
            <w:r w:rsidRPr="007C190D">
              <w:rPr>
                <w:i/>
                <w:iCs/>
                <w:color w:val="000000"/>
                <w:sz w:val="20"/>
              </w:rPr>
              <w:t>из них: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7C190D" w:rsidRPr="007C190D" w:rsidTr="0022156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Бюджетные кредиты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0</w:t>
            </w:r>
          </w:p>
        </w:tc>
      </w:tr>
      <w:tr w:rsidR="007C190D" w:rsidRPr="007C190D" w:rsidTr="00221569">
        <w:trPr>
          <w:trHeight w:val="31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  <w:r w:rsidRPr="007C190D">
              <w:rPr>
                <w:color w:val="000000"/>
                <w:sz w:val="20"/>
              </w:rPr>
              <w:t>Кредиты кредитных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7C190D" w:rsidRPr="007C190D" w:rsidTr="00221569">
        <w:trPr>
          <w:trHeight w:val="6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7C190D">
              <w:rPr>
                <w:b/>
                <w:bCs/>
                <w:color w:val="000000"/>
                <w:sz w:val="20"/>
              </w:rPr>
              <w:t>Государственный долг</w:t>
            </w:r>
            <w:r w:rsidRPr="007C190D">
              <w:rPr>
                <w:b/>
                <w:bCs/>
                <w:color w:val="000000"/>
                <w:sz w:val="20"/>
              </w:rPr>
              <w:br/>
              <w:t>на конец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190D" w:rsidRPr="007C190D" w:rsidRDefault="007C190D" w:rsidP="00221569">
            <w:pPr>
              <w:jc w:val="center"/>
              <w:rPr>
                <w:color w:val="000000"/>
                <w:sz w:val="20"/>
              </w:rPr>
            </w:pPr>
          </w:p>
        </w:tc>
      </w:tr>
    </w:tbl>
    <w:p w:rsidR="007C190D" w:rsidRDefault="007C190D" w:rsidP="007C190D">
      <w:pPr>
        <w:pStyle w:val="2"/>
        <w:jc w:val="both"/>
        <w:rPr>
          <w:b/>
          <w:sz w:val="28"/>
          <w:szCs w:val="28"/>
        </w:rPr>
      </w:pPr>
    </w:p>
    <w:p w:rsidR="007C190D" w:rsidRPr="005465AB" w:rsidRDefault="007C190D" w:rsidP="007C190D"/>
    <w:p w:rsidR="007C190D" w:rsidRDefault="007C190D" w:rsidP="007C190D">
      <w:pPr>
        <w:jc w:val="both"/>
      </w:pPr>
    </w:p>
    <w:p w:rsidR="007C190D" w:rsidRDefault="007C190D" w:rsidP="007C190D">
      <w:pPr>
        <w:jc w:val="both"/>
      </w:pPr>
    </w:p>
    <w:p w:rsidR="007C190D" w:rsidRDefault="007C190D" w:rsidP="007C190D">
      <w:pPr>
        <w:jc w:val="both"/>
      </w:pPr>
      <w:r>
        <w:t>____________________________________________________________________________________</w:t>
      </w:r>
    </w:p>
    <w:p w:rsidR="007C190D" w:rsidRDefault="007C190D" w:rsidP="007C190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7C190D" w:rsidRDefault="007C190D" w:rsidP="007C190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7C190D" w:rsidRDefault="007C190D" w:rsidP="007C190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7C190D" w:rsidRDefault="007C190D" w:rsidP="007C190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7C190D" w:rsidRDefault="007C190D" w:rsidP="007C190D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7C190D" w:rsidRDefault="007C190D" w:rsidP="007C190D"/>
    <w:p w:rsidR="007C190D" w:rsidRDefault="007C190D" w:rsidP="007C190D"/>
    <w:bookmarkEnd w:id="0"/>
    <w:p w:rsidR="00252E1A" w:rsidRDefault="00252E1A"/>
    <w:sectPr w:rsidR="00252E1A" w:rsidSect="00F43154">
      <w:headerReference w:type="default" r:id="rId4"/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5AB" w:rsidRDefault="007C190D">
    <w:pPr>
      <w:pStyle w:val="a3"/>
      <w:jc w:val="center"/>
    </w:pPr>
  </w:p>
  <w:p w:rsidR="005465AB" w:rsidRDefault="007C1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744"/>
    <w:rsid w:val="00006744"/>
    <w:rsid w:val="00252E1A"/>
    <w:rsid w:val="007C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A9E60-F69B-4BB6-A2F9-CE74F0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90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C190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7C190D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customStyle="1" w:styleId="ConsPlusTitle">
    <w:name w:val="ConsPlusTitle"/>
    <w:rsid w:val="007C19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7C19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7C190D"/>
    <w:pPr>
      <w:widowControl w:val="0"/>
      <w:spacing w:after="120" w:line="480" w:lineRule="auto"/>
    </w:pPr>
    <w:rPr>
      <w:sz w:val="20"/>
    </w:rPr>
  </w:style>
  <w:style w:type="character" w:customStyle="1" w:styleId="20">
    <w:name w:val="Основной текст 2 Знак"/>
    <w:basedOn w:val="a0"/>
    <w:link w:val="2"/>
    <w:rsid w:val="007C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7C190D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7C190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632</Words>
  <Characters>3607</Characters>
  <Application>Microsoft Office Word</Application>
  <DocSecurity>0</DocSecurity>
  <Lines>30</Lines>
  <Paragraphs>8</Paragraphs>
  <ScaleCrop>false</ScaleCrop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2</cp:revision>
  <dcterms:created xsi:type="dcterms:W3CDTF">2020-11-09T08:21:00Z</dcterms:created>
  <dcterms:modified xsi:type="dcterms:W3CDTF">2020-11-09T08:23:00Z</dcterms:modified>
</cp:coreProperties>
</file>