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2BA" w:rsidRDefault="005A02BA" w:rsidP="005A02BA">
      <w:pPr>
        <w:rPr>
          <w:b/>
          <w:sz w:val="28"/>
          <w:szCs w:val="28"/>
        </w:rPr>
      </w:pPr>
      <w:r>
        <w:rPr>
          <w:b/>
          <w:sz w:val="28"/>
          <w:szCs w:val="28"/>
        </w:rPr>
        <w:t>№  12  от  25 марта  2020 г.                    Абашево                           «Бесплатно»</w:t>
      </w:r>
    </w:p>
    <w:p w:rsidR="005A02BA" w:rsidRDefault="005A02BA" w:rsidP="005A02BA">
      <w:pPr>
        <w:rPr>
          <w:b/>
          <w:sz w:val="28"/>
          <w:szCs w:val="28"/>
        </w:rPr>
      </w:pPr>
    </w:p>
    <w:p w:rsidR="005A02BA" w:rsidRDefault="005A02BA" w:rsidP="005A02BA">
      <w:pPr>
        <w:jc w:val="center"/>
        <w:rPr>
          <w:b/>
          <w:sz w:val="28"/>
          <w:szCs w:val="28"/>
        </w:rPr>
      </w:pPr>
      <w:r>
        <w:rPr>
          <w:b/>
          <w:sz w:val="36"/>
          <w:szCs w:val="36"/>
        </w:rPr>
        <w:t>«АБАШЕВСКИЕ  ВЕДОМОСТИ»</w:t>
      </w:r>
    </w:p>
    <w:p w:rsidR="005A02BA" w:rsidRDefault="005A02BA" w:rsidP="005A02BA">
      <w:pPr>
        <w:jc w:val="center"/>
      </w:pPr>
      <w:r>
        <w:t>Информационный бюллетень Комитета местного  самоуправления</w:t>
      </w:r>
    </w:p>
    <w:p w:rsidR="005A02BA" w:rsidRDefault="005A02BA" w:rsidP="005A02BA">
      <w:pPr>
        <w:jc w:val="center"/>
      </w:pPr>
      <w:r>
        <w:t xml:space="preserve"> Абашевского сельсовета Спасского района Пензенской области.</w:t>
      </w:r>
    </w:p>
    <w:p w:rsidR="005A02BA" w:rsidRDefault="005A02BA" w:rsidP="005A02BA">
      <w:pPr>
        <w:jc w:val="center"/>
      </w:pPr>
      <w:r>
        <w:t>Издание официальных  документов.</w:t>
      </w:r>
    </w:p>
    <w:p w:rsidR="005A02BA" w:rsidRDefault="005A02BA" w:rsidP="005A02BA">
      <w:pPr>
        <w:jc w:val="center"/>
      </w:pPr>
    </w:p>
    <w:p w:rsidR="00FB0D9C" w:rsidRDefault="00FB0D9C" w:rsidP="005A02BA">
      <w:pPr>
        <w:jc w:val="both"/>
        <w:rPr>
          <w:b/>
          <w:sz w:val="22"/>
          <w:szCs w:val="22"/>
        </w:rPr>
      </w:pPr>
    </w:p>
    <w:p w:rsidR="005A02BA" w:rsidRDefault="005A02BA" w:rsidP="005A02BA">
      <w:pPr>
        <w:jc w:val="both"/>
        <w:rPr>
          <w:b/>
          <w:sz w:val="22"/>
          <w:szCs w:val="22"/>
        </w:rPr>
      </w:pPr>
      <w:r w:rsidRPr="005A02BA">
        <w:rPr>
          <w:b/>
          <w:sz w:val="22"/>
          <w:szCs w:val="22"/>
        </w:rPr>
        <w:t>Решение Комитета местного самоуправления Абашевского сельсовета от 25.03.2020 №</w:t>
      </w:r>
      <w:r>
        <w:rPr>
          <w:b/>
          <w:sz w:val="22"/>
          <w:szCs w:val="22"/>
        </w:rPr>
        <w:t>78-11/7</w:t>
      </w:r>
    </w:p>
    <w:p w:rsidR="005A02BA" w:rsidRDefault="005A02BA" w:rsidP="005A02BA">
      <w:pPr>
        <w:jc w:val="both"/>
        <w:rPr>
          <w:b/>
          <w:sz w:val="22"/>
          <w:szCs w:val="22"/>
        </w:rPr>
      </w:pPr>
    </w:p>
    <w:p w:rsidR="005A02BA" w:rsidRPr="006E25B6" w:rsidRDefault="005A02BA" w:rsidP="005A02BA">
      <w:pPr>
        <w:pStyle w:val="title"/>
        <w:tabs>
          <w:tab w:val="left" w:pos="10205"/>
          <w:tab w:val="left" w:pos="10260"/>
        </w:tabs>
        <w:spacing w:before="0" w:beforeAutospacing="0" w:after="0" w:afterAutospacing="0"/>
        <w:ind w:firstLine="567"/>
        <w:jc w:val="both"/>
        <w:rPr>
          <w:b/>
          <w:bCs/>
          <w:color w:val="000000"/>
          <w:sz w:val="20"/>
          <w:szCs w:val="20"/>
        </w:rPr>
      </w:pPr>
      <w:r w:rsidRPr="006E25B6">
        <w:rPr>
          <w:b/>
          <w:bCs/>
          <w:color w:val="000000"/>
          <w:sz w:val="20"/>
          <w:szCs w:val="20"/>
        </w:rPr>
        <w:t xml:space="preserve">О внесении изменений в решение Комитета местного самоуправления Абашевского сельсовета Спасского района Пензенской области  от 06.03.2019 № 542-76/6 и в Положение о бюджетном процессе в </w:t>
      </w:r>
      <w:proofErr w:type="spellStart"/>
      <w:r w:rsidRPr="006E25B6">
        <w:rPr>
          <w:b/>
          <w:bCs/>
          <w:color w:val="000000"/>
          <w:sz w:val="20"/>
          <w:szCs w:val="20"/>
        </w:rPr>
        <w:t>Абашевском</w:t>
      </w:r>
      <w:proofErr w:type="spellEnd"/>
      <w:r w:rsidRPr="006E25B6">
        <w:rPr>
          <w:b/>
          <w:bCs/>
          <w:color w:val="000000"/>
          <w:sz w:val="20"/>
          <w:szCs w:val="20"/>
        </w:rPr>
        <w:t xml:space="preserve"> сельсовете Спасского района Пензенской области, утвержденным решением Комитета местного самоуправления Абашевского сельсовета Спасского района Пензенской области  от 06.03.2019 № 542-76/6 </w:t>
      </w:r>
    </w:p>
    <w:p w:rsidR="005A02BA" w:rsidRPr="006E25B6" w:rsidRDefault="005A02BA" w:rsidP="005A02BA">
      <w:pPr>
        <w:pStyle w:val="a3"/>
        <w:spacing w:before="0" w:beforeAutospacing="0" w:after="0" w:afterAutospacing="0"/>
        <w:ind w:firstLine="567"/>
        <w:rPr>
          <w:color w:val="000000"/>
          <w:sz w:val="20"/>
          <w:szCs w:val="20"/>
        </w:rPr>
      </w:pPr>
      <w:r w:rsidRPr="006E25B6">
        <w:rPr>
          <w:color w:val="000000"/>
          <w:sz w:val="20"/>
          <w:szCs w:val="20"/>
        </w:rPr>
        <w:t> </w:t>
      </w:r>
    </w:p>
    <w:p w:rsidR="005A02BA" w:rsidRPr="006E25B6" w:rsidRDefault="005A02BA" w:rsidP="005A02BA">
      <w:pPr>
        <w:pStyle w:val="a3"/>
        <w:tabs>
          <w:tab w:val="left" w:pos="540"/>
          <w:tab w:val="left" w:pos="10205"/>
        </w:tabs>
        <w:spacing w:before="0" w:beforeAutospacing="0" w:after="0" w:afterAutospacing="0"/>
        <w:jc w:val="both"/>
        <w:rPr>
          <w:color w:val="000000"/>
          <w:sz w:val="20"/>
          <w:szCs w:val="20"/>
        </w:rPr>
      </w:pPr>
      <w:r w:rsidRPr="006E25B6">
        <w:rPr>
          <w:color w:val="000000"/>
          <w:sz w:val="20"/>
          <w:szCs w:val="20"/>
        </w:rPr>
        <w:tab/>
      </w:r>
      <w:proofErr w:type="gramStart"/>
      <w:r w:rsidRPr="006E25B6">
        <w:rPr>
          <w:color w:val="000000"/>
          <w:sz w:val="20"/>
          <w:szCs w:val="20"/>
        </w:rPr>
        <w:t xml:space="preserve">В целях приведения нормативного правового акта  Абашевского  сельсовета  Спасского района Пензенской области в соответствие с действующим законодательством, руководствуясь Бюджетным кодексом Российской Федерации, Законами Пензенской области от 07.04.2003 № 463-ЗПО «О бюджетном устройстве и бюджетном процессе в Пензенской области» (с последующими изменениями),      </w:t>
      </w:r>
      <w:r w:rsidRPr="006E25B6">
        <w:rPr>
          <w:spacing w:val="-3"/>
          <w:sz w:val="20"/>
          <w:szCs w:val="20"/>
        </w:rPr>
        <w:t xml:space="preserve">от 20.09.2005 №  849 - ЗПО «О межбюджетных отношениях в Пензенской  области»      (с последующими изменениями), Уставом Абашевского сельсовета </w:t>
      </w:r>
      <w:r w:rsidRPr="006E25B6">
        <w:rPr>
          <w:color w:val="000000"/>
          <w:sz w:val="20"/>
          <w:szCs w:val="20"/>
        </w:rPr>
        <w:t>Спасского района Пензенской области</w:t>
      </w:r>
      <w:proofErr w:type="gramEnd"/>
      <w:r w:rsidRPr="006E25B6">
        <w:rPr>
          <w:color w:val="000000"/>
          <w:sz w:val="20"/>
          <w:szCs w:val="20"/>
        </w:rPr>
        <w:t xml:space="preserve"> (с последующими изменениями),</w:t>
      </w:r>
      <w:r w:rsidRPr="006E25B6">
        <w:rPr>
          <w:spacing w:val="-3"/>
          <w:sz w:val="20"/>
          <w:szCs w:val="20"/>
        </w:rPr>
        <w:t xml:space="preserve"> </w:t>
      </w:r>
      <w:r w:rsidRPr="006E25B6">
        <w:rPr>
          <w:color w:val="000000"/>
          <w:sz w:val="20"/>
          <w:szCs w:val="20"/>
        </w:rPr>
        <w:t xml:space="preserve">      </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 </w:t>
      </w:r>
    </w:p>
    <w:p w:rsidR="005A02BA" w:rsidRPr="006E25B6" w:rsidRDefault="005A02BA" w:rsidP="005A02BA">
      <w:pPr>
        <w:pStyle w:val="a3"/>
        <w:spacing w:before="0" w:beforeAutospacing="0" w:after="0" w:afterAutospacing="0"/>
        <w:ind w:firstLine="567"/>
        <w:jc w:val="center"/>
        <w:rPr>
          <w:b/>
          <w:color w:val="000000"/>
          <w:sz w:val="20"/>
          <w:szCs w:val="20"/>
        </w:rPr>
      </w:pPr>
      <w:r w:rsidRPr="006E25B6">
        <w:rPr>
          <w:b/>
          <w:color w:val="000000"/>
          <w:sz w:val="20"/>
          <w:szCs w:val="20"/>
        </w:rPr>
        <w:t xml:space="preserve">Комитет местного самоуправления  Абашевского сельсовета </w:t>
      </w:r>
    </w:p>
    <w:p w:rsidR="005A02BA" w:rsidRPr="006E25B6" w:rsidRDefault="005A02BA" w:rsidP="005A02BA">
      <w:pPr>
        <w:pStyle w:val="a3"/>
        <w:spacing w:before="0" w:beforeAutospacing="0" w:after="0" w:afterAutospacing="0"/>
        <w:ind w:firstLine="567"/>
        <w:jc w:val="center"/>
        <w:rPr>
          <w:b/>
          <w:color w:val="000000"/>
          <w:sz w:val="20"/>
          <w:szCs w:val="20"/>
        </w:rPr>
      </w:pPr>
      <w:r w:rsidRPr="006E25B6">
        <w:rPr>
          <w:b/>
          <w:color w:val="000000"/>
          <w:sz w:val="20"/>
          <w:szCs w:val="20"/>
        </w:rPr>
        <w:t>Спасского района Пензенской области седьмого созыва решил:</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 </w:t>
      </w:r>
    </w:p>
    <w:p w:rsidR="005A02BA" w:rsidRPr="006E25B6" w:rsidRDefault="005A02BA" w:rsidP="005A02BA">
      <w:pPr>
        <w:pStyle w:val="title"/>
        <w:tabs>
          <w:tab w:val="left" w:pos="10205"/>
          <w:tab w:val="left" w:pos="10260"/>
        </w:tabs>
        <w:spacing w:before="0" w:beforeAutospacing="0" w:after="0" w:afterAutospacing="0"/>
        <w:ind w:firstLine="567"/>
        <w:jc w:val="both"/>
        <w:rPr>
          <w:sz w:val="20"/>
          <w:szCs w:val="20"/>
        </w:rPr>
      </w:pPr>
      <w:r w:rsidRPr="006E25B6">
        <w:rPr>
          <w:sz w:val="20"/>
          <w:szCs w:val="20"/>
        </w:rPr>
        <w:t>1. Внести в решение Комитета местного самоуправления Абашевского сельсовета Спасского района Пензенской области  от 06.03.2019                № 542-76/6 «Об утверждении Положения о бюджетном процессе в администрации Абашевского сельсовета Спасского района Пензенской области»  изменение, изложив наименование решения  в следующей редакции:</w:t>
      </w:r>
    </w:p>
    <w:p w:rsidR="005A02BA" w:rsidRPr="006E25B6" w:rsidRDefault="005A02BA" w:rsidP="005A02BA">
      <w:pPr>
        <w:pStyle w:val="title"/>
        <w:tabs>
          <w:tab w:val="left" w:pos="10205"/>
          <w:tab w:val="left" w:pos="10260"/>
        </w:tabs>
        <w:spacing w:before="0" w:beforeAutospacing="0" w:after="0" w:afterAutospacing="0"/>
        <w:ind w:firstLine="567"/>
        <w:jc w:val="both"/>
        <w:rPr>
          <w:sz w:val="20"/>
          <w:szCs w:val="20"/>
        </w:rPr>
      </w:pPr>
      <w:r w:rsidRPr="006E25B6">
        <w:rPr>
          <w:sz w:val="20"/>
          <w:szCs w:val="20"/>
        </w:rPr>
        <w:t>«</w:t>
      </w:r>
      <w:r w:rsidRPr="006E25B6">
        <w:rPr>
          <w:b/>
          <w:sz w:val="20"/>
          <w:szCs w:val="20"/>
        </w:rPr>
        <w:t xml:space="preserve">Об утверждении Положения о бюджетном процессе в </w:t>
      </w:r>
      <w:proofErr w:type="spellStart"/>
      <w:r w:rsidRPr="006E25B6">
        <w:rPr>
          <w:b/>
          <w:sz w:val="20"/>
          <w:szCs w:val="20"/>
        </w:rPr>
        <w:t>Абашевском</w:t>
      </w:r>
      <w:proofErr w:type="spellEnd"/>
      <w:r w:rsidRPr="006E25B6">
        <w:rPr>
          <w:b/>
          <w:sz w:val="20"/>
          <w:szCs w:val="20"/>
        </w:rPr>
        <w:t> сельсовете Спасского района Пензенской области</w:t>
      </w:r>
      <w:r w:rsidRPr="006E25B6">
        <w:rPr>
          <w:sz w:val="20"/>
          <w:szCs w:val="20"/>
        </w:rPr>
        <w:t>»</w:t>
      </w:r>
    </w:p>
    <w:p w:rsidR="005A02BA" w:rsidRPr="006E25B6" w:rsidRDefault="005A02BA" w:rsidP="005A02BA">
      <w:pPr>
        <w:pStyle w:val="a3"/>
        <w:spacing w:before="0" w:beforeAutospacing="0" w:after="0" w:afterAutospacing="0"/>
        <w:ind w:firstLine="709"/>
        <w:jc w:val="both"/>
        <w:rPr>
          <w:color w:val="000000"/>
          <w:sz w:val="20"/>
          <w:szCs w:val="20"/>
        </w:rPr>
      </w:pPr>
      <w:r w:rsidRPr="006E25B6">
        <w:rPr>
          <w:sz w:val="20"/>
          <w:szCs w:val="20"/>
        </w:rPr>
        <w:t>2. Внести в Положение о бюджетном процессе в </w:t>
      </w:r>
      <w:proofErr w:type="spellStart"/>
      <w:r w:rsidRPr="006E25B6">
        <w:rPr>
          <w:sz w:val="20"/>
          <w:szCs w:val="20"/>
        </w:rPr>
        <w:t>Абашевском</w:t>
      </w:r>
      <w:proofErr w:type="spellEnd"/>
      <w:r w:rsidRPr="006E25B6">
        <w:rPr>
          <w:sz w:val="20"/>
          <w:szCs w:val="20"/>
        </w:rPr>
        <w:t xml:space="preserve"> сельсовете Спасского района Пензенской области, утверждённое решением Комитета местного самоуправления Абашевского сельсовета Спасского района Пензенской области      </w:t>
      </w:r>
      <w:hyperlink r:id="rId5" w:tgtFrame="_blank" w:history="1">
        <w:r w:rsidRPr="006E25B6">
          <w:rPr>
            <w:rStyle w:val="hyperlink"/>
            <w:sz w:val="20"/>
            <w:szCs w:val="20"/>
          </w:rPr>
          <w:t>от 06.03.2019 № 542-76/6</w:t>
        </w:r>
      </w:hyperlink>
      <w:r w:rsidRPr="006E25B6">
        <w:rPr>
          <w:sz w:val="20"/>
          <w:szCs w:val="20"/>
        </w:rPr>
        <w:t xml:space="preserve">  «Об утверждении Положения о бюджетном процессе в  </w:t>
      </w:r>
      <w:proofErr w:type="spellStart"/>
      <w:r w:rsidRPr="006E25B6">
        <w:rPr>
          <w:sz w:val="20"/>
          <w:szCs w:val="20"/>
        </w:rPr>
        <w:t>Абашевском</w:t>
      </w:r>
      <w:proofErr w:type="spellEnd"/>
      <w:r w:rsidRPr="006E25B6">
        <w:rPr>
          <w:sz w:val="20"/>
          <w:szCs w:val="20"/>
        </w:rPr>
        <w:t xml:space="preserve"> сельсовете Спасского района Пензенской области» следующие изменения:</w:t>
      </w:r>
    </w:p>
    <w:p w:rsidR="005A02BA" w:rsidRPr="006E25B6" w:rsidRDefault="005A02BA" w:rsidP="005A02BA">
      <w:pPr>
        <w:ind w:firstLine="567"/>
        <w:jc w:val="both"/>
        <w:rPr>
          <w:color w:val="000000"/>
          <w:sz w:val="20"/>
        </w:rPr>
      </w:pPr>
      <w:r w:rsidRPr="006E25B6">
        <w:rPr>
          <w:color w:val="000000"/>
          <w:sz w:val="20"/>
        </w:rPr>
        <w:t>2.1.</w:t>
      </w:r>
      <w:r w:rsidRPr="006E25B6">
        <w:rPr>
          <w:sz w:val="20"/>
        </w:rPr>
        <w:t xml:space="preserve"> </w:t>
      </w:r>
      <w:r w:rsidRPr="006E25B6">
        <w:rPr>
          <w:color w:val="000000"/>
          <w:sz w:val="20"/>
        </w:rPr>
        <w:t>пункт 4.  дополнить подпунктом 4.4-1 следующего содержания:</w:t>
      </w:r>
    </w:p>
    <w:p w:rsidR="005A02BA" w:rsidRPr="006E25B6" w:rsidRDefault="005A02BA" w:rsidP="005A02BA">
      <w:pPr>
        <w:ind w:firstLine="567"/>
        <w:jc w:val="both"/>
        <w:rPr>
          <w:sz w:val="20"/>
          <w:shd w:val="clear" w:color="auto" w:fill="FFFFFF"/>
        </w:rPr>
      </w:pPr>
      <w:proofErr w:type="gramStart"/>
      <w:r w:rsidRPr="006E25B6">
        <w:rPr>
          <w:sz w:val="20"/>
        </w:rPr>
        <w:t>«</w:t>
      </w:r>
      <w:r w:rsidRPr="006E25B6">
        <w:rPr>
          <w:sz w:val="20"/>
          <w:shd w:val="clear" w:color="auto" w:fill="FFFFFF"/>
        </w:rPr>
        <w:t>В соответствии со статьей 58 Бюджетного кодекса Российской Федерации в бюджеты поселений, кроме доходов, определенных пунктами 4.3. пункта 4, зачисляются акцизы на автомобильный и прямогонный бензин, дизельное топливо, моторные масла для дизельных и (или) карбюраторных (</w:t>
      </w:r>
      <w:proofErr w:type="spellStart"/>
      <w:r w:rsidRPr="006E25B6">
        <w:rPr>
          <w:sz w:val="20"/>
          <w:shd w:val="clear" w:color="auto" w:fill="FFFFFF"/>
        </w:rPr>
        <w:t>инжекторных</w:t>
      </w:r>
      <w:proofErr w:type="spellEnd"/>
      <w:r w:rsidRPr="006E25B6">
        <w:rPr>
          <w:sz w:val="20"/>
          <w:shd w:val="clear" w:color="auto" w:fill="FFFFFF"/>
        </w:rPr>
        <w:t>) двигателей, производимые на территории Российской Федерации, подлежащие распределению в бюджеты субъектов Российской Федерации в целях формирования дорожных фондов субъектов Российской Федерации, по дифференцированным нормативам</w:t>
      </w:r>
      <w:proofErr w:type="gramEnd"/>
      <w:r w:rsidRPr="006E25B6">
        <w:rPr>
          <w:sz w:val="20"/>
          <w:shd w:val="clear" w:color="auto" w:fill="FFFFFF"/>
        </w:rPr>
        <w:t xml:space="preserve"> отчислений, рассчитанным исходя из протяженности автомобильных дорог общего пользования местного значения поселений, органы местного самоуправления которых решают вопросы местного значения в сфере дорожной деятельности, по состоянию на 1 января текущего финансового года, устанавливаемым законом Пензенской области о бюджете Пензенской области на очередной финансовый год и на плановый период</w:t>
      </w:r>
      <w:proofErr w:type="gramStart"/>
      <w:r w:rsidRPr="006E25B6">
        <w:rPr>
          <w:sz w:val="20"/>
          <w:shd w:val="clear" w:color="auto" w:fill="FFFFFF"/>
        </w:rPr>
        <w:t>.»;</w:t>
      </w:r>
      <w:proofErr w:type="gramEnd"/>
    </w:p>
    <w:p w:rsidR="005A02BA" w:rsidRPr="006E25B6" w:rsidRDefault="005A02BA" w:rsidP="005A02BA">
      <w:pPr>
        <w:autoSpaceDE w:val="0"/>
        <w:autoSpaceDN w:val="0"/>
        <w:adjustRightInd w:val="0"/>
        <w:ind w:firstLine="540"/>
        <w:rPr>
          <w:sz w:val="20"/>
        </w:rPr>
      </w:pPr>
      <w:r w:rsidRPr="006E25B6">
        <w:rPr>
          <w:sz w:val="20"/>
          <w:shd w:val="clear" w:color="auto" w:fill="FFFFFF"/>
        </w:rPr>
        <w:t xml:space="preserve">2.2. </w:t>
      </w:r>
      <w:r w:rsidRPr="006E25B6">
        <w:rPr>
          <w:sz w:val="20"/>
        </w:rPr>
        <w:t>подпункт 7.1. пункта 7 изложить в новой редакции:</w:t>
      </w:r>
    </w:p>
    <w:p w:rsidR="005A02BA" w:rsidRPr="006E25B6" w:rsidRDefault="005A02BA" w:rsidP="005A02BA">
      <w:pPr>
        <w:ind w:firstLine="567"/>
        <w:jc w:val="both"/>
        <w:rPr>
          <w:sz w:val="20"/>
        </w:rPr>
      </w:pPr>
      <w:r w:rsidRPr="006E25B6">
        <w:rPr>
          <w:sz w:val="20"/>
        </w:rPr>
        <w:t>«7.1. Межбюджетные трансферты из бюджета Абашевского сельсовета Спасского района Пензенской области предоставляются в форме:</w:t>
      </w:r>
    </w:p>
    <w:p w:rsidR="005A02BA" w:rsidRPr="006E25B6" w:rsidRDefault="005A02BA" w:rsidP="005A02BA">
      <w:pPr>
        <w:ind w:firstLine="567"/>
        <w:jc w:val="both"/>
        <w:rPr>
          <w:sz w:val="20"/>
        </w:rPr>
      </w:pPr>
      <w:r w:rsidRPr="006E25B6">
        <w:rPr>
          <w:sz w:val="20"/>
        </w:rPr>
        <w:t>- субсидий бюджетам муниципальных образований в соответствии со статьей 142.2 Бюджетного кодекса Российской Федерации и статьей 15 Закона Пензенской области от 20.09.2005 № 849-ЗПО «О межбюджетных отношениях Пензенской области» (с последующими изменениями);</w:t>
      </w:r>
    </w:p>
    <w:p w:rsidR="005A02BA" w:rsidRPr="006E25B6" w:rsidRDefault="005A02BA" w:rsidP="005A02BA">
      <w:pPr>
        <w:ind w:firstLine="567"/>
        <w:jc w:val="both"/>
        <w:rPr>
          <w:rStyle w:val="apple-converted-space"/>
          <w:sz w:val="20"/>
        </w:rPr>
      </w:pPr>
      <w:r w:rsidRPr="006E25B6">
        <w:rPr>
          <w:sz w:val="20"/>
        </w:rPr>
        <w:t>- иных межбюджетных трансфертов в соответствии со статьями 142.4 и 142.5</w:t>
      </w:r>
      <w:r w:rsidRPr="006E25B6">
        <w:rPr>
          <w:rStyle w:val="apple-converted-space"/>
          <w:sz w:val="20"/>
        </w:rPr>
        <w:t> </w:t>
      </w:r>
    </w:p>
    <w:p w:rsidR="005A02BA" w:rsidRPr="006E25B6" w:rsidRDefault="005A02BA" w:rsidP="005A02BA">
      <w:pPr>
        <w:autoSpaceDE w:val="0"/>
        <w:autoSpaceDN w:val="0"/>
        <w:adjustRightInd w:val="0"/>
        <w:jc w:val="both"/>
        <w:rPr>
          <w:sz w:val="20"/>
        </w:rPr>
      </w:pPr>
      <w:r w:rsidRPr="006E25B6">
        <w:rPr>
          <w:sz w:val="20"/>
        </w:rPr>
        <w:t>Бюджетного кодекса Российской Федерации и статьей 15 Закона Пензенской области от 20.09.2005 № 849-ЗПО «О межбюджетных отношениях Пензенской области» (с последующими изменениями.)»;</w:t>
      </w:r>
    </w:p>
    <w:p w:rsidR="005A02BA" w:rsidRPr="006E25B6" w:rsidRDefault="005A02BA" w:rsidP="005A02BA">
      <w:pPr>
        <w:autoSpaceDE w:val="0"/>
        <w:autoSpaceDN w:val="0"/>
        <w:adjustRightInd w:val="0"/>
        <w:ind w:firstLine="708"/>
        <w:jc w:val="both"/>
        <w:rPr>
          <w:sz w:val="20"/>
        </w:rPr>
      </w:pPr>
      <w:r w:rsidRPr="006E25B6">
        <w:rPr>
          <w:color w:val="000000"/>
          <w:sz w:val="20"/>
        </w:rPr>
        <w:t xml:space="preserve">2.3. </w:t>
      </w:r>
      <w:r w:rsidRPr="006E25B6">
        <w:rPr>
          <w:sz w:val="20"/>
        </w:rPr>
        <w:t xml:space="preserve"> в пункте 11:</w:t>
      </w:r>
    </w:p>
    <w:p w:rsidR="005A02BA" w:rsidRPr="006E25B6" w:rsidRDefault="005A02BA" w:rsidP="005A02BA">
      <w:pPr>
        <w:pStyle w:val="a3"/>
        <w:spacing w:before="0" w:beforeAutospacing="0" w:after="0" w:afterAutospacing="0"/>
        <w:ind w:firstLine="567"/>
        <w:jc w:val="both"/>
        <w:rPr>
          <w:sz w:val="20"/>
          <w:szCs w:val="20"/>
        </w:rPr>
      </w:pPr>
      <w:r w:rsidRPr="006E25B6">
        <w:rPr>
          <w:sz w:val="20"/>
          <w:szCs w:val="20"/>
        </w:rPr>
        <w:t>а) абзац пятый подпункта  11.1. дополнить словами «бюджета  Абашевского сельсовета Спасского района Пензенской области»;</w:t>
      </w:r>
    </w:p>
    <w:p w:rsidR="005A02BA" w:rsidRPr="006E25B6" w:rsidRDefault="005A02BA" w:rsidP="005A02BA">
      <w:pPr>
        <w:pStyle w:val="a3"/>
        <w:spacing w:before="0" w:beforeAutospacing="0" w:after="0" w:afterAutospacing="0"/>
        <w:ind w:firstLine="567"/>
        <w:jc w:val="both"/>
        <w:rPr>
          <w:sz w:val="20"/>
          <w:szCs w:val="20"/>
        </w:rPr>
      </w:pPr>
      <w:r w:rsidRPr="006E25B6">
        <w:rPr>
          <w:sz w:val="20"/>
          <w:szCs w:val="20"/>
        </w:rPr>
        <w:t>б) абзац одиннадцатый подпункта 11.2 изложить в следующей редакции:</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sz w:val="20"/>
          <w:szCs w:val="20"/>
        </w:rPr>
        <w:lastRenderedPageBreak/>
        <w:t xml:space="preserve">« - </w:t>
      </w:r>
      <w:r w:rsidRPr="006E25B6">
        <w:rPr>
          <w:color w:val="000000"/>
          <w:sz w:val="20"/>
          <w:szCs w:val="20"/>
        </w:rPr>
        <w:t>принятие решения о приостановлении (сокращении) предоставления межбюджетных трансфертов (за исключением субвенций и дотаций на выравнивание бюджетной обеспеченности муниципальных образований) в соответствии с Бюджетным Кодексом Российской Федерации</w:t>
      </w:r>
      <w:proofErr w:type="gramStart"/>
      <w:r w:rsidRPr="006E25B6">
        <w:rPr>
          <w:color w:val="000000"/>
          <w:sz w:val="20"/>
          <w:szCs w:val="20"/>
        </w:rPr>
        <w:t>;»</w:t>
      </w:r>
      <w:proofErr w:type="gramEnd"/>
      <w:r w:rsidRPr="006E25B6">
        <w:rPr>
          <w:color w:val="000000"/>
          <w:sz w:val="20"/>
          <w:szCs w:val="20"/>
        </w:rPr>
        <w:t>;</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2.4.</w:t>
      </w:r>
      <w:r w:rsidRPr="006E25B6">
        <w:rPr>
          <w:sz w:val="20"/>
          <w:szCs w:val="20"/>
        </w:rPr>
        <w:t xml:space="preserve"> подпункт 16.3.11. пункта 16 признать утратившим силу;</w:t>
      </w:r>
    </w:p>
    <w:p w:rsidR="005A02BA" w:rsidRPr="006E25B6" w:rsidRDefault="005A02BA" w:rsidP="005A02BA">
      <w:pPr>
        <w:pStyle w:val="a3"/>
        <w:spacing w:before="0" w:beforeAutospacing="0" w:after="0" w:afterAutospacing="0"/>
        <w:ind w:firstLine="567"/>
        <w:jc w:val="both"/>
        <w:rPr>
          <w:sz w:val="20"/>
          <w:szCs w:val="20"/>
        </w:rPr>
      </w:pPr>
      <w:r w:rsidRPr="006E25B6">
        <w:rPr>
          <w:sz w:val="20"/>
          <w:szCs w:val="20"/>
        </w:rPr>
        <w:t>2.5. пункт 22 изложить в следующей редакции:</w:t>
      </w:r>
    </w:p>
    <w:p w:rsidR="005A02BA" w:rsidRPr="006E25B6" w:rsidRDefault="005A02BA" w:rsidP="005A02BA">
      <w:pPr>
        <w:pStyle w:val="a3"/>
        <w:spacing w:before="0" w:beforeAutospacing="0" w:after="0" w:afterAutospacing="0"/>
        <w:ind w:firstLine="567"/>
        <w:jc w:val="both"/>
        <w:rPr>
          <w:sz w:val="20"/>
          <w:szCs w:val="20"/>
        </w:rPr>
      </w:pPr>
      <w:r w:rsidRPr="006E25B6">
        <w:rPr>
          <w:sz w:val="20"/>
          <w:szCs w:val="20"/>
        </w:rPr>
        <w:t>« 22</w:t>
      </w:r>
      <w:r w:rsidRPr="006E25B6">
        <w:rPr>
          <w:b/>
          <w:sz w:val="20"/>
          <w:szCs w:val="20"/>
        </w:rPr>
        <w:t>. Исполнение бюджета Абашевского сельсовета Спасского района Пензенской области</w:t>
      </w:r>
    </w:p>
    <w:p w:rsidR="005A02BA" w:rsidRPr="006E25B6" w:rsidRDefault="005A02BA" w:rsidP="005A02BA">
      <w:pPr>
        <w:ind w:firstLine="567"/>
        <w:jc w:val="both"/>
        <w:rPr>
          <w:color w:val="000000"/>
          <w:sz w:val="20"/>
        </w:rPr>
      </w:pPr>
      <w:r w:rsidRPr="006E25B6">
        <w:rPr>
          <w:sz w:val="20"/>
        </w:rPr>
        <w:t xml:space="preserve">22.1. </w:t>
      </w:r>
      <w:r w:rsidRPr="006E25B6">
        <w:rPr>
          <w:color w:val="000000"/>
          <w:sz w:val="20"/>
        </w:rPr>
        <w:t>Исполнение бюджета</w:t>
      </w:r>
      <w:r w:rsidRPr="006E25B6">
        <w:rPr>
          <w:b/>
          <w:sz w:val="20"/>
        </w:rPr>
        <w:t xml:space="preserve"> </w:t>
      </w:r>
      <w:r w:rsidRPr="006E25B6">
        <w:rPr>
          <w:sz w:val="20"/>
        </w:rPr>
        <w:t>Абашевского сельсовета Спасского района</w:t>
      </w:r>
      <w:r w:rsidRPr="006E25B6">
        <w:rPr>
          <w:color w:val="000000"/>
          <w:sz w:val="20"/>
        </w:rPr>
        <w:t xml:space="preserve">  Пензенской области обеспечивается администрацией  Абашевского сельсовета Спасского района Пензенской области.</w:t>
      </w:r>
    </w:p>
    <w:p w:rsidR="005A02BA" w:rsidRPr="006E25B6" w:rsidRDefault="005A02BA" w:rsidP="005A02BA">
      <w:pPr>
        <w:ind w:firstLine="567"/>
        <w:jc w:val="both"/>
        <w:rPr>
          <w:color w:val="000000"/>
          <w:sz w:val="20"/>
        </w:rPr>
      </w:pPr>
      <w:r w:rsidRPr="006E25B6">
        <w:rPr>
          <w:sz w:val="20"/>
        </w:rPr>
        <w:t>22</w:t>
      </w:r>
      <w:r w:rsidRPr="006E25B6">
        <w:rPr>
          <w:color w:val="000000"/>
          <w:sz w:val="20"/>
        </w:rPr>
        <w:t xml:space="preserve">.2. Организация исполнения бюджета </w:t>
      </w:r>
      <w:r w:rsidRPr="006E25B6">
        <w:rPr>
          <w:sz w:val="20"/>
        </w:rPr>
        <w:t>Абашевского сельсовета Спасского района</w:t>
      </w:r>
      <w:r w:rsidRPr="006E25B6">
        <w:rPr>
          <w:color w:val="000000"/>
          <w:sz w:val="20"/>
        </w:rPr>
        <w:t xml:space="preserve">  Пензенской области  на соответствующий финансовый год возлагается на ведущего специалиста администрации </w:t>
      </w:r>
      <w:r w:rsidRPr="006E25B6">
        <w:rPr>
          <w:sz w:val="20"/>
        </w:rPr>
        <w:t>Абашевского сельсовета Спасского района</w:t>
      </w:r>
      <w:r w:rsidRPr="006E25B6">
        <w:rPr>
          <w:color w:val="000000"/>
          <w:sz w:val="20"/>
        </w:rPr>
        <w:t xml:space="preserve">  Пензенской области. Исполнение бюджета </w:t>
      </w:r>
      <w:r w:rsidRPr="006E25B6">
        <w:rPr>
          <w:sz w:val="20"/>
        </w:rPr>
        <w:t>Абашевского сельсовета Спасского района</w:t>
      </w:r>
      <w:r w:rsidRPr="006E25B6">
        <w:rPr>
          <w:color w:val="000000"/>
          <w:sz w:val="20"/>
        </w:rPr>
        <w:t xml:space="preserve">  Пензенской области организуется на основе сводной бюджетной росписи и кассового плана.</w:t>
      </w:r>
    </w:p>
    <w:p w:rsidR="005A02BA" w:rsidRPr="006E25B6" w:rsidRDefault="005A02BA" w:rsidP="005A02BA">
      <w:pPr>
        <w:ind w:firstLine="567"/>
        <w:jc w:val="both"/>
        <w:rPr>
          <w:color w:val="000000"/>
          <w:sz w:val="20"/>
        </w:rPr>
      </w:pPr>
      <w:r w:rsidRPr="006E25B6">
        <w:rPr>
          <w:sz w:val="20"/>
        </w:rPr>
        <w:t>22</w:t>
      </w:r>
      <w:r w:rsidRPr="006E25B6">
        <w:rPr>
          <w:color w:val="000000"/>
          <w:sz w:val="20"/>
        </w:rPr>
        <w:t xml:space="preserve">.3. Бюджет </w:t>
      </w:r>
      <w:r w:rsidRPr="006E25B6">
        <w:rPr>
          <w:sz w:val="20"/>
        </w:rPr>
        <w:t>Абашевского сельсовета Спасского района</w:t>
      </w:r>
      <w:r w:rsidRPr="006E25B6">
        <w:rPr>
          <w:color w:val="000000"/>
          <w:sz w:val="20"/>
        </w:rPr>
        <w:t xml:space="preserve">  Пензенской области исполняется на основе единства кассы и подведомственности расходов.</w:t>
      </w:r>
    </w:p>
    <w:p w:rsidR="005A02BA" w:rsidRPr="006E25B6" w:rsidRDefault="005A02BA" w:rsidP="005A02BA">
      <w:pPr>
        <w:ind w:firstLine="567"/>
        <w:jc w:val="both"/>
        <w:rPr>
          <w:color w:val="000000"/>
          <w:sz w:val="20"/>
        </w:rPr>
      </w:pPr>
      <w:r w:rsidRPr="006E25B6">
        <w:rPr>
          <w:sz w:val="20"/>
        </w:rPr>
        <w:t>22.</w:t>
      </w:r>
      <w:r w:rsidRPr="006E25B6">
        <w:rPr>
          <w:color w:val="000000"/>
          <w:sz w:val="20"/>
        </w:rPr>
        <w:t xml:space="preserve">4. Кассовое обслуживание исполнения бюджета </w:t>
      </w:r>
      <w:r w:rsidRPr="006E25B6">
        <w:rPr>
          <w:sz w:val="20"/>
        </w:rPr>
        <w:t>Абашевского сельсовета Спасского района</w:t>
      </w:r>
      <w:r w:rsidRPr="006E25B6">
        <w:rPr>
          <w:color w:val="000000"/>
          <w:sz w:val="20"/>
        </w:rPr>
        <w:t xml:space="preserve">  Пензенской области осуществляется Отделением по Спасскому району УФК по Пензенской области.</w:t>
      </w:r>
    </w:p>
    <w:p w:rsidR="005A02BA" w:rsidRPr="006E25B6" w:rsidRDefault="005A02BA" w:rsidP="005A02BA">
      <w:pPr>
        <w:ind w:firstLine="567"/>
        <w:jc w:val="both"/>
        <w:rPr>
          <w:color w:val="000000"/>
          <w:sz w:val="20"/>
        </w:rPr>
      </w:pPr>
      <w:r w:rsidRPr="006E25B6">
        <w:rPr>
          <w:color w:val="000000"/>
          <w:sz w:val="20"/>
        </w:rPr>
        <w:t xml:space="preserve">Для кассового обслуживания исполнения бюджета  </w:t>
      </w:r>
      <w:r w:rsidRPr="006E25B6">
        <w:rPr>
          <w:sz w:val="20"/>
        </w:rPr>
        <w:t>Абашевского сельсовета Спасского района</w:t>
      </w:r>
      <w:r w:rsidRPr="006E25B6">
        <w:rPr>
          <w:color w:val="000000"/>
          <w:sz w:val="20"/>
        </w:rPr>
        <w:t xml:space="preserve">  Пензенской области Управление Федерального казначейства по Пензенской области  открывает в  головном расчетно-кассовом центре Главного управлении банка России по Пензенской области единый счет бюджета  </w:t>
      </w:r>
      <w:r w:rsidRPr="006E25B6">
        <w:rPr>
          <w:sz w:val="20"/>
        </w:rPr>
        <w:t>Абашевского сельсовета Спасского района</w:t>
      </w:r>
      <w:r w:rsidRPr="006E25B6">
        <w:rPr>
          <w:color w:val="000000"/>
          <w:sz w:val="20"/>
        </w:rPr>
        <w:t xml:space="preserve">  Пензенской области.</w:t>
      </w:r>
    </w:p>
    <w:p w:rsidR="005A02BA" w:rsidRPr="006E25B6" w:rsidRDefault="005A02BA" w:rsidP="005A02BA">
      <w:pPr>
        <w:ind w:firstLine="567"/>
        <w:jc w:val="both"/>
        <w:rPr>
          <w:color w:val="000000"/>
          <w:sz w:val="20"/>
        </w:rPr>
      </w:pPr>
      <w:r w:rsidRPr="006E25B6">
        <w:rPr>
          <w:sz w:val="20"/>
        </w:rPr>
        <w:t>22</w:t>
      </w:r>
      <w:r w:rsidRPr="006E25B6">
        <w:rPr>
          <w:color w:val="000000"/>
          <w:sz w:val="20"/>
        </w:rPr>
        <w:t xml:space="preserve">.5.  Управление средствами на едином счете бюджета </w:t>
      </w:r>
      <w:r w:rsidRPr="006E25B6">
        <w:rPr>
          <w:sz w:val="20"/>
        </w:rPr>
        <w:t>Абашевского сельсовета Спасского района</w:t>
      </w:r>
      <w:r w:rsidRPr="006E25B6">
        <w:rPr>
          <w:color w:val="000000"/>
          <w:sz w:val="20"/>
        </w:rPr>
        <w:t xml:space="preserve">  Пензенской области осуществляется с использованием лицевых счетов, открываемых Финансовым отделом Администрации Спасского района Пензенской области для главных распорядителей (распорядителей) и получателей средств бюджета </w:t>
      </w:r>
      <w:r w:rsidRPr="006E25B6">
        <w:rPr>
          <w:sz w:val="20"/>
        </w:rPr>
        <w:t>Абашевского сельсовета Спасского района</w:t>
      </w:r>
      <w:r w:rsidRPr="006E25B6">
        <w:rPr>
          <w:color w:val="000000"/>
          <w:sz w:val="20"/>
        </w:rPr>
        <w:t xml:space="preserve">  Пензенской области. </w:t>
      </w:r>
    </w:p>
    <w:p w:rsidR="005A02BA" w:rsidRPr="006E25B6" w:rsidRDefault="005A02BA" w:rsidP="005A02BA">
      <w:pPr>
        <w:ind w:firstLine="567"/>
        <w:jc w:val="both"/>
        <w:rPr>
          <w:color w:val="000000"/>
          <w:sz w:val="20"/>
        </w:rPr>
      </w:pPr>
      <w:r w:rsidRPr="006E25B6">
        <w:rPr>
          <w:color w:val="000000"/>
          <w:sz w:val="20"/>
        </w:rPr>
        <w:t>Открытие, обслуживание и закрытие лицевых счетов бюджетополучателей осуществляется в соответствии с порядком, установленным Финансовым отделом Администрации Спасского района Пензенской области.</w:t>
      </w:r>
    </w:p>
    <w:p w:rsidR="005A02BA" w:rsidRPr="006E25B6" w:rsidRDefault="005A02BA" w:rsidP="005A02BA">
      <w:pPr>
        <w:autoSpaceDE w:val="0"/>
        <w:autoSpaceDN w:val="0"/>
        <w:adjustRightInd w:val="0"/>
        <w:ind w:firstLine="567"/>
        <w:jc w:val="both"/>
        <w:rPr>
          <w:sz w:val="20"/>
        </w:rPr>
      </w:pPr>
      <w:r w:rsidRPr="006E25B6">
        <w:rPr>
          <w:sz w:val="20"/>
        </w:rPr>
        <w:t>22</w:t>
      </w:r>
      <w:r w:rsidRPr="006E25B6">
        <w:rPr>
          <w:color w:val="000000"/>
          <w:sz w:val="20"/>
        </w:rPr>
        <w:t xml:space="preserve">.6. </w:t>
      </w:r>
      <w:r w:rsidRPr="006E25B6">
        <w:rPr>
          <w:sz w:val="20"/>
        </w:rPr>
        <w:t xml:space="preserve">Исполнение бюджета по расходам осуществляется в порядке, установленном </w:t>
      </w:r>
      <w:r w:rsidRPr="006E25B6">
        <w:rPr>
          <w:color w:val="000000"/>
          <w:sz w:val="20"/>
        </w:rPr>
        <w:t>Финансовым отделом Администрации Спасского района Пензенской области</w:t>
      </w:r>
      <w:r w:rsidRPr="006E25B6">
        <w:rPr>
          <w:sz w:val="20"/>
        </w:rPr>
        <w:t>.</w:t>
      </w:r>
    </w:p>
    <w:p w:rsidR="005A02BA" w:rsidRPr="006E25B6" w:rsidRDefault="005A02BA" w:rsidP="005A02BA">
      <w:pPr>
        <w:autoSpaceDE w:val="0"/>
        <w:autoSpaceDN w:val="0"/>
        <w:adjustRightInd w:val="0"/>
        <w:ind w:firstLine="708"/>
        <w:jc w:val="both"/>
        <w:rPr>
          <w:sz w:val="20"/>
        </w:rPr>
      </w:pPr>
      <w:r w:rsidRPr="006E25B6">
        <w:rPr>
          <w:sz w:val="20"/>
        </w:rPr>
        <w:t>22.7.</w:t>
      </w:r>
      <w:r w:rsidRPr="006E25B6">
        <w:rPr>
          <w:color w:val="000000"/>
          <w:sz w:val="20"/>
        </w:rPr>
        <w:t xml:space="preserve"> Финансовый отдел Администрации Спасского района Пензенской области</w:t>
      </w:r>
      <w:r w:rsidRPr="006E25B6">
        <w:rPr>
          <w:sz w:val="20"/>
        </w:rPr>
        <w:t xml:space="preserve">, при постановке на учет бюджетных и денежных обязательств, санкционировании оплаты денежных обязательств осуществляет в соответствии </w:t>
      </w:r>
      <w:proofErr w:type="spellStart"/>
      <w:r w:rsidRPr="006E25B6">
        <w:rPr>
          <w:sz w:val="20"/>
        </w:rPr>
        <w:t>c</w:t>
      </w:r>
      <w:proofErr w:type="spellEnd"/>
      <w:r w:rsidRPr="006E25B6">
        <w:rPr>
          <w:sz w:val="20"/>
        </w:rPr>
        <w:t xml:space="preserve"> установленным </w:t>
      </w:r>
      <w:r w:rsidRPr="006E25B6">
        <w:rPr>
          <w:color w:val="000000"/>
          <w:sz w:val="20"/>
        </w:rPr>
        <w:t xml:space="preserve">Финансовым отделом Администрации Спасского района Пензенской области, порядком, </w:t>
      </w:r>
      <w:r w:rsidRPr="006E25B6">
        <w:rPr>
          <w:sz w:val="20"/>
        </w:rPr>
        <w:t xml:space="preserve">предусмотренным пунктом 6 настоящей статьи, контроль </w:t>
      </w:r>
      <w:proofErr w:type="gramStart"/>
      <w:r w:rsidRPr="006E25B6">
        <w:rPr>
          <w:sz w:val="20"/>
        </w:rPr>
        <w:t>за</w:t>
      </w:r>
      <w:proofErr w:type="gramEnd"/>
      <w:r w:rsidRPr="006E25B6">
        <w:rPr>
          <w:sz w:val="20"/>
        </w:rPr>
        <w:t>:</w:t>
      </w:r>
    </w:p>
    <w:p w:rsidR="005A02BA" w:rsidRPr="006E25B6" w:rsidRDefault="005A02BA" w:rsidP="005A02BA">
      <w:pPr>
        <w:autoSpaceDE w:val="0"/>
        <w:autoSpaceDN w:val="0"/>
        <w:adjustRightInd w:val="0"/>
        <w:ind w:firstLine="708"/>
        <w:jc w:val="both"/>
        <w:rPr>
          <w:sz w:val="20"/>
        </w:rPr>
      </w:pPr>
      <w:r w:rsidRPr="006E25B6">
        <w:rPr>
          <w:sz w:val="20"/>
        </w:rPr>
        <w:t xml:space="preserve">1) </w:t>
      </w:r>
      <w:proofErr w:type="spellStart"/>
      <w:r w:rsidRPr="006E25B6">
        <w:rPr>
          <w:sz w:val="20"/>
        </w:rPr>
        <w:t>непревышением</w:t>
      </w:r>
      <w:proofErr w:type="spellEnd"/>
      <w:r w:rsidRPr="006E25B6">
        <w:rPr>
          <w:sz w:val="20"/>
        </w:rPr>
        <w:t xml:space="preserve"> бюджетных обязательств над соответствующими лимитами</w:t>
      </w:r>
    </w:p>
    <w:p w:rsidR="005A02BA" w:rsidRPr="006E25B6" w:rsidRDefault="005A02BA" w:rsidP="005A02BA">
      <w:pPr>
        <w:autoSpaceDE w:val="0"/>
        <w:autoSpaceDN w:val="0"/>
        <w:adjustRightInd w:val="0"/>
        <w:jc w:val="both"/>
        <w:rPr>
          <w:sz w:val="20"/>
        </w:rPr>
      </w:pPr>
      <w:r w:rsidRPr="006E25B6">
        <w:rPr>
          <w:sz w:val="20"/>
        </w:rPr>
        <w:t xml:space="preserve">бюджетных обязательств или бюджетными ассигнованиями, доведенными до получателя бюджетных средств  </w:t>
      </w:r>
      <w:proofErr w:type="spellStart"/>
      <w:r w:rsidRPr="006E25B6">
        <w:rPr>
          <w:sz w:val="20"/>
        </w:rPr>
        <w:t>a</w:t>
      </w:r>
      <w:proofErr w:type="spellEnd"/>
      <w:r w:rsidRPr="006E25B6">
        <w:rPr>
          <w:sz w:val="20"/>
        </w:rPr>
        <w:t xml:space="preserve"> также соответствием информации </w:t>
      </w:r>
      <w:proofErr w:type="spellStart"/>
      <w:r w:rsidRPr="006E25B6">
        <w:rPr>
          <w:sz w:val="20"/>
        </w:rPr>
        <w:t>o</w:t>
      </w:r>
      <w:proofErr w:type="spellEnd"/>
      <w:r w:rsidRPr="006E25B6">
        <w:rPr>
          <w:sz w:val="20"/>
        </w:rPr>
        <w:t xml:space="preserve"> </w:t>
      </w:r>
      <w:proofErr w:type="gramStart"/>
      <w:r w:rsidRPr="006E25B6">
        <w:rPr>
          <w:sz w:val="20"/>
        </w:rPr>
        <w:t>бюджетном</w:t>
      </w:r>
      <w:proofErr w:type="gramEnd"/>
    </w:p>
    <w:p w:rsidR="005A02BA" w:rsidRPr="006E25B6" w:rsidRDefault="005A02BA" w:rsidP="005A02BA">
      <w:pPr>
        <w:autoSpaceDE w:val="0"/>
        <w:autoSpaceDN w:val="0"/>
        <w:adjustRightInd w:val="0"/>
        <w:jc w:val="both"/>
        <w:rPr>
          <w:sz w:val="20"/>
        </w:rPr>
      </w:pPr>
      <w:proofErr w:type="gramStart"/>
      <w:r w:rsidRPr="006E25B6">
        <w:rPr>
          <w:sz w:val="20"/>
        </w:rPr>
        <w:t>обязательстве</w:t>
      </w:r>
      <w:proofErr w:type="gramEnd"/>
      <w:r w:rsidRPr="006E25B6">
        <w:rPr>
          <w:sz w:val="20"/>
        </w:rPr>
        <w:t xml:space="preserve"> коду классификации расходов бюджетов;</w:t>
      </w:r>
    </w:p>
    <w:p w:rsidR="005A02BA" w:rsidRPr="006E25B6" w:rsidRDefault="005A02BA" w:rsidP="005A02BA">
      <w:pPr>
        <w:autoSpaceDE w:val="0"/>
        <w:autoSpaceDN w:val="0"/>
        <w:adjustRightInd w:val="0"/>
        <w:ind w:firstLine="708"/>
        <w:jc w:val="both"/>
        <w:rPr>
          <w:sz w:val="20"/>
        </w:rPr>
      </w:pPr>
      <w:r w:rsidRPr="006E25B6">
        <w:rPr>
          <w:sz w:val="20"/>
        </w:rPr>
        <w:t xml:space="preserve">2) соответствием информации </w:t>
      </w:r>
      <w:proofErr w:type="spellStart"/>
      <w:r w:rsidRPr="006E25B6">
        <w:rPr>
          <w:sz w:val="20"/>
        </w:rPr>
        <w:t>o</w:t>
      </w:r>
      <w:proofErr w:type="spellEnd"/>
      <w:r w:rsidRPr="006E25B6">
        <w:rPr>
          <w:sz w:val="20"/>
        </w:rPr>
        <w:t xml:space="preserve"> денежном обязательстве информации </w:t>
      </w:r>
      <w:proofErr w:type="spellStart"/>
      <w:r w:rsidRPr="006E25B6">
        <w:rPr>
          <w:sz w:val="20"/>
        </w:rPr>
        <w:t>o</w:t>
      </w:r>
      <w:proofErr w:type="spellEnd"/>
      <w:r w:rsidRPr="006E25B6">
        <w:rPr>
          <w:sz w:val="20"/>
        </w:rPr>
        <w:t xml:space="preserve"> поставленном на учет соответствующем бюджетном обязательстве;</w:t>
      </w:r>
    </w:p>
    <w:p w:rsidR="005A02BA" w:rsidRPr="006E25B6" w:rsidRDefault="005A02BA" w:rsidP="005A02BA">
      <w:pPr>
        <w:autoSpaceDE w:val="0"/>
        <w:autoSpaceDN w:val="0"/>
        <w:adjustRightInd w:val="0"/>
        <w:ind w:firstLine="708"/>
        <w:jc w:val="both"/>
        <w:rPr>
          <w:sz w:val="20"/>
        </w:rPr>
      </w:pPr>
      <w:r w:rsidRPr="006E25B6">
        <w:rPr>
          <w:sz w:val="20"/>
        </w:rPr>
        <w:t>3) соответствием информации, указанной в платежном  документе для оплаты</w:t>
      </w:r>
    </w:p>
    <w:p w:rsidR="005A02BA" w:rsidRPr="006E25B6" w:rsidRDefault="005A02BA" w:rsidP="005A02BA">
      <w:pPr>
        <w:autoSpaceDE w:val="0"/>
        <w:autoSpaceDN w:val="0"/>
        <w:adjustRightInd w:val="0"/>
        <w:jc w:val="both"/>
        <w:rPr>
          <w:sz w:val="20"/>
        </w:rPr>
      </w:pPr>
      <w:r w:rsidRPr="006E25B6">
        <w:rPr>
          <w:sz w:val="20"/>
        </w:rPr>
        <w:t xml:space="preserve">денежного обязательства, информации </w:t>
      </w:r>
      <w:proofErr w:type="spellStart"/>
      <w:r w:rsidRPr="006E25B6">
        <w:rPr>
          <w:sz w:val="20"/>
        </w:rPr>
        <w:t>o</w:t>
      </w:r>
      <w:proofErr w:type="spellEnd"/>
      <w:r w:rsidRPr="006E25B6">
        <w:rPr>
          <w:sz w:val="20"/>
        </w:rPr>
        <w:t xml:space="preserve"> денежном обязательстве;</w:t>
      </w:r>
    </w:p>
    <w:p w:rsidR="005A02BA" w:rsidRPr="006E25B6" w:rsidRDefault="005A02BA" w:rsidP="005A02BA">
      <w:pPr>
        <w:autoSpaceDE w:val="0"/>
        <w:autoSpaceDN w:val="0"/>
        <w:adjustRightInd w:val="0"/>
        <w:ind w:firstLine="708"/>
        <w:jc w:val="both"/>
        <w:rPr>
          <w:sz w:val="20"/>
        </w:rPr>
      </w:pPr>
      <w:r w:rsidRPr="006E25B6">
        <w:rPr>
          <w:sz w:val="20"/>
        </w:rPr>
        <w:t>4) наличием документов, подтверждающих возникновение денежного обязательства.</w:t>
      </w:r>
    </w:p>
    <w:p w:rsidR="005A02BA" w:rsidRPr="006E25B6" w:rsidRDefault="005A02BA" w:rsidP="005A02BA">
      <w:pPr>
        <w:autoSpaceDE w:val="0"/>
        <w:autoSpaceDN w:val="0"/>
        <w:adjustRightInd w:val="0"/>
        <w:ind w:firstLine="708"/>
        <w:jc w:val="both"/>
        <w:rPr>
          <w:sz w:val="20"/>
        </w:rPr>
      </w:pPr>
      <w:r w:rsidRPr="006E25B6">
        <w:rPr>
          <w:sz w:val="20"/>
        </w:rPr>
        <w:t xml:space="preserve">22.8. В порядке, установленном </w:t>
      </w:r>
      <w:r w:rsidRPr="006E25B6">
        <w:rPr>
          <w:color w:val="000000"/>
          <w:sz w:val="20"/>
        </w:rPr>
        <w:t>Финансовым отделом Администрации Спасского района Пензенской области</w:t>
      </w:r>
      <w:r w:rsidRPr="006E25B6">
        <w:rPr>
          <w:sz w:val="20"/>
        </w:rPr>
        <w:t>, и предусмотренном подпунктом 19.6 настоящего пункта, в дополнение к указанной в подпункте 19.7 настоящего пункта информации может определяться иная информация, подлежащая контролю.</w:t>
      </w:r>
    </w:p>
    <w:p w:rsidR="005A02BA" w:rsidRPr="006E25B6" w:rsidRDefault="005A02BA" w:rsidP="005A02BA">
      <w:pPr>
        <w:autoSpaceDE w:val="0"/>
        <w:autoSpaceDN w:val="0"/>
        <w:adjustRightInd w:val="0"/>
        <w:ind w:firstLine="708"/>
        <w:jc w:val="both"/>
        <w:rPr>
          <w:sz w:val="20"/>
        </w:rPr>
      </w:pPr>
      <w:r w:rsidRPr="006E25B6">
        <w:rPr>
          <w:sz w:val="20"/>
        </w:rPr>
        <w:t xml:space="preserve">22.9. В случае если бюджетное обязательство возникло на основании муниципального контракта, дополнительно осуществляется </w:t>
      </w:r>
      <w:proofErr w:type="gramStart"/>
      <w:r w:rsidRPr="006E25B6">
        <w:rPr>
          <w:sz w:val="20"/>
        </w:rPr>
        <w:t>контроль за</w:t>
      </w:r>
      <w:proofErr w:type="gramEnd"/>
      <w:r w:rsidRPr="006E25B6">
        <w:rPr>
          <w:sz w:val="20"/>
        </w:rPr>
        <w:t xml:space="preserve"> соответствием сведений </w:t>
      </w:r>
      <w:proofErr w:type="spellStart"/>
      <w:r w:rsidRPr="006E25B6">
        <w:rPr>
          <w:sz w:val="20"/>
        </w:rPr>
        <w:t>o</w:t>
      </w:r>
      <w:proofErr w:type="spellEnd"/>
      <w:r w:rsidRPr="006E25B6">
        <w:rPr>
          <w:sz w:val="20"/>
        </w:rPr>
        <w:t xml:space="preserve"> муниципальном контракте в реестре контрактов, предусмотренном законодательством Российской Федерации </w:t>
      </w:r>
      <w:proofErr w:type="spellStart"/>
      <w:r w:rsidRPr="006E25B6">
        <w:rPr>
          <w:sz w:val="20"/>
        </w:rPr>
        <w:t>o</w:t>
      </w:r>
      <w:proofErr w:type="spellEnd"/>
      <w:r w:rsidRPr="006E25B6">
        <w:rPr>
          <w:sz w:val="20"/>
        </w:rPr>
        <w:t xml:space="preserve"> контрактной системе</w:t>
      </w:r>
    </w:p>
    <w:p w:rsidR="005A02BA" w:rsidRPr="006E25B6" w:rsidRDefault="005A02BA" w:rsidP="005A02BA">
      <w:pPr>
        <w:autoSpaceDE w:val="0"/>
        <w:autoSpaceDN w:val="0"/>
        <w:adjustRightInd w:val="0"/>
        <w:jc w:val="both"/>
        <w:rPr>
          <w:sz w:val="20"/>
        </w:rPr>
      </w:pPr>
      <w:r w:rsidRPr="006E25B6">
        <w:rPr>
          <w:sz w:val="20"/>
        </w:rPr>
        <w:t xml:space="preserve">в сфере закупок товаров, работ, услуг для обеспечения государственных и муниципальных нужд, и сведений </w:t>
      </w:r>
      <w:proofErr w:type="spellStart"/>
      <w:r w:rsidRPr="006E25B6">
        <w:rPr>
          <w:sz w:val="20"/>
        </w:rPr>
        <w:t>o</w:t>
      </w:r>
      <w:proofErr w:type="spellEnd"/>
      <w:r w:rsidRPr="006E25B6">
        <w:rPr>
          <w:sz w:val="20"/>
        </w:rPr>
        <w:t xml:space="preserve"> принятом на учет бюджетном обязательстве, возникшем на основании муниципального контракта, условиям муниципального контракта</w:t>
      </w:r>
      <w:proofErr w:type="gramStart"/>
      <w:r w:rsidRPr="006E25B6">
        <w:rPr>
          <w:sz w:val="20"/>
        </w:rPr>
        <w:t>.»;</w:t>
      </w:r>
      <w:proofErr w:type="gramEnd"/>
    </w:p>
    <w:p w:rsidR="005A02BA" w:rsidRPr="006E25B6" w:rsidRDefault="005A02BA" w:rsidP="005A02BA">
      <w:pPr>
        <w:autoSpaceDE w:val="0"/>
        <w:autoSpaceDN w:val="0"/>
        <w:adjustRightInd w:val="0"/>
        <w:ind w:firstLine="708"/>
        <w:jc w:val="both"/>
        <w:rPr>
          <w:sz w:val="20"/>
        </w:rPr>
      </w:pPr>
      <w:r w:rsidRPr="006E25B6">
        <w:rPr>
          <w:sz w:val="20"/>
        </w:rPr>
        <w:t>2.6. абзац восьмой пункта 23 дополнить словами «к годовому отчету об исполнении бюджета Абашевского сельсовета Спасского района  Пензенской области».</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3. Настоящее решение опубликовать в информационном бюллетене «</w:t>
      </w:r>
      <w:proofErr w:type="spellStart"/>
      <w:r w:rsidRPr="006E25B6">
        <w:rPr>
          <w:color w:val="000000"/>
          <w:sz w:val="20"/>
          <w:szCs w:val="20"/>
        </w:rPr>
        <w:t>Абашевские</w:t>
      </w:r>
      <w:proofErr w:type="spellEnd"/>
      <w:r w:rsidRPr="006E25B6">
        <w:rPr>
          <w:color w:val="000000"/>
          <w:sz w:val="20"/>
          <w:szCs w:val="20"/>
        </w:rPr>
        <w:t> ведомости».</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 xml:space="preserve">4. Настоящее решение вступает в </w:t>
      </w:r>
      <w:r w:rsidRPr="006E25B6">
        <w:rPr>
          <w:sz w:val="20"/>
          <w:szCs w:val="20"/>
        </w:rPr>
        <w:t>силу на следующий день после дня его официального  опубликования, за исключением следующих положений:</w:t>
      </w:r>
    </w:p>
    <w:p w:rsidR="005A02BA" w:rsidRPr="006E25B6" w:rsidRDefault="005A02BA" w:rsidP="005A02BA">
      <w:pPr>
        <w:pStyle w:val="a3"/>
        <w:spacing w:before="0" w:beforeAutospacing="0" w:after="0" w:afterAutospacing="0"/>
        <w:ind w:firstLine="567"/>
        <w:jc w:val="both"/>
        <w:rPr>
          <w:sz w:val="20"/>
          <w:szCs w:val="20"/>
        </w:rPr>
      </w:pPr>
      <w:r w:rsidRPr="006E25B6">
        <w:rPr>
          <w:color w:val="000000"/>
          <w:sz w:val="20"/>
          <w:szCs w:val="20"/>
        </w:rPr>
        <w:t>4.1.</w:t>
      </w:r>
      <w:r w:rsidRPr="006E25B6">
        <w:rPr>
          <w:sz w:val="20"/>
          <w:szCs w:val="20"/>
        </w:rPr>
        <w:t xml:space="preserve"> </w:t>
      </w:r>
      <w:r w:rsidRPr="006E25B6">
        <w:rPr>
          <w:color w:val="000000"/>
          <w:sz w:val="20"/>
          <w:szCs w:val="20"/>
        </w:rPr>
        <w:t xml:space="preserve"> </w:t>
      </w:r>
      <w:r w:rsidRPr="006E25B6">
        <w:rPr>
          <w:sz w:val="20"/>
          <w:szCs w:val="20"/>
        </w:rPr>
        <w:t>Положение подпункта 16.3.11 пункта 16 решения Абашевского сельсовета Спасского района  Пензенской области от 06.03.2019 года № 542-76/6                               «</w:t>
      </w:r>
      <w:proofErr w:type="spellStart"/>
      <w:proofErr w:type="gramStart"/>
      <w:r w:rsidRPr="006E25B6">
        <w:rPr>
          <w:sz w:val="20"/>
          <w:szCs w:val="20"/>
        </w:rPr>
        <w:t>O</w:t>
      </w:r>
      <w:proofErr w:type="gramEnd"/>
      <w:r w:rsidRPr="006E25B6">
        <w:rPr>
          <w:sz w:val="20"/>
          <w:szCs w:val="20"/>
        </w:rPr>
        <w:t>б</w:t>
      </w:r>
      <w:proofErr w:type="spellEnd"/>
      <w:r w:rsidRPr="006E25B6">
        <w:rPr>
          <w:sz w:val="20"/>
          <w:szCs w:val="20"/>
        </w:rPr>
        <w:t xml:space="preserve"> утверждении Положения о бюджетном процессе в </w:t>
      </w:r>
      <w:proofErr w:type="spellStart"/>
      <w:r w:rsidRPr="006E25B6">
        <w:rPr>
          <w:color w:val="000000"/>
          <w:sz w:val="20"/>
          <w:szCs w:val="20"/>
        </w:rPr>
        <w:t>Абашевском</w:t>
      </w:r>
      <w:proofErr w:type="spellEnd"/>
      <w:r w:rsidRPr="006E25B6">
        <w:rPr>
          <w:color w:val="000000"/>
          <w:sz w:val="20"/>
          <w:szCs w:val="20"/>
        </w:rPr>
        <w:t> сельсовете Спасского района Пензенской области</w:t>
      </w:r>
      <w:r w:rsidRPr="006E25B6">
        <w:rPr>
          <w:sz w:val="20"/>
          <w:szCs w:val="20"/>
        </w:rPr>
        <w:t>» применяются к правоотношениям, возникающим при составлении и исполнении бюджета Абашевского сельсовета Спасского района  Пензенской области, начиная с бюджета на 2020 год и на плановый период 2021 и 2022 годов.</w:t>
      </w:r>
    </w:p>
    <w:p w:rsidR="005A02BA" w:rsidRPr="006E25B6" w:rsidRDefault="005A02BA" w:rsidP="005A02BA">
      <w:pPr>
        <w:autoSpaceDE w:val="0"/>
        <w:autoSpaceDN w:val="0"/>
        <w:adjustRightInd w:val="0"/>
        <w:ind w:firstLine="540"/>
        <w:jc w:val="both"/>
        <w:rPr>
          <w:sz w:val="20"/>
        </w:rPr>
      </w:pPr>
      <w:r w:rsidRPr="006E25B6">
        <w:rPr>
          <w:sz w:val="20"/>
        </w:rPr>
        <w:t>4.2. Положение подпункта 4.4-1 пункта 4 решения Абашевского сельсовета Спасского района  Пензенской области от 06.03.2019 года № 542-76/6                             «</w:t>
      </w:r>
      <w:proofErr w:type="spellStart"/>
      <w:proofErr w:type="gramStart"/>
      <w:r w:rsidRPr="006E25B6">
        <w:rPr>
          <w:sz w:val="20"/>
        </w:rPr>
        <w:t>O</w:t>
      </w:r>
      <w:proofErr w:type="gramEnd"/>
      <w:r w:rsidRPr="006E25B6">
        <w:rPr>
          <w:sz w:val="20"/>
        </w:rPr>
        <w:t>б</w:t>
      </w:r>
      <w:proofErr w:type="spellEnd"/>
      <w:r w:rsidRPr="006E25B6">
        <w:rPr>
          <w:sz w:val="20"/>
        </w:rPr>
        <w:t xml:space="preserve"> утверждении Положения о бюджетном процессе </w:t>
      </w:r>
      <w:r w:rsidRPr="006E25B6">
        <w:rPr>
          <w:sz w:val="20"/>
        </w:rPr>
        <w:lastRenderedPageBreak/>
        <w:t>в</w:t>
      </w:r>
      <w:r w:rsidRPr="006E25B6">
        <w:rPr>
          <w:color w:val="000000"/>
          <w:sz w:val="20"/>
        </w:rPr>
        <w:t> </w:t>
      </w:r>
      <w:proofErr w:type="spellStart"/>
      <w:r w:rsidRPr="006E25B6">
        <w:rPr>
          <w:color w:val="000000"/>
          <w:sz w:val="20"/>
        </w:rPr>
        <w:t>Абашевском</w:t>
      </w:r>
      <w:proofErr w:type="spellEnd"/>
      <w:r w:rsidRPr="006E25B6">
        <w:rPr>
          <w:color w:val="000000"/>
          <w:sz w:val="20"/>
        </w:rPr>
        <w:t xml:space="preserve"> сельсовете Спасского района Пензенской области</w:t>
      </w:r>
      <w:r w:rsidRPr="006E25B6">
        <w:rPr>
          <w:sz w:val="20"/>
        </w:rPr>
        <w:t>»   вступает в силу с 2020 года и применяется до  1 января 2025 года.</w:t>
      </w:r>
    </w:p>
    <w:p w:rsidR="005A02BA" w:rsidRPr="006E25B6" w:rsidRDefault="005A02BA" w:rsidP="005A02BA">
      <w:pPr>
        <w:autoSpaceDE w:val="0"/>
        <w:autoSpaceDN w:val="0"/>
        <w:adjustRightInd w:val="0"/>
        <w:ind w:firstLine="540"/>
        <w:jc w:val="both"/>
        <w:rPr>
          <w:sz w:val="20"/>
        </w:rPr>
      </w:pPr>
      <w:r w:rsidRPr="006E25B6">
        <w:rPr>
          <w:sz w:val="20"/>
        </w:rPr>
        <w:t>4.3.</w:t>
      </w:r>
      <w:r w:rsidRPr="006E25B6">
        <w:rPr>
          <w:sz w:val="20"/>
          <w:shd w:val="clear" w:color="auto" w:fill="FFFFFF"/>
        </w:rPr>
        <w:t xml:space="preserve"> Приостановить на период с 1 января 2020 года до 1 января 2025 года действие пункта 4.4. </w:t>
      </w:r>
      <w:r w:rsidRPr="006E25B6">
        <w:rPr>
          <w:sz w:val="20"/>
        </w:rPr>
        <w:t>решения Абашевского сельсовета Спасского района  Пензенской области от 06.03.2019 года № 542-76/6 «</w:t>
      </w:r>
      <w:proofErr w:type="spellStart"/>
      <w:proofErr w:type="gramStart"/>
      <w:r w:rsidRPr="006E25B6">
        <w:rPr>
          <w:sz w:val="20"/>
        </w:rPr>
        <w:t>O</w:t>
      </w:r>
      <w:proofErr w:type="gramEnd"/>
      <w:r w:rsidRPr="006E25B6">
        <w:rPr>
          <w:sz w:val="20"/>
        </w:rPr>
        <w:t>б</w:t>
      </w:r>
      <w:proofErr w:type="spellEnd"/>
      <w:r w:rsidRPr="006E25B6">
        <w:rPr>
          <w:sz w:val="20"/>
        </w:rPr>
        <w:t xml:space="preserve"> утверждении Положения о бюджетном процессе в </w:t>
      </w:r>
      <w:proofErr w:type="spellStart"/>
      <w:r w:rsidRPr="006E25B6">
        <w:rPr>
          <w:color w:val="000000"/>
          <w:sz w:val="20"/>
        </w:rPr>
        <w:t>Абашевском</w:t>
      </w:r>
      <w:proofErr w:type="spellEnd"/>
      <w:r w:rsidRPr="006E25B6">
        <w:rPr>
          <w:color w:val="000000"/>
          <w:sz w:val="20"/>
        </w:rPr>
        <w:t> сельсовете Спасского района Пензенской области</w:t>
      </w:r>
      <w:r w:rsidRPr="006E25B6">
        <w:rPr>
          <w:sz w:val="20"/>
        </w:rPr>
        <w:t>».</w:t>
      </w:r>
      <w:r w:rsidRPr="006E25B6">
        <w:rPr>
          <w:sz w:val="20"/>
          <w:shd w:val="clear" w:color="auto" w:fill="FFFFFF"/>
        </w:rPr>
        <w:t xml:space="preserve"> </w:t>
      </w:r>
    </w:p>
    <w:p w:rsidR="005A02BA" w:rsidRPr="006E25B6" w:rsidRDefault="005A02BA" w:rsidP="005A02BA">
      <w:pPr>
        <w:pStyle w:val="a3"/>
        <w:spacing w:before="0" w:beforeAutospacing="0" w:after="0" w:afterAutospacing="0"/>
        <w:ind w:firstLine="567"/>
        <w:jc w:val="both"/>
        <w:rPr>
          <w:color w:val="000000"/>
          <w:sz w:val="20"/>
          <w:szCs w:val="20"/>
        </w:rPr>
      </w:pPr>
      <w:r w:rsidRPr="006E25B6">
        <w:rPr>
          <w:color w:val="000000"/>
          <w:sz w:val="20"/>
          <w:szCs w:val="20"/>
        </w:rPr>
        <w:t>5. </w:t>
      </w:r>
      <w:proofErr w:type="gramStart"/>
      <w:r w:rsidRPr="006E25B6">
        <w:rPr>
          <w:color w:val="000000"/>
          <w:sz w:val="20"/>
          <w:szCs w:val="20"/>
        </w:rPr>
        <w:t>Контроль за</w:t>
      </w:r>
      <w:proofErr w:type="gramEnd"/>
      <w:r w:rsidRPr="006E25B6">
        <w:rPr>
          <w:color w:val="000000"/>
          <w:sz w:val="20"/>
          <w:szCs w:val="20"/>
        </w:rPr>
        <w:t> исполнением настоящего решения возложить на постоянную комиссию Комитета местного самоуправления Абашевского сельсовета Спасского района Пензенской области по бюджетной, налоговой и экономической политике.</w:t>
      </w:r>
    </w:p>
    <w:p w:rsidR="005A02BA" w:rsidRPr="006E25B6" w:rsidRDefault="005A02BA" w:rsidP="005A02BA">
      <w:pPr>
        <w:rPr>
          <w:sz w:val="20"/>
        </w:rPr>
      </w:pPr>
      <w:r w:rsidRPr="006E25B6">
        <w:rPr>
          <w:sz w:val="20"/>
        </w:rPr>
        <w:t xml:space="preserve">И.о. Главы Абашевского сельсовета  </w:t>
      </w:r>
    </w:p>
    <w:p w:rsidR="005A02BA" w:rsidRPr="005A02BA" w:rsidRDefault="005A02BA" w:rsidP="005A02BA">
      <w:pPr>
        <w:jc w:val="both"/>
        <w:rPr>
          <w:b/>
          <w:sz w:val="22"/>
          <w:szCs w:val="22"/>
        </w:rPr>
      </w:pPr>
      <w:r w:rsidRPr="006E25B6">
        <w:rPr>
          <w:sz w:val="20"/>
        </w:rPr>
        <w:t xml:space="preserve">Спасского района                                                                                         Л.В. Фролова   </w:t>
      </w:r>
    </w:p>
    <w:p w:rsidR="005A02BA" w:rsidRDefault="005A02BA" w:rsidP="005A02BA">
      <w:pPr>
        <w:jc w:val="both"/>
      </w:pPr>
    </w:p>
    <w:p w:rsidR="005A02BA" w:rsidRDefault="005A02BA" w:rsidP="005A02BA">
      <w:pPr>
        <w:jc w:val="both"/>
        <w:rPr>
          <w:b/>
          <w:sz w:val="22"/>
          <w:szCs w:val="22"/>
        </w:rPr>
      </w:pPr>
      <w:r w:rsidRPr="005A02BA">
        <w:rPr>
          <w:b/>
          <w:sz w:val="22"/>
          <w:szCs w:val="22"/>
        </w:rPr>
        <w:t>Решение Комитета местного самоуправления Абашевского сельсовета от 25.03.2020 №</w:t>
      </w:r>
      <w:r>
        <w:rPr>
          <w:b/>
          <w:sz w:val="22"/>
          <w:szCs w:val="22"/>
        </w:rPr>
        <w:t>79-11/7</w:t>
      </w:r>
    </w:p>
    <w:p w:rsidR="005A02BA" w:rsidRDefault="005A02BA" w:rsidP="005A02BA">
      <w:pPr>
        <w:jc w:val="both"/>
        <w:rPr>
          <w:b/>
          <w:sz w:val="22"/>
          <w:szCs w:val="22"/>
        </w:rPr>
      </w:pPr>
    </w:p>
    <w:p w:rsidR="005A02BA" w:rsidRPr="00A50EF5" w:rsidRDefault="005A02BA" w:rsidP="005A02BA">
      <w:pPr>
        <w:tabs>
          <w:tab w:val="left" w:pos="240"/>
        </w:tabs>
        <w:ind w:firstLine="709"/>
        <w:jc w:val="both"/>
        <w:rPr>
          <w:color w:val="000000"/>
          <w:sz w:val="20"/>
        </w:rPr>
      </w:pPr>
      <w:r w:rsidRPr="00A50EF5">
        <w:rPr>
          <w:b/>
          <w:bCs/>
          <w:color w:val="000000"/>
          <w:sz w:val="20"/>
        </w:rPr>
        <w:t xml:space="preserve">О внесении изменений в контракт с лицом, назначаемым на должность Главы администрации Абашевского сельсовета Спасского района Пензенской области, утвержденный решением Комитета местного самоуправления Абашевского сельсовета Спасского района Пензенской области от 18.09.2019  № 9-1/7 </w:t>
      </w:r>
    </w:p>
    <w:p w:rsidR="005A02BA" w:rsidRPr="00A50EF5" w:rsidRDefault="005A02BA" w:rsidP="005A02BA">
      <w:pPr>
        <w:tabs>
          <w:tab w:val="left" w:pos="240"/>
        </w:tabs>
        <w:jc w:val="both"/>
        <w:rPr>
          <w:color w:val="000000"/>
          <w:sz w:val="20"/>
        </w:rPr>
      </w:pPr>
    </w:p>
    <w:p w:rsidR="005A02BA" w:rsidRPr="00A50EF5" w:rsidRDefault="005A02BA" w:rsidP="005A02BA">
      <w:pPr>
        <w:shd w:val="clear" w:color="auto" w:fill="FFFFFF"/>
        <w:spacing w:before="5"/>
        <w:ind w:firstLine="540"/>
        <w:jc w:val="both"/>
        <w:rPr>
          <w:color w:val="000000"/>
          <w:sz w:val="20"/>
        </w:rPr>
      </w:pPr>
      <w:proofErr w:type="gramStart"/>
      <w:r w:rsidRPr="00A50EF5">
        <w:rPr>
          <w:color w:val="000000"/>
          <w:sz w:val="20"/>
        </w:rPr>
        <w:t>В соответствии с Федеральными законами от 02.03.2007 № 25-ФЗ  «О муниципальной службе в Российской Федерации» (с последующими изменениями), от 06.10.2003 № 131 ФЗ «Об общих принципах организации местного самоуправления в Российской Федерации», Законом Пензенской области от 10.10.2007 № 1390-ЗПО «О муниципальной службе в Пензенской области»   (с последующими изменениями),  руководствуясь</w:t>
      </w:r>
      <w:r w:rsidRPr="00A50EF5">
        <w:rPr>
          <w:bCs/>
          <w:color w:val="000000"/>
          <w:sz w:val="20"/>
        </w:rPr>
        <w:t xml:space="preserve"> </w:t>
      </w:r>
      <w:r w:rsidRPr="00A50EF5">
        <w:rPr>
          <w:color w:val="000000"/>
          <w:sz w:val="20"/>
        </w:rPr>
        <w:t xml:space="preserve">Уставом Абашевского сельсовета Спасского района Пензенской области  (с последующими изменениями), </w:t>
      </w:r>
      <w:proofErr w:type="gramEnd"/>
    </w:p>
    <w:p w:rsidR="005A02BA" w:rsidRPr="00A50EF5" w:rsidRDefault="005A02BA" w:rsidP="005A02BA">
      <w:pPr>
        <w:ind w:firstLine="600"/>
        <w:jc w:val="center"/>
        <w:rPr>
          <w:b/>
          <w:color w:val="000000"/>
          <w:sz w:val="20"/>
        </w:rPr>
      </w:pPr>
      <w:r w:rsidRPr="00A50EF5">
        <w:rPr>
          <w:b/>
          <w:color w:val="000000"/>
          <w:sz w:val="20"/>
        </w:rPr>
        <w:t>Комитет местного самоуправления Абашевского сельсовета</w:t>
      </w:r>
    </w:p>
    <w:p w:rsidR="005A02BA" w:rsidRPr="00A50EF5" w:rsidRDefault="005A02BA" w:rsidP="005A02BA">
      <w:pPr>
        <w:ind w:firstLine="600"/>
        <w:jc w:val="center"/>
        <w:rPr>
          <w:b/>
          <w:color w:val="000000"/>
          <w:sz w:val="20"/>
        </w:rPr>
      </w:pPr>
      <w:r w:rsidRPr="00A50EF5">
        <w:rPr>
          <w:b/>
          <w:color w:val="000000"/>
          <w:sz w:val="20"/>
        </w:rPr>
        <w:t xml:space="preserve"> Спасского района Пензенской области седьмого созыва решил:</w:t>
      </w:r>
    </w:p>
    <w:p w:rsidR="005A02BA" w:rsidRPr="00A50EF5" w:rsidRDefault="005A02BA" w:rsidP="005A02BA">
      <w:pPr>
        <w:pStyle w:val="ConsPlusTitle"/>
        <w:ind w:firstLine="709"/>
        <w:jc w:val="both"/>
        <w:rPr>
          <w:b w:val="0"/>
          <w:bCs/>
          <w:color w:val="000000"/>
          <w:sz w:val="20"/>
        </w:rPr>
      </w:pPr>
      <w:r w:rsidRPr="00A50EF5">
        <w:rPr>
          <w:b w:val="0"/>
          <w:color w:val="000000"/>
          <w:sz w:val="20"/>
        </w:rPr>
        <w:t xml:space="preserve">1. </w:t>
      </w:r>
      <w:proofErr w:type="gramStart"/>
      <w:r w:rsidRPr="00A50EF5">
        <w:rPr>
          <w:b w:val="0"/>
          <w:color w:val="000000"/>
          <w:sz w:val="20"/>
        </w:rPr>
        <w:t xml:space="preserve">Внести в </w:t>
      </w:r>
      <w:r w:rsidRPr="00A50EF5">
        <w:rPr>
          <w:b w:val="0"/>
          <w:bCs/>
          <w:color w:val="000000"/>
          <w:sz w:val="20"/>
        </w:rPr>
        <w:t>контракт с лицом, назначаемым на должность Главы администрации Абашевского сельсовета Спасского района Пензенской области, утвержденный решением Комитета местного самоуправления Абашевского сельсовета Спасского района Пензенской области от 18.09.2019 № 9-1/7 «О контракте с лицом, назначаемым на должность Главы администрации Абашевского</w:t>
      </w:r>
      <w:r w:rsidRPr="00A50EF5">
        <w:rPr>
          <w:rStyle w:val="apple-converted-space"/>
          <w:b w:val="0"/>
          <w:bCs/>
          <w:color w:val="000000"/>
          <w:sz w:val="20"/>
        </w:rPr>
        <w:t> </w:t>
      </w:r>
      <w:r w:rsidRPr="00A50EF5">
        <w:rPr>
          <w:b w:val="0"/>
          <w:bCs/>
          <w:color w:val="000000"/>
          <w:sz w:val="20"/>
        </w:rPr>
        <w:t>сельсовета Спасского района Пензенской области» следующие изменения:</w:t>
      </w:r>
      <w:proofErr w:type="gramEnd"/>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 xml:space="preserve">а) в </w:t>
      </w:r>
      <w:hyperlink r:id="rId6" w:history="1">
        <w:r w:rsidRPr="00A50EF5">
          <w:rPr>
            <w:bCs/>
            <w:color w:val="000000"/>
            <w:sz w:val="20"/>
          </w:rPr>
          <w:t>пункте 3.4</w:t>
        </w:r>
      </w:hyperlink>
      <w:r w:rsidRPr="00A50EF5">
        <w:rPr>
          <w:bCs/>
          <w:color w:val="000000"/>
          <w:sz w:val="20"/>
        </w:rPr>
        <w:t>:</w:t>
      </w:r>
    </w:p>
    <w:p w:rsidR="005A02BA" w:rsidRPr="00A50EF5" w:rsidRDefault="002B7857" w:rsidP="005A02BA">
      <w:pPr>
        <w:autoSpaceDE w:val="0"/>
        <w:autoSpaceDN w:val="0"/>
        <w:adjustRightInd w:val="0"/>
        <w:ind w:firstLine="709"/>
        <w:jc w:val="both"/>
        <w:rPr>
          <w:bCs/>
          <w:color w:val="000000"/>
          <w:sz w:val="20"/>
        </w:rPr>
      </w:pPr>
      <w:hyperlink r:id="rId7" w:history="1">
        <w:r w:rsidR="005A02BA" w:rsidRPr="00A50EF5">
          <w:rPr>
            <w:bCs/>
            <w:color w:val="000000"/>
            <w:sz w:val="20"/>
          </w:rPr>
          <w:t>подпункт 3.4.1</w:t>
        </w:r>
      </w:hyperlink>
      <w:r w:rsidR="005A02BA" w:rsidRPr="00A50EF5">
        <w:rPr>
          <w:bCs/>
          <w:color w:val="000000"/>
          <w:sz w:val="20"/>
        </w:rPr>
        <w:t xml:space="preserve"> после слов «заниматься предпринимательской деятельностью» дополнить словами «лично или через доверенных лиц»;</w:t>
      </w:r>
    </w:p>
    <w:p w:rsidR="005A02BA" w:rsidRPr="00A50EF5" w:rsidRDefault="002B7857" w:rsidP="005A02BA">
      <w:pPr>
        <w:autoSpaceDE w:val="0"/>
        <w:autoSpaceDN w:val="0"/>
        <w:adjustRightInd w:val="0"/>
        <w:ind w:firstLine="709"/>
        <w:jc w:val="both"/>
        <w:rPr>
          <w:bCs/>
          <w:color w:val="000000"/>
          <w:sz w:val="20"/>
        </w:rPr>
      </w:pPr>
      <w:hyperlink r:id="rId8" w:history="1">
        <w:r w:rsidR="005A02BA" w:rsidRPr="00A50EF5">
          <w:rPr>
            <w:bCs/>
            <w:color w:val="000000"/>
            <w:sz w:val="20"/>
          </w:rPr>
          <w:t>подпункт 3.4.3</w:t>
        </w:r>
      </w:hyperlink>
      <w:r w:rsidR="005A02BA" w:rsidRPr="00A50EF5">
        <w:rPr>
          <w:bCs/>
          <w:color w:val="000000"/>
          <w:sz w:val="20"/>
        </w:rPr>
        <w:t xml:space="preserve"> изложить в следующей редакции:</w:t>
      </w:r>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«3.4.3 участвовать в управлении коммерческой или некоммерческой организацией, за исключением следующих случаев:</w:t>
      </w:r>
    </w:p>
    <w:p w:rsidR="005A02BA" w:rsidRPr="00A50EF5" w:rsidRDefault="005A02BA" w:rsidP="005A02BA">
      <w:pPr>
        <w:autoSpaceDE w:val="0"/>
        <w:autoSpaceDN w:val="0"/>
        <w:adjustRightInd w:val="0"/>
        <w:ind w:firstLine="709"/>
        <w:jc w:val="both"/>
        <w:rPr>
          <w:bCs/>
          <w:color w:val="000000"/>
          <w:sz w:val="20"/>
        </w:rPr>
      </w:pPr>
      <w:proofErr w:type="gramStart"/>
      <w:r w:rsidRPr="00A50EF5">
        <w:rPr>
          <w:bCs/>
          <w:color w:val="000000"/>
          <w:sz w:val="20"/>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5A02BA" w:rsidRPr="00A50EF5" w:rsidRDefault="005A02BA" w:rsidP="005A02BA">
      <w:pPr>
        <w:autoSpaceDE w:val="0"/>
        <w:autoSpaceDN w:val="0"/>
        <w:adjustRightInd w:val="0"/>
        <w:ind w:firstLine="709"/>
        <w:jc w:val="both"/>
        <w:rPr>
          <w:bCs/>
          <w:color w:val="000000"/>
          <w:sz w:val="20"/>
        </w:rPr>
      </w:pPr>
      <w:proofErr w:type="gramStart"/>
      <w:r w:rsidRPr="00A50EF5">
        <w:rPr>
          <w:bCs/>
          <w:color w:val="000000"/>
          <w:sz w:val="2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A50EF5">
        <w:rPr>
          <w:bCs/>
          <w:color w:val="000000"/>
          <w:sz w:val="20"/>
        </w:rPr>
        <w:t xml:space="preserve"> </w:t>
      </w:r>
      <w:proofErr w:type="gramStart"/>
      <w:r w:rsidRPr="00A50EF5">
        <w:rPr>
          <w:bCs/>
          <w:color w:val="000000"/>
          <w:sz w:val="20"/>
        </w:rPr>
        <w:t>порядке</w:t>
      </w:r>
      <w:proofErr w:type="gramEnd"/>
      <w:r w:rsidRPr="00A50EF5">
        <w:rPr>
          <w:bCs/>
          <w:color w:val="000000"/>
          <w:sz w:val="20"/>
        </w:rPr>
        <w:t>, установленном законом Пензенской области;</w:t>
      </w:r>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в) представление на безвозмездной основе интересов муниципального образования в совете муниципальных образований Пензенской области, иных объединениях муниципальных образований, а также в их органах управления;</w:t>
      </w:r>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5A02BA" w:rsidRPr="00A50EF5" w:rsidRDefault="005A02BA" w:rsidP="005A02BA">
      <w:pPr>
        <w:autoSpaceDE w:val="0"/>
        <w:autoSpaceDN w:val="0"/>
        <w:adjustRightInd w:val="0"/>
        <w:ind w:firstLine="709"/>
        <w:jc w:val="both"/>
        <w:rPr>
          <w:bCs/>
          <w:color w:val="000000"/>
          <w:sz w:val="20"/>
        </w:rPr>
      </w:pPr>
      <w:proofErr w:type="spellStart"/>
      <w:r w:rsidRPr="00A50EF5">
        <w:rPr>
          <w:bCs/>
          <w:color w:val="000000"/>
          <w:sz w:val="20"/>
        </w:rPr>
        <w:t>д</w:t>
      </w:r>
      <w:proofErr w:type="spellEnd"/>
      <w:r w:rsidRPr="00A50EF5">
        <w:rPr>
          <w:bCs/>
          <w:color w:val="000000"/>
          <w:sz w:val="20"/>
        </w:rPr>
        <w:t>) иные случаи, предусмотренные федеральными законами</w:t>
      </w:r>
      <w:proofErr w:type="gramStart"/>
      <w:r w:rsidRPr="00A50EF5">
        <w:rPr>
          <w:bCs/>
          <w:color w:val="000000"/>
          <w:sz w:val="20"/>
        </w:rPr>
        <w:t>;»</w:t>
      </w:r>
      <w:proofErr w:type="gramEnd"/>
      <w:r w:rsidRPr="00A50EF5">
        <w:rPr>
          <w:bCs/>
          <w:color w:val="000000"/>
          <w:sz w:val="20"/>
        </w:rPr>
        <w:t>;</w:t>
      </w:r>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 xml:space="preserve">б) </w:t>
      </w:r>
      <w:hyperlink r:id="rId9" w:history="1">
        <w:r w:rsidRPr="00A50EF5">
          <w:rPr>
            <w:bCs/>
            <w:color w:val="000000"/>
            <w:sz w:val="20"/>
          </w:rPr>
          <w:t>пункт 3.6</w:t>
        </w:r>
      </w:hyperlink>
      <w:r w:rsidRPr="00A50EF5">
        <w:rPr>
          <w:bCs/>
          <w:color w:val="000000"/>
          <w:sz w:val="20"/>
        </w:rPr>
        <w:t xml:space="preserve"> изложить в следующей редакции:</w:t>
      </w:r>
    </w:p>
    <w:p w:rsidR="005A02BA" w:rsidRPr="00A50EF5" w:rsidRDefault="005A02BA" w:rsidP="005A02BA">
      <w:pPr>
        <w:autoSpaceDE w:val="0"/>
        <w:autoSpaceDN w:val="0"/>
        <w:adjustRightInd w:val="0"/>
        <w:ind w:firstLine="709"/>
        <w:jc w:val="both"/>
        <w:rPr>
          <w:bCs/>
          <w:color w:val="000000"/>
          <w:sz w:val="20"/>
        </w:rPr>
      </w:pPr>
      <w:r w:rsidRPr="00A50EF5">
        <w:rPr>
          <w:bCs/>
          <w:color w:val="000000"/>
          <w:sz w:val="20"/>
        </w:rPr>
        <w:t xml:space="preserve">«3.6. Порядок применения и снятия дисциплинарных взысканий определяется трудовым законодательством, за исключением случаев, предусмотренных Федеральным </w:t>
      </w:r>
      <w:hyperlink r:id="rId10" w:history="1">
        <w:r w:rsidRPr="00A50EF5">
          <w:rPr>
            <w:bCs/>
            <w:color w:val="000000"/>
            <w:sz w:val="20"/>
          </w:rPr>
          <w:t>законом</w:t>
        </w:r>
      </w:hyperlink>
      <w:r w:rsidRPr="00A50EF5">
        <w:rPr>
          <w:bCs/>
          <w:color w:val="000000"/>
          <w:sz w:val="20"/>
        </w:rPr>
        <w:t xml:space="preserve"> «О муниципальной службе в Российской Федерации».».</w:t>
      </w:r>
    </w:p>
    <w:p w:rsidR="005A02BA" w:rsidRPr="00A50EF5" w:rsidRDefault="005A02BA" w:rsidP="005A02BA">
      <w:pPr>
        <w:tabs>
          <w:tab w:val="left" w:pos="360"/>
        </w:tabs>
        <w:ind w:firstLine="709"/>
        <w:jc w:val="both"/>
        <w:rPr>
          <w:color w:val="000000"/>
          <w:sz w:val="20"/>
        </w:rPr>
      </w:pPr>
      <w:r w:rsidRPr="00A50EF5">
        <w:rPr>
          <w:color w:val="000000"/>
          <w:sz w:val="20"/>
        </w:rPr>
        <w:t>2. Настоящее решение опубликовать в информационном бюллетене «</w:t>
      </w:r>
      <w:proofErr w:type="spellStart"/>
      <w:r w:rsidRPr="00A50EF5">
        <w:rPr>
          <w:color w:val="000000"/>
          <w:sz w:val="20"/>
        </w:rPr>
        <w:t>Абашевские</w:t>
      </w:r>
      <w:proofErr w:type="spellEnd"/>
      <w:r w:rsidRPr="00A50EF5">
        <w:rPr>
          <w:color w:val="000000"/>
          <w:sz w:val="20"/>
        </w:rPr>
        <w:t xml:space="preserve"> ведомости».</w:t>
      </w:r>
    </w:p>
    <w:p w:rsidR="005A02BA" w:rsidRPr="00A50EF5" w:rsidRDefault="005A02BA" w:rsidP="005A02BA">
      <w:pPr>
        <w:tabs>
          <w:tab w:val="left" w:pos="360"/>
        </w:tabs>
        <w:ind w:firstLine="709"/>
        <w:jc w:val="both"/>
        <w:rPr>
          <w:color w:val="000000"/>
          <w:sz w:val="20"/>
        </w:rPr>
      </w:pPr>
      <w:r w:rsidRPr="00A50EF5">
        <w:rPr>
          <w:color w:val="000000"/>
          <w:sz w:val="20"/>
        </w:rPr>
        <w:t xml:space="preserve">3. Настоящее решение вступает в силу на следующий день после дня его официального опубликования. </w:t>
      </w:r>
    </w:p>
    <w:p w:rsidR="005A02BA" w:rsidRPr="00A50EF5" w:rsidRDefault="005A02BA" w:rsidP="005A02BA">
      <w:pPr>
        <w:shd w:val="clear" w:color="auto" w:fill="FFFFFF"/>
        <w:tabs>
          <w:tab w:val="left" w:pos="-1440"/>
        </w:tabs>
        <w:ind w:firstLine="709"/>
        <w:jc w:val="both"/>
        <w:rPr>
          <w:noProof/>
          <w:color w:val="000000"/>
          <w:sz w:val="20"/>
        </w:rPr>
      </w:pPr>
      <w:r w:rsidRPr="00A50EF5">
        <w:rPr>
          <w:color w:val="000000"/>
          <w:sz w:val="20"/>
        </w:rPr>
        <w:t xml:space="preserve">4. </w:t>
      </w:r>
      <w:proofErr w:type="gramStart"/>
      <w:r w:rsidRPr="00A50EF5">
        <w:rPr>
          <w:color w:val="000000"/>
          <w:sz w:val="20"/>
        </w:rPr>
        <w:t>Контроль за</w:t>
      </w:r>
      <w:proofErr w:type="gramEnd"/>
      <w:r w:rsidRPr="00A50EF5">
        <w:rPr>
          <w:color w:val="000000"/>
          <w:sz w:val="20"/>
        </w:rPr>
        <w:t xml:space="preserve"> исполнением настоящего решения возложить на Главу Абашевского сельсовета Спасского района Пензенской области. </w:t>
      </w:r>
    </w:p>
    <w:p w:rsidR="005A02BA" w:rsidRPr="00A50EF5" w:rsidRDefault="005A02BA" w:rsidP="005A02BA">
      <w:pPr>
        <w:pStyle w:val="a3"/>
        <w:spacing w:before="0" w:beforeAutospacing="0" w:after="0" w:afterAutospacing="0"/>
        <w:rPr>
          <w:color w:val="000000"/>
          <w:sz w:val="20"/>
          <w:szCs w:val="20"/>
        </w:rPr>
      </w:pPr>
      <w:r w:rsidRPr="00A50EF5">
        <w:rPr>
          <w:color w:val="000000"/>
          <w:sz w:val="20"/>
          <w:szCs w:val="20"/>
        </w:rPr>
        <w:lastRenderedPageBreak/>
        <w:t>И.о. Главы Абашевского сельсовета</w:t>
      </w:r>
    </w:p>
    <w:p w:rsidR="005A02BA" w:rsidRPr="00A50EF5" w:rsidRDefault="005A02BA" w:rsidP="005A02BA">
      <w:pPr>
        <w:pStyle w:val="a3"/>
        <w:spacing w:before="0" w:beforeAutospacing="0" w:after="0" w:afterAutospacing="0"/>
        <w:rPr>
          <w:color w:val="000000"/>
          <w:sz w:val="20"/>
          <w:szCs w:val="20"/>
        </w:rPr>
      </w:pPr>
      <w:r w:rsidRPr="00A50EF5">
        <w:rPr>
          <w:color w:val="000000"/>
          <w:sz w:val="20"/>
          <w:szCs w:val="20"/>
        </w:rPr>
        <w:t xml:space="preserve">Спасского района Пензенской области                                                       Л.В. Фролова                  </w:t>
      </w:r>
    </w:p>
    <w:p w:rsidR="005A02BA" w:rsidRDefault="005A02BA" w:rsidP="005A02BA">
      <w:pPr>
        <w:jc w:val="both"/>
        <w:rPr>
          <w:b/>
          <w:sz w:val="22"/>
          <w:szCs w:val="22"/>
        </w:rPr>
      </w:pPr>
      <w:r w:rsidRPr="005A02BA">
        <w:rPr>
          <w:b/>
          <w:sz w:val="22"/>
          <w:szCs w:val="22"/>
        </w:rPr>
        <w:t>Решение Комитета местного самоуправления Абашевского сельсовета от 25.03.2020 №</w:t>
      </w:r>
      <w:r>
        <w:rPr>
          <w:b/>
          <w:sz w:val="22"/>
          <w:szCs w:val="22"/>
        </w:rPr>
        <w:t>80-11/7</w:t>
      </w:r>
    </w:p>
    <w:p w:rsidR="005A02BA" w:rsidRDefault="005A02BA" w:rsidP="005A02BA">
      <w:pPr>
        <w:spacing w:line="240" w:lineRule="atLeast"/>
        <w:ind w:firstLine="709"/>
        <w:jc w:val="both"/>
        <w:rPr>
          <w:b/>
          <w:bCs/>
          <w:spacing w:val="-5"/>
          <w:sz w:val="20"/>
        </w:rPr>
      </w:pPr>
    </w:p>
    <w:p w:rsidR="005A02BA" w:rsidRPr="003A6623" w:rsidRDefault="005A02BA" w:rsidP="005A02BA">
      <w:pPr>
        <w:spacing w:line="240" w:lineRule="atLeast"/>
        <w:ind w:firstLine="709"/>
        <w:jc w:val="both"/>
        <w:rPr>
          <w:b/>
          <w:bCs/>
          <w:sz w:val="20"/>
        </w:rPr>
      </w:pPr>
      <w:r w:rsidRPr="003A6623">
        <w:rPr>
          <w:b/>
          <w:bCs/>
          <w:spacing w:val="-5"/>
          <w:sz w:val="20"/>
        </w:rPr>
        <w:t xml:space="preserve">О назначении конкурса на замещение должности Главы администрации </w:t>
      </w:r>
      <w:r w:rsidRPr="003A6623">
        <w:rPr>
          <w:b/>
          <w:bCs/>
          <w:sz w:val="20"/>
        </w:rPr>
        <w:t xml:space="preserve">Абашевского сельсовета Спасского района Пензенской области, </w:t>
      </w:r>
      <w:r w:rsidRPr="003A6623">
        <w:rPr>
          <w:b/>
          <w:sz w:val="20"/>
        </w:rPr>
        <w:t>назначаемого по контракту</w:t>
      </w:r>
      <w:r w:rsidRPr="003A6623">
        <w:rPr>
          <w:b/>
          <w:bCs/>
          <w:sz w:val="20"/>
        </w:rPr>
        <w:t xml:space="preserve"> </w:t>
      </w:r>
    </w:p>
    <w:p w:rsidR="005A02BA" w:rsidRPr="003A6623" w:rsidRDefault="005A02BA" w:rsidP="005A02BA">
      <w:pPr>
        <w:shd w:val="clear" w:color="auto" w:fill="FFFFFF"/>
        <w:ind w:firstLine="567"/>
        <w:jc w:val="both"/>
        <w:rPr>
          <w:sz w:val="20"/>
        </w:rPr>
      </w:pPr>
      <w:proofErr w:type="gramStart"/>
      <w:r w:rsidRPr="003A6623">
        <w:rPr>
          <w:sz w:val="20"/>
        </w:rPr>
        <w:t>На основании Федерального закона от 06.10.2003 № 131-ФЗ «Об общих принципах организации местного самоуправления в Российской Федерации» (с последующими изменениями), Порядка проведения конкурса на замещение должности Главы администрации Абашевского сельсовета Спасского района Пензенской области, назначаемого по контракту, утвержденного решением Комитета местного самоуправления Абашевского сельсовета Спасского района Пензенской области  от 31.05.2010 № 102-23/5 (с последующими изменениями), статьи 21 У</w:t>
      </w:r>
      <w:r w:rsidRPr="003A6623">
        <w:rPr>
          <w:spacing w:val="-1"/>
          <w:sz w:val="20"/>
        </w:rPr>
        <w:t>става</w:t>
      </w:r>
      <w:r w:rsidRPr="003A6623">
        <w:rPr>
          <w:sz w:val="20"/>
        </w:rPr>
        <w:t xml:space="preserve"> Абашевского сельсовета Спасского</w:t>
      </w:r>
      <w:proofErr w:type="gramEnd"/>
      <w:r w:rsidRPr="003A6623">
        <w:rPr>
          <w:sz w:val="20"/>
        </w:rPr>
        <w:t xml:space="preserve"> района Пензенской области     (с последующими изменениями),</w:t>
      </w:r>
    </w:p>
    <w:p w:rsidR="005A02BA" w:rsidRPr="003A6623" w:rsidRDefault="005A02BA" w:rsidP="005A02BA">
      <w:pPr>
        <w:jc w:val="center"/>
        <w:outlineLvl w:val="0"/>
        <w:rPr>
          <w:b/>
          <w:sz w:val="20"/>
        </w:rPr>
      </w:pPr>
      <w:r w:rsidRPr="003A6623">
        <w:rPr>
          <w:b/>
          <w:sz w:val="20"/>
        </w:rPr>
        <w:t xml:space="preserve">Комитет местного самоуправления Абашевского сельсовета </w:t>
      </w:r>
    </w:p>
    <w:p w:rsidR="005A02BA" w:rsidRPr="003A6623" w:rsidRDefault="005A02BA" w:rsidP="005A02BA">
      <w:pPr>
        <w:jc w:val="center"/>
        <w:outlineLvl w:val="0"/>
        <w:rPr>
          <w:b/>
          <w:sz w:val="20"/>
        </w:rPr>
      </w:pPr>
      <w:r w:rsidRPr="003A6623">
        <w:rPr>
          <w:b/>
          <w:sz w:val="20"/>
        </w:rPr>
        <w:t xml:space="preserve"> Спасского района Пензенской области седьмого созыва решил:</w:t>
      </w:r>
    </w:p>
    <w:p w:rsidR="005A02BA" w:rsidRPr="003A6623" w:rsidRDefault="005A02BA" w:rsidP="005A02BA">
      <w:pPr>
        <w:shd w:val="clear" w:color="auto" w:fill="FFFFFF"/>
        <w:tabs>
          <w:tab w:val="left" w:pos="586"/>
        </w:tabs>
        <w:ind w:firstLine="851"/>
        <w:jc w:val="both"/>
        <w:rPr>
          <w:sz w:val="20"/>
        </w:rPr>
      </w:pPr>
      <w:r w:rsidRPr="003A6623">
        <w:rPr>
          <w:sz w:val="20"/>
        </w:rPr>
        <w:t>1. Провести конкурс на замещение должности Главы администрации Абашевского сельсовета Спасского района Пензенской области, назначаемого по контракту.</w:t>
      </w:r>
    </w:p>
    <w:p w:rsidR="005A02BA" w:rsidRPr="003A6623" w:rsidRDefault="005A02BA" w:rsidP="005A02BA">
      <w:pPr>
        <w:shd w:val="clear" w:color="auto" w:fill="FFFFFF"/>
        <w:tabs>
          <w:tab w:val="left" w:pos="586"/>
        </w:tabs>
        <w:ind w:firstLine="851"/>
        <w:jc w:val="both"/>
        <w:rPr>
          <w:color w:val="FF0000"/>
          <w:sz w:val="20"/>
        </w:rPr>
      </w:pPr>
      <w:r w:rsidRPr="003A6623">
        <w:rPr>
          <w:sz w:val="20"/>
        </w:rPr>
        <w:t xml:space="preserve">Конкурс назначить на </w:t>
      </w:r>
      <w:r w:rsidRPr="003A6623">
        <w:rPr>
          <w:color w:val="000000"/>
          <w:sz w:val="20"/>
        </w:rPr>
        <w:t>27.04.2020 на 12 часов 00 минут</w:t>
      </w:r>
      <w:r w:rsidRPr="003A6623">
        <w:rPr>
          <w:i/>
          <w:color w:val="000000"/>
          <w:sz w:val="20"/>
        </w:rPr>
        <w:t xml:space="preserve"> </w:t>
      </w:r>
      <w:r w:rsidRPr="003A6623">
        <w:rPr>
          <w:color w:val="000000"/>
          <w:sz w:val="20"/>
        </w:rPr>
        <w:t>в здании администрации Абашевского сельсовета Спасского района Пензенской области по адресу: Пензенская область, Спасский район, с. Абашево, ул. Центральная, д. 2Д.</w:t>
      </w:r>
    </w:p>
    <w:p w:rsidR="005A02BA" w:rsidRPr="003A6623" w:rsidRDefault="005A02BA" w:rsidP="005A02BA">
      <w:pPr>
        <w:shd w:val="clear" w:color="auto" w:fill="FFFFFF"/>
        <w:ind w:firstLine="851"/>
        <w:jc w:val="both"/>
        <w:rPr>
          <w:sz w:val="20"/>
        </w:rPr>
      </w:pPr>
      <w:r w:rsidRPr="003A6623">
        <w:rPr>
          <w:sz w:val="20"/>
        </w:rPr>
        <w:t xml:space="preserve">2. </w:t>
      </w:r>
      <w:proofErr w:type="gramStart"/>
      <w:r w:rsidRPr="003A6623">
        <w:rPr>
          <w:sz w:val="20"/>
        </w:rPr>
        <w:t>Документы принимаются конкурсной комиссией с 30.03.2020 по 13.04.2020, понедельник – пятница с 08 часов 00 минут до 17 часов 00 минут (перерыв с 12 часов 00 минут до 13 часов 50 минут), в субботу и воскресенье                             с  09 часов 00 минут до 12 часов 00 минут</w:t>
      </w:r>
      <w:r w:rsidRPr="003A6623">
        <w:rPr>
          <w:i/>
          <w:sz w:val="20"/>
        </w:rPr>
        <w:t xml:space="preserve"> </w:t>
      </w:r>
      <w:r w:rsidRPr="003A6623">
        <w:rPr>
          <w:sz w:val="20"/>
        </w:rPr>
        <w:t>в администрации  Абашевского сельсовета Спасского района Пензенской области, кабинет ведущего специалиста администрации.</w:t>
      </w:r>
      <w:proofErr w:type="gramEnd"/>
    </w:p>
    <w:p w:rsidR="005A02BA" w:rsidRPr="003A6623" w:rsidRDefault="005A02BA" w:rsidP="005A02BA">
      <w:pPr>
        <w:ind w:firstLine="851"/>
        <w:jc w:val="both"/>
        <w:rPr>
          <w:sz w:val="20"/>
        </w:rPr>
      </w:pPr>
      <w:r w:rsidRPr="003A6623">
        <w:rPr>
          <w:sz w:val="20"/>
        </w:rPr>
        <w:t>3. Настоящее решение вступает в силу со дня его принятия.</w:t>
      </w:r>
    </w:p>
    <w:p w:rsidR="005A02BA" w:rsidRPr="003A6623" w:rsidRDefault="005A02BA" w:rsidP="005A02BA">
      <w:pPr>
        <w:ind w:firstLine="851"/>
        <w:jc w:val="both"/>
        <w:rPr>
          <w:sz w:val="20"/>
        </w:rPr>
      </w:pPr>
      <w:r w:rsidRPr="003A6623">
        <w:rPr>
          <w:sz w:val="20"/>
        </w:rPr>
        <w:t xml:space="preserve">4. </w:t>
      </w:r>
      <w:proofErr w:type="gramStart"/>
      <w:r w:rsidRPr="003A6623">
        <w:rPr>
          <w:sz w:val="20"/>
        </w:rPr>
        <w:t>Опубликовать 26.03.2020 в информационном бюллетене «</w:t>
      </w:r>
      <w:proofErr w:type="spellStart"/>
      <w:r w:rsidRPr="003A6623">
        <w:rPr>
          <w:sz w:val="20"/>
        </w:rPr>
        <w:t>Абашевские</w:t>
      </w:r>
      <w:proofErr w:type="spellEnd"/>
      <w:r w:rsidRPr="003A6623">
        <w:rPr>
          <w:sz w:val="20"/>
        </w:rPr>
        <w:t xml:space="preserve">  ведомости», на официальном сайте администрации Абашевского сельсовета Спасского района Пензенской области в сети «Интернет», а также на «Федеральном портале государственной службы и управленческих кадров» (при наличии технических возможностей)  объявление, содержащее условия конкурса; сведения о дате, времени и месте его проведения; даты начала и окончания приема документов;</w:t>
      </w:r>
      <w:proofErr w:type="gramEnd"/>
      <w:r w:rsidRPr="003A6623">
        <w:rPr>
          <w:sz w:val="20"/>
        </w:rPr>
        <w:t xml:space="preserve"> требования, предъявляемые к гражданину, претендующему на замещение должности Главы администрации; проект контракта, заключаемого с Главой администрации Абашевского сельсовета Спасского района Пензенской области.</w:t>
      </w:r>
    </w:p>
    <w:p w:rsidR="005A02BA" w:rsidRPr="003A6623" w:rsidRDefault="005A02BA" w:rsidP="005A02BA">
      <w:pPr>
        <w:ind w:firstLine="851"/>
        <w:jc w:val="both"/>
        <w:rPr>
          <w:sz w:val="20"/>
        </w:rPr>
      </w:pPr>
      <w:r w:rsidRPr="003A6623">
        <w:rPr>
          <w:sz w:val="20"/>
        </w:rPr>
        <w:t xml:space="preserve">5. </w:t>
      </w:r>
      <w:proofErr w:type="gramStart"/>
      <w:r w:rsidRPr="003A6623">
        <w:rPr>
          <w:sz w:val="20"/>
        </w:rPr>
        <w:t>Контроль за</w:t>
      </w:r>
      <w:proofErr w:type="gramEnd"/>
      <w:r w:rsidRPr="003A6623">
        <w:rPr>
          <w:sz w:val="20"/>
        </w:rPr>
        <w:t xml:space="preserve"> выполнением настоящего решения возложить на Главу Абашевского сельсовета Спасского района Пензенской области.</w:t>
      </w:r>
    </w:p>
    <w:p w:rsidR="005A02BA" w:rsidRPr="003A6623" w:rsidRDefault="005A02BA" w:rsidP="005A02BA">
      <w:pPr>
        <w:spacing w:line="240" w:lineRule="atLeast"/>
        <w:jc w:val="both"/>
        <w:rPr>
          <w:sz w:val="20"/>
        </w:rPr>
      </w:pPr>
      <w:r>
        <w:rPr>
          <w:sz w:val="20"/>
        </w:rPr>
        <w:t>И</w:t>
      </w:r>
      <w:r w:rsidRPr="003A6623">
        <w:rPr>
          <w:sz w:val="20"/>
        </w:rPr>
        <w:t xml:space="preserve">.о. Главы Абашевского сельсовета </w:t>
      </w:r>
      <w:r>
        <w:rPr>
          <w:sz w:val="20"/>
        </w:rPr>
        <w:t xml:space="preserve"> </w:t>
      </w:r>
      <w:r w:rsidRPr="003A6623">
        <w:rPr>
          <w:sz w:val="20"/>
        </w:rPr>
        <w:t xml:space="preserve">Спасского района                Л.В. Фролова </w:t>
      </w:r>
    </w:p>
    <w:p w:rsidR="005A02BA" w:rsidRDefault="005A02BA" w:rsidP="005A02BA">
      <w:pPr>
        <w:jc w:val="both"/>
        <w:rPr>
          <w:b/>
          <w:sz w:val="22"/>
          <w:szCs w:val="22"/>
        </w:rPr>
      </w:pPr>
    </w:p>
    <w:p w:rsidR="005A02BA" w:rsidRDefault="005A02BA" w:rsidP="005A02BA">
      <w:pPr>
        <w:jc w:val="both"/>
        <w:rPr>
          <w:b/>
          <w:sz w:val="22"/>
          <w:szCs w:val="22"/>
        </w:rPr>
      </w:pPr>
      <w:r w:rsidRPr="005A02BA">
        <w:rPr>
          <w:b/>
          <w:sz w:val="22"/>
          <w:szCs w:val="22"/>
        </w:rPr>
        <w:t>Решение Комитета местного самоуправления Абашевского сельсовета от 25.03.2020 №</w:t>
      </w:r>
      <w:r>
        <w:rPr>
          <w:b/>
          <w:sz w:val="22"/>
          <w:szCs w:val="22"/>
        </w:rPr>
        <w:t>82-11/7</w:t>
      </w:r>
    </w:p>
    <w:p w:rsidR="005A02BA" w:rsidRDefault="005A02BA" w:rsidP="005A02BA">
      <w:pPr>
        <w:jc w:val="both"/>
        <w:rPr>
          <w:b/>
          <w:sz w:val="22"/>
          <w:szCs w:val="22"/>
        </w:rPr>
      </w:pPr>
    </w:p>
    <w:p w:rsidR="005A02BA" w:rsidRPr="005A02BA" w:rsidRDefault="005A02BA" w:rsidP="005A02BA">
      <w:pPr>
        <w:pStyle w:val="a3"/>
        <w:spacing w:before="0" w:beforeAutospacing="0" w:after="0" w:afterAutospacing="0"/>
        <w:ind w:firstLine="472"/>
        <w:jc w:val="both"/>
        <w:rPr>
          <w:sz w:val="20"/>
          <w:szCs w:val="20"/>
        </w:rPr>
      </w:pPr>
      <w:bookmarkStart w:id="0" w:name="__RefHeading___Toc27727_3578142504"/>
      <w:bookmarkEnd w:id="0"/>
      <w:r>
        <w:rPr>
          <w:b/>
          <w:bCs/>
          <w:color w:val="000000"/>
          <w:sz w:val="20"/>
          <w:szCs w:val="20"/>
        </w:rPr>
        <w:t>Об</w:t>
      </w:r>
      <w:r w:rsidRPr="005A02BA">
        <w:rPr>
          <w:b/>
          <w:bCs/>
          <w:color w:val="000000"/>
          <w:sz w:val="20"/>
          <w:szCs w:val="20"/>
        </w:rPr>
        <w:t xml:space="preserve"> утверждении местных нормативов градостроительного проектирования Абашевского сельсовета Спасского района Пензенской области в новой редакции</w:t>
      </w:r>
    </w:p>
    <w:p w:rsidR="005A02BA" w:rsidRPr="005A02BA" w:rsidRDefault="005A02BA" w:rsidP="005A02BA">
      <w:pPr>
        <w:pStyle w:val="a3"/>
        <w:spacing w:before="0" w:beforeAutospacing="0" w:after="0" w:afterAutospacing="0"/>
        <w:ind w:firstLine="473"/>
        <w:jc w:val="both"/>
        <w:rPr>
          <w:color w:val="000000"/>
          <w:sz w:val="20"/>
          <w:szCs w:val="20"/>
        </w:rPr>
      </w:pPr>
    </w:p>
    <w:p w:rsidR="005A02BA" w:rsidRPr="005A02BA" w:rsidRDefault="005A02BA" w:rsidP="005A02BA">
      <w:pPr>
        <w:pStyle w:val="a3"/>
        <w:spacing w:before="0" w:beforeAutospacing="0" w:after="0" w:afterAutospacing="0"/>
        <w:ind w:firstLine="473"/>
        <w:jc w:val="both"/>
        <w:rPr>
          <w:sz w:val="20"/>
          <w:szCs w:val="20"/>
        </w:rPr>
      </w:pPr>
      <w:proofErr w:type="gramStart"/>
      <w:r w:rsidRPr="005A02BA">
        <w:rPr>
          <w:color w:val="000000"/>
          <w:sz w:val="20"/>
          <w:szCs w:val="20"/>
        </w:rPr>
        <w:t>В соответствии со статьей 29.4 Градостроительного кодекса Российской Федерации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w:t>
      </w:r>
      <w:r w:rsidRPr="005A02BA">
        <w:rPr>
          <w:sz w:val="20"/>
          <w:szCs w:val="20"/>
        </w:rPr>
        <w:t xml:space="preserve"> решением Комитета местного самоуправления Абашевского сельсовета Спасского  района  Пензенской  области  шестого созыва  от 26.08.2015 № 131-21/6 «</w:t>
      </w:r>
      <w:r w:rsidRPr="005A02BA">
        <w:rPr>
          <w:spacing w:val="-13"/>
          <w:sz w:val="20"/>
          <w:szCs w:val="20"/>
        </w:rPr>
        <w:t>Об утверждении Порядка подготовки и утверждения нормативов градостроительного проектирования  Абашевского сельсовета Спасского района</w:t>
      </w:r>
      <w:proofErr w:type="gramEnd"/>
      <w:r w:rsidRPr="005A02BA">
        <w:rPr>
          <w:spacing w:val="-13"/>
          <w:sz w:val="20"/>
          <w:szCs w:val="20"/>
        </w:rPr>
        <w:t xml:space="preserve"> Пензенской области и внесения изменений в них»,</w:t>
      </w:r>
      <w:r w:rsidRPr="005A02BA">
        <w:rPr>
          <w:color w:val="000000"/>
          <w:sz w:val="20"/>
          <w:szCs w:val="20"/>
        </w:rPr>
        <w:t xml:space="preserve"> руководствуясь Уставом </w:t>
      </w:r>
      <w:r w:rsidRPr="005A02BA">
        <w:rPr>
          <w:sz w:val="20"/>
          <w:szCs w:val="20"/>
        </w:rPr>
        <w:t xml:space="preserve">Абашевского сельсовета Спасского района Пензенской области (с последующими изменениями), </w:t>
      </w:r>
    </w:p>
    <w:p w:rsidR="005A02BA" w:rsidRPr="005A02BA" w:rsidRDefault="005A02BA" w:rsidP="005A02BA">
      <w:pPr>
        <w:pStyle w:val="a3"/>
        <w:spacing w:before="0" w:beforeAutospacing="0" w:after="0" w:afterAutospacing="0"/>
        <w:jc w:val="center"/>
        <w:rPr>
          <w:b/>
          <w:bCs/>
          <w:sz w:val="20"/>
          <w:szCs w:val="20"/>
        </w:rPr>
      </w:pPr>
      <w:r w:rsidRPr="005A02BA">
        <w:rPr>
          <w:b/>
          <w:bCs/>
          <w:sz w:val="20"/>
          <w:szCs w:val="20"/>
        </w:rPr>
        <w:t xml:space="preserve">Комитет местного самоуправления Абашевского сельсовета </w:t>
      </w:r>
    </w:p>
    <w:p w:rsidR="005A02BA" w:rsidRPr="005A02BA" w:rsidRDefault="005A02BA" w:rsidP="005A02BA">
      <w:pPr>
        <w:pStyle w:val="a3"/>
        <w:spacing w:before="0" w:beforeAutospacing="0" w:after="0" w:afterAutospacing="0"/>
        <w:jc w:val="center"/>
        <w:rPr>
          <w:sz w:val="20"/>
          <w:szCs w:val="20"/>
        </w:rPr>
      </w:pPr>
      <w:r w:rsidRPr="005A02BA">
        <w:rPr>
          <w:b/>
          <w:bCs/>
          <w:sz w:val="20"/>
          <w:szCs w:val="20"/>
        </w:rPr>
        <w:t>Спасского района Пензенской области седьмого созыва решил:</w:t>
      </w:r>
    </w:p>
    <w:p w:rsidR="005A02BA" w:rsidRPr="005A02BA" w:rsidRDefault="005A02BA" w:rsidP="005A02BA">
      <w:pPr>
        <w:pStyle w:val="a3"/>
        <w:spacing w:before="0" w:beforeAutospacing="0" w:after="0" w:afterAutospacing="0"/>
        <w:ind w:firstLine="360"/>
        <w:jc w:val="both"/>
        <w:rPr>
          <w:sz w:val="20"/>
          <w:szCs w:val="20"/>
        </w:rPr>
      </w:pPr>
      <w:r w:rsidRPr="005A02BA">
        <w:rPr>
          <w:sz w:val="20"/>
          <w:szCs w:val="20"/>
        </w:rPr>
        <w:t>1. Утвердить местные нормативы градостроительного проектирования Абашевского сельсовета Спасского района Пензенской области.</w:t>
      </w:r>
    </w:p>
    <w:p w:rsidR="005A02BA" w:rsidRPr="005A02BA" w:rsidRDefault="005A02BA" w:rsidP="005A02BA">
      <w:pPr>
        <w:pStyle w:val="a3"/>
        <w:spacing w:before="0" w:beforeAutospacing="0" w:after="0" w:afterAutospacing="0"/>
        <w:ind w:firstLine="472"/>
        <w:jc w:val="both"/>
        <w:rPr>
          <w:sz w:val="20"/>
          <w:szCs w:val="20"/>
        </w:rPr>
      </w:pPr>
      <w:r w:rsidRPr="005A02BA">
        <w:rPr>
          <w:sz w:val="20"/>
          <w:szCs w:val="20"/>
        </w:rPr>
        <w:t>2. Признать утратившим силу решение Комитета местного самоуправления Абашевского сельсовета Спасского района Пензенской области от 27.02.2019 № 533-75/6 «</w:t>
      </w:r>
      <w:r w:rsidRPr="005A02BA">
        <w:rPr>
          <w:color w:val="000000"/>
          <w:sz w:val="20"/>
          <w:szCs w:val="20"/>
        </w:rPr>
        <w:t>Об утверждении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pStyle w:val="a3"/>
        <w:spacing w:before="0" w:beforeAutospacing="0" w:after="0" w:afterAutospacing="0"/>
        <w:ind w:firstLine="359"/>
        <w:jc w:val="both"/>
        <w:rPr>
          <w:sz w:val="20"/>
          <w:szCs w:val="20"/>
        </w:rPr>
      </w:pPr>
      <w:r w:rsidRPr="005A02BA">
        <w:rPr>
          <w:sz w:val="20"/>
          <w:szCs w:val="20"/>
        </w:rPr>
        <w:t>3. Настоящее решение опубликовать в информационном бюллетене «</w:t>
      </w:r>
      <w:proofErr w:type="spellStart"/>
      <w:r w:rsidRPr="005A02BA">
        <w:rPr>
          <w:sz w:val="20"/>
          <w:szCs w:val="20"/>
        </w:rPr>
        <w:t>Абашевские</w:t>
      </w:r>
      <w:proofErr w:type="spellEnd"/>
      <w:r w:rsidRPr="005A02BA">
        <w:rPr>
          <w:sz w:val="20"/>
          <w:szCs w:val="20"/>
        </w:rPr>
        <w:t xml:space="preserve"> ведомости» и на официальном сайте Абашевского сельсовета Спасского района Пензенской области в информационно-телекоммуникационной сети «Интернет».</w:t>
      </w:r>
    </w:p>
    <w:p w:rsidR="005A02BA" w:rsidRPr="005A02BA" w:rsidRDefault="005A02BA" w:rsidP="005A02BA">
      <w:pPr>
        <w:pStyle w:val="a3"/>
        <w:spacing w:before="0" w:beforeAutospacing="0" w:after="0" w:afterAutospacing="0"/>
        <w:ind w:firstLine="359"/>
        <w:jc w:val="both"/>
        <w:rPr>
          <w:sz w:val="20"/>
          <w:szCs w:val="20"/>
        </w:rPr>
      </w:pPr>
      <w:r w:rsidRPr="005A02BA">
        <w:rPr>
          <w:sz w:val="20"/>
          <w:szCs w:val="20"/>
        </w:rPr>
        <w:t>4. Настоящее решение вступает в силу на следующий день после дня его официального опубликования.</w:t>
      </w:r>
    </w:p>
    <w:p w:rsidR="005A02BA" w:rsidRPr="005A02BA" w:rsidRDefault="005A02BA" w:rsidP="005A02BA">
      <w:pPr>
        <w:pStyle w:val="a3"/>
        <w:tabs>
          <w:tab w:val="left" w:pos="720"/>
        </w:tabs>
        <w:spacing w:before="0" w:beforeAutospacing="0" w:after="0" w:afterAutospacing="0"/>
        <w:ind w:firstLine="360"/>
        <w:jc w:val="both"/>
        <w:rPr>
          <w:sz w:val="20"/>
          <w:szCs w:val="20"/>
        </w:rPr>
      </w:pPr>
      <w:r w:rsidRPr="005A02BA">
        <w:rPr>
          <w:sz w:val="20"/>
          <w:szCs w:val="20"/>
        </w:rPr>
        <w:t xml:space="preserve">5. </w:t>
      </w:r>
      <w:proofErr w:type="gramStart"/>
      <w:r w:rsidRPr="005A02BA">
        <w:rPr>
          <w:sz w:val="20"/>
          <w:szCs w:val="20"/>
        </w:rPr>
        <w:t>Контроль за</w:t>
      </w:r>
      <w:proofErr w:type="gramEnd"/>
      <w:r w:rsidRPr="005A02BA">
        <w:rPr>
          <w:sz w:val="20"/>
          <w:szCs w:val="20"/>
        </w:rPr>
        <w:t xml:space="preserve"> исполнением настоящего решения возложить на Главу Абашевского сельсовета Спасского района Пензенской области.</w:t>
      </w:r>
    </w:p>
    <w:p w:rsidR="005A02BA" w:rsidRPr="005A02BA" w:rsidRDefault="005A02BA" w:rsidP="005A02BA">
      <w:pPr>
        <w:pStyle w:val="a3"/>
        <w:spacing w:before="0" w:beforeAutospacing="0" w:after="0" w:afterAutospacing="0"/>
        <w:jc w:val="both"/>
        <w:rPr>
          <w:sz w:val="20"/>
          <w:szCs w:val="20"/>
        </w:rPr>
      </w:pPr>
      <w:r w:rsidRPr="005A02BA">
        <w:rPr>
          <w:sz w:val="20"/>
          <w:szCs w:val="20"/>
        </w:rPr>
        <w:t>И.о. Главы Абашевского сельсовета</w:t>
      </w:r>
      <w:r>
        <w:rPr>
          <w:sz w:val="20"/>
          <w:szCs w:val="20"/>
        </w:rPr>
        <w:t xml:space="preserve"> </w:t>
      </w:r>
      <w:r w:rsidRPr="005A02BA">
        <w:rPr>
          <w:sz w:val="20"/>
          <w:szCs w:val="20"/>
        </w:rPr>
        <w:t>Спасского района Пензенской области                  Л.В. Фролова</w:t>
      </w:r>
    </w:p>
    <w:p w:rsidR="005A02BA" w:rsidRPr="005A02BA" w:rsidRDefault="005A02BA" w:rsidP="005A02BA">
      <w:pPr>
        <w:pStyle w:val="af7"/>
        <w:ind w:left="6237"/>
        <w:rPr>
          <w:rFonts w:ascii="Times New Roman" w:hAnsi="Times New Roman" w:cs="Times New Roman"/>
        </w:rPr>
      </w:pPr>
    </w:p>
    <w:p w:rsidR="005A02BA" w:rsidRDefault="005A02BA" w:rsidP="005A02BA">
      <w:pPr>
        <w:pStyle w:val="af7"/>
        <w:spacing w:line="235" w:lineRule="auto"/>
        <w:ind w:left="6237"/>
        <w:rPr>
          <w:rFonts w:ascii="Times New Roman" w:hAnsi="Times New Roman" w:cs="Times New Roman"/>
        </w:rPr>
      </w:pPr>
    </w:p>
    <w:p w:rsidR="005A02BA" w:rsidRDefault="005A02BA" w:rsidP="005A02BA">
      <w:pPr>
        <w:pStyle w:val="af7"/>
        <w:spacing w:line="235" w:lineRule="auto"/>
        <w:ind w:left="6237"/>
        <w:rPr>
          <w:rFonts w:ascii="Times New Roman" w:hAnsi="Times New Roman" w:cs="Times New Roman"/>
        </w:rPr>
      </w:pPr>
    </w:p>
    <w:p w:rsidR="005A02BA" w:rsidRPr="005A02BA" w:rsidRDefault="005A02BA" w:rsidP="005A02BA">
      <w:pPr>
        <w:pStyle w:val="af7"/>
        <w:spacing w:line="235" w:lineRule="auto"/>
        <w:ind w:left="6237"/>
        <w:rPr>
          <w:rFonts w:ascii="Times New Roman" w:hAnsi="Times New Roman" w:cs="Times New Roman"/>
        </w:rPr>
      </w:pPr>
      <w:r>
        <w:rPr>
          <w:rFonts w:ascii="Times New Roman" w:hAnsi="Times New Roman" w:cs="Times New Roman"/>
        </w:rPr>
        <w:t>П</w:t>
      </w:r>
      <w:r w:rsidRPr="005A02BA">
        <w:rPr>
          <w:rFonts w:ascii="Times New Roman" w:hAnsi="Times New Roman" w:cs="Times New Roman"/>
        </w:rPr>
        <w:t xml:space="preserve">риложение </w:t>
      </w:r>
    </w:p>
    <w:p w:rsidR="005A02BA" w:rsidRPr="005A02BA" w:rsidRDefault="005A02BA" w:rsidP="005A02BA">
      <w:pPr>
        <w:pStyle w:val="af7"/>
        <w:spacing w:line="235" w:lineRule="auto"/>
        <w:ind w:left="6237"/>
        <w:rPr>
          <w:rFonts w:ascii="Times New Roman" w:hAnsi="Times New Roman" w:cs="Times New Roman"/>
        </w:rPr>
      </w:pPr>
      <w:r w:rsidRPr="005A02BA">
        <w:rPr>
          <w:rFonts w:ascii="Times New Roman" w:hAnsi="Times New Roman" w:cs="Times New Roman"/>
        </w:rPr>
        <w:t>УТВЕРЖДЕНЫ</w:t>
      </w:r>
    </w:p>
    <w:p w:rsidR="005A02BA" w:rsidRPr="005A02BA" w:rsidRDefault="005A02BA" w:rsidP="005A02BA">
      <w:pPr>
        <w:pStyle w:val="af7"/>
        <w:spacing w:line="235" w:lineRule="auto"/>
        <w:ind w:left="6237"/>
        <w:rPr>
          <w:rFonts w:ascii="Times New Roman" w:hAnsi="Times New Roman" w:cs="Times New Roman"/>
        </w:rPr>
      </w:pPr>
      <w:r w:rsidRPr="005A02BA">
        <w:rPr>
          <w:rFonts w:ascii="Times New Roman" w:hAnsi="Times New Roman" w:cs="Times New Roman"/>
        </w:rPr>
        <w:t xml:space="preserve">решением Комитета местного самоуправления Абашевского сельсовета Спасского района Пензенской области </w:t>
      </w:r>
    </w:p>
    <w:p w:rsidR="005A02BA" w:rsidRPr="005A02BA" w:rsidRDefault="005A02BA" w:rsidP="005A02BA">
      <w:pPr>
        <w:pStyle w:val="af7"/>
        <w:spacing w:line="235" w:lineRule="auto"/>
        <w:ind w:left="6237"/>
        <w:rPr>
          <w:rFonts w:ascii="Times New Roman" w:hAnsi="Times New Roman" w:cs="Times New Roman"/>
        </w:rPr>
      </w:pPr>
      <w:r w:rsidRPr="005A02BA">
        <w:rPr>
          <w:rFonts w:ascii="Times New Roman" w:hAnsi="Times New Roman" w:cs="Times New Roman"/>
        </w:rPr>
        <w:t>от 25.03.2020   № 82-11/7</w:t>
      </w:r>
    </w:p>
    <w:p w:rsidR="005A02BA" w:rsidRPr="005A02BA" w:rsidRDefault="005A02BA" w:rsidP="005A02BA">
      <w:pPr>
        <w:pStyle w:val="ConsPlusNormal"/>
        <w:spacing w:line="235" w:lineRule="auto"/>
        <w:rPr>
          <w:rFonts w:ascii="Times New Roman" w:hAnsi="Times New Roman" w:cs="Times New Roman"/>
        </w:rPr>
      </w:pPr>
    </w:p>
    <w:p w:rsidR="005A02BA" w:rsidRPr="005A02BA" w:rsidRDefault="005A02BA" w:rsidP="005A02BA">
      <w:pPr>
        <w:pStyle w:val="ConsPlusNormal"/>
        <w:spacing w:line="235" w:lineRule="auto"/>
        <w:jc w:val="both"/>
        <w:rPr>
          <w:rFonts w:ascii="Times New Roman" w:hAnsi="Times New Roman" w:cs="Times New Roman"/>
          <w:b/>
          <w:bCs/>
        </w:rPr>
      </w:pPr>
    </w:p>
    <w:p w:rsidR="005A02BA" w:rsidRPr="005A02BA" w:rsidRDefault="005A02BA" w:rsidP="005A02BA">
      <w:pPr>
        <w:pStyle w:val="ConsPlusTitle"/>
        <w:spacing w:line="235" w:lineRule="auto"/>
        <w:jc w:val="center"/>
        <w:rPr>
          <w:sz w:val="20"/>
        </w:rPr>
      </w:pPr>
      <w:bookmarkStart w:id="1" w:name="P33"/>
      <w:bookmarkEnd w:id="1"/>
      <w:r w:rsidRPr="005A02BA">
        <w:rPr>
          <w:sz w:val="20"/>
        </w:rPr>
        <w:t>Местные нормативы</w:t>
      </w:r>
    </w:p>
    <w:p w:rsidR="005A02BA" w:rsidRPr="005A02BA" w:rsidRDefault="005A02BA" w:rsidP="005A02BA">
      <w:pPr>
        <w:ind w:right="-1"/>
        <w:jc w:val="center"/>
        <w:rPr>
          <w:b/>
          <w:bCs/>
          <w:sz w:val="20"/>
        </w:rPr>
      </w:pPr>
      <w:r w:rsidRPr="005A02BA">
        <w:rPr>
          <w:b/>
          <w:bCs/>
          <w:sz w:val="20"/>
        </w:rPr>
        <w:t xml:space="preserve">градостроительного проектирования Абашевского сельсовета </w:t>
      </w:r>
    </w:p>
    <w:p w:rsidR="005A02BA" w:rsidRPr="005A02BA" w:rsidRDefault="005A02BA" w:rsidP="005A02BA">
      <w:pPr>
        <w:ind w:right="-1"/>
        <w:jc w:val="center"/>
        <w:rPr>
          <w:b/>
          <w:bCs/>
          <w:sz w:val="20"/>
        </w:rPr>
      </w:pPr>
      <w:r w:rsidRPr="005A02BA">
        <w:rPr>
          <w:b/>
          <w:bCs/>
          <w:sz w:val="20"/>
        </w:rPr>
        <w:t>Спасского района Пензенской области</w:t>
      </w:r>
    </w:p>
    <w:p w:rsidR="005A02BA" w:rsidRPr="005A02BA" w:rsidRDefault="005A02BA" w:rsidP="005A02BA">
      <w:pPr>
        <w:ind w:left="680" w:right="-1"/>
        <w:jc w:val="center"/>
        <w:rPr>
          <w:b/>
          <w:bCs/>
          <w:sz w:val="20"/>
        </w:rPr>
      </w:pPr>
    </w:p>
    <w:p w:rsidR="005A02BA" w:rsidRPr="005A02BA" w:rsidRDefault="005A02BA" w:rsidP="005A02BA">
      <w:pPr>
        <w:ind w:left="680" w:right="-1"/>
        <w:jc w:val="center"/>
        <w:rPr>
          <w:b/>
          <w:bCs/>
          <w:sz w:val="20"/>
        </w:rPr>
      </w:pPr>
      <w:r w:rsidRPr="005A02BA">
        <w:rPr>
          <w:b/>
          <w:bCs/>
          <w:sz w:val="20"/>
        </w:rPr>
        <w:t>1.ОСНОВНАЯ ЧАСТЬ</w:t>
      </w:r>
    </w:p>
    <w:p w:rsidR="005A02BA" w:rsidRPr="005A02BA" w:rsidRDefault="005A02BA" w:rsidP="005A02BA">
      <w:pPr>
        <w:ind w:left="680" w:right="-1"/>
        <w:jc w:val="center"/>
        <w:rPr>
          <w:b/>
          <w:bCs/>
          <w:sz w:val="20"/>
        </w:rPr>
      </w:pPr>
    </w:p>
    <w:p w:rsidR="005A02BA" w:rsidRPr="005A02BA" w:rsidRDefault="005A02BA" w:rsidP="005A02BA">
      <w:pPr>
        <w:ind w:right="-1" w:firstLine="567"/>
        <w:jc w:val="both"/>
        <w:rPr>
          <w:sz w:val="20"/>
        </w:rPr>
      </w:pPr>
      <w:r w:rsidRPr="005A02BA">
        <w:rPr>
          <w:sz w:val="20"/>
        </w:rPr>
        <w:t>Расчетные показатели минимально допустимого уровня обеспеченности объектами местного значения Абашевского сельсовета Спасского района Пензенской области и расчетные показатели максимально допустимого уровня территориальной доступности таких объектов для населения Абашевского сельсовета Спасского района Пензенской области</w:t>
      </w:r>
    </w:p>
    <w:p w:rsidR="005A02BA" w:rsidRPr="005A02BA" w:rsidRDefault="005A02BA" w:rsidP="005A02BA">
      <w:pPr>
        <w:pStyle w:val="af7"/>
        <w:spacing w:line="235" w:lineRule="auto"/>
        <w:ind w:firstLine="624"/>
        <w:jc w:val="both"/>
        <w:rPr>
          <w:rFonts w:ascii="Times New Roman" w:hAnsi="Times New Roman" w:cs="Times New Roman"/>
          <w:color w:val="000000"/>
        </w:rPr>
      </w:pPr>
    </w:p>
    <w:p w:rsidR="005A02BA" w:rsidRPr="005A02BA" w:rsidRDefault="005A02BA" w:rsidP="005A02BA">
      <w:pPr>
        <w:pStyle w:val="21"/>
        <w:numPr>
          <w:ilvl w:val="1"/>
          <w:numId w:val="3"/>
        </w:numPr>
        <w:spacing w:before="0" w:line="235" w:lineRule="auto"/>
        <w:jc w:val="center"/>
        <w:rPr>
          <w:rFonts w:ascii="Times New Roman" w:hAnsi="Times New Roman" w:cs="Times New Roman"/>
          <w:sz w:val="20"/>
          <w:szCs w:val="20"/>
        </w:rPr>
      </w:pPr>
      <w:bookmarkStart w:id="2" w:name="__RefHeading___Toc27733_3578142504"/>
      <w:bookmarkEnd w:id="2"/>
      <w:r w:rsidRPr="005A02BA">
        <w:rPr>
          <w:rFonts w:ascii="Times New Roman" w:hAnsi="Times New Roman" w:cs="Times New Roman"/>
          <w:sz w:val="20"/>
          <w:szCs w:val="20"/>
        </w:rPr>
        <w:t>1.1. Объекты в области транспорта (железнодорожный, водный, воздушный транспорт), автомобильные дороги регионального, межмуниципального и местного значения</w:t>
      </w:r>
    </w:p>
    <w:tbl>
      <w:tblPr>
        <w:tblW w:w="97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2235"/>
        <w:gridCol w:w="1928"/>
        <w:gridCol w:w="2072"/>
        <w:gridCol w:w="2781"/>
      </w:tblGrid>
      <w:tr w:rsidR="005A02BA" w:rsidRPr="005A02BA" w:rsidTr="005A02BA">
        <w:tc>
          <w:tcPr>
            <w:tcW w:w="713" w:type="dxa"/>
          </w:tcPr>
          <w:p w:rsidR="005A02BA" w:rsidRPr="005A02BA" w:rsidRDefault="005A02BA" w:rsidP="005A02BA">
            <w:pPr>
              <w:pStyle w:val="ConsPlusNormal"/>
              <w:spacing w:line="221" w:lineRule="auto"/>
              <w:rPr>
                <w:rFonts w:ascii="Times New Roman" w:hAnsi="Times New Roman" w:cs="Times New Roman"/>
                <w:b/>
                <w:bCs/>
              </w:rPr>
            </w:pPr>
            <w:r w:rsidRPr="005A02BA">
              <w:rPr>
                <w:rFonts w:ascii="Times New Roman" w:hAnsi="Times New Roman" w:cs="Times New Roman"/>
                <w:b/>
                <w:bCs/>
              </w:rPr>
              <w:t>1</w:t>
            </w:r>
          </w:p>
        </w:tc>
        <w:tc>
          <w:tcPr>
            <w:tcW w:w="9016" w:type="dxa"/>
            <w:gridSpan w:val="4"/>
          </w:tcPr>
          <w:p w:rsidR="005A02BA" w:rsidRPr="005A02BA" w:rsidRDefault="005A02BA" w:rsidP="005A02BA">
            <w:pPr>
              <w:pStyle w:val="ConsPlusNormal"/>
              <w:spacing w:line="221" w:lineRule="auto"/>
              <w:rPr>
                <w:rFonts w:ascii="Times New Roman" w:hAnsi="Times New Roman" w:cs="Times New Roman"/>
              </w:rPr>
            </w:pPr>
            <w:r w:rsidRPr="005A02BA">
              <w:rPr>
                <w:rFonts w:ascii="Times New Roman" w:hAnsi="Times New Roman" w:cs="Times New Roman"/>
                <w:b/>
                <w:bCs/>
              </w:rPr>
              <w:t>Объекты местного значения сельского поселения</w:t>
            </w:r>
          </w:p>
        </w:tc>
      </w:tr>
      <w:tr w:rsidR="005A02BA" w:rsidRPr="005A02BA" w:rsidTr="005A02BA">
        <w:tc>
          <w:tcPr>
            <w:tcW w:w="713" w:type="dxa"/>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1.1</w:t>
            </w:r>
          </w:p>
        </w:tc>
        <w:tc>
          <w:tcPr>
            <w:tcW w:w="2235" w:type="dxa"/>
          </w:tcPr>
          <w:p w:rsidR="005A02BA" w:rsidRPr="005A02BA" w:rsidRDefault="005A02BA" w:rsidP="005A02BA">
            <w:pPr>
              <w:pStyle w:val="ConsPlusNormal"/>
              <w:spacing w:line="221" w:lineRule="auto"/>
              <w:rPr>
                <w:rFonts w:ascii="Times New Roman" w:hAnsi="Times New Roman" w:cs="Times New Roman"/>
              </w:rPr>
            </w:pPr>
            <w:r w:rsidRPr="005A02BA">
              <w:rPr>
                <w:rFonts w:ascii="Times New Roman" w:hAnsi="Times New Roman" w:cs="Times New Roman"/>
              </w:rPr>
              <w:t>Улично-дорожная сеть</w:t>
            </w:r>
          </w:p>
        </w:tc>
        <w:tc>
          <w:tcPr>
            <w:tcW w:w="1928"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плотность сети, км/кв</w:t>
            </w:r>
            <w:proofErr w:type="gramStart"/>
            <w:r w:rsidRPr="005A02BA">
              <w:rPr>
                <w:rFonts w:ascii="Times New Roman" w:hAnsi="Times New Roman" w:cs="Times New Roman"/>
              </w:rPr>
              <w:t>.к</w:t>
            </w:r>
            <w:proofErr w:type="gramEnd"/>
            <w:r w:rsidRPr="005A02BA">
              <w:rPr>
                <w:rFonts w:ascii="Times New Roman" w:hAnsi="Times New Roman" w:cs="Times New Roman"/>
              </w:rPr>
              <w:t>м</w:t>
            </w:r>
          </w:p>
        </w:tc>
        <w:tc>
          <w:tcPr>
            <w:tcW w:w="2072"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2,0</w:t>
            </w:r>
          </w:p>
        </w:tc>
        <w:tc>
          <w:tcPr>
            <w:tcW w:w="2781"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не нормируется</w:t>
            </w:r>
          </w:p>
        </w:tc>
      </w:tr>
      <w:tr w:rsidR="005A02BA" w:rsidRPr="005A02BA" w:rsidTr="005A02BA">
        <w:tc>
          <w:tcPr>
            <w:tcW w:w="713" w:type="dxa"/>
          </w:tcPr>
          <w:p w:rsidR="005A02BA" w:rsidRPr="005A02BA" w:rsidRDefault="005A02BA" w:rsidP="005A02BA">
            <w:pPr>
              <w:pStyle w:val="ConsPlusNormal"/>
              <w:spacing w:line="221" w:lineRule="auto"/>
              <w:rPr>
                <w:rFonts w:ascii="Times New Roman" w:hAnsi="Times New Roman" w:cs="Times New Roman"/>
              </w:rPr>
            </w:pPr>
            <w:r w:rsidRPr="005A02BA">
              <w:rPr>
                <w:rFonts w:ascii="Times New Roman" w:hAnsi="Times New Roman" w:cs="Times New Roman"/>
              </w:rPr>
              <w:t>1.2</w:t>
            </w:r>
          </w:p>
        </w:tc>
        <w:tc>
          <w:tcPr>
            <w:tcW w:w="2235" w:type="dxa"/>
          </w:tcPr>
          <w:p w:rsidR="005A02BA" w:rsidRPr="005A02BA" w:rsidRDefault="005A02BA" w:rsidP="005A02BA">
            <w:pPr>
              <w:pStyle w:val="ConsPlusNormal"/>
              <w:spacing w:line="221" w:lineRule="auto"/>
              <w:rPr>
                <w:rFonts w:ascii="Times New Roman" w:hAnsi="Times New Roman" w:cs="Times New Roman"/>
              </w:rPr>
            </w:pPr>
            <w:r w:rsidRPr="005A02BA">
              <w:rPr>
                <w:rFonts w:ascii="Times New Roman" w:hAnsi="Times New Roman" w:cs="Times New Roman"/>
              </w:rPr>
              <w:t>Остановки общественного поселкового транспорта</w:t>
            </w:r>
          </w:p>
          <w:p w:rsidR="005A02BA" w:rsidRPr="005A02BA" w:rsidRDefault="005A02BA" w:rsidP="005A02BA">
            <w:pPr>
              <w:pStyle w:val="ConsPlusNormal"/>
              <w:spacing w:line="221" w:lineRule="auto"/>
              <w:rPr>
                <w:rFonts w:ascii="Times New Roman" w:hAnsi="Times New Roman" w:cs="Times New Roman"/>
              </w:rPr>
            </w:pPr>
            <w:r w:rsidRPr="005A02BA">
              <w:rPr>
                <w:rFonts w:ascii="Times New Roman" w:hAnsi="Times New Roman" w:cs="Times New Roman"/>
              </w:rPr>
              <w:t>&lt;*&gt;</w:t>
            </w:r>
          </w:p>
        </w:tc>
        <w:tc>
          <w:tcPr>
            <w:tcW w:w="1928"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остановочный пункт</w:t>
            </w:r>
          </w:p>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 xml:space="preserve">(количество) </w:t>
            </w:r>
          </w:p>
        </w:tc>
        <w:tc>
          <w:tcPr>
            <w:tcW w:w="2072"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 xml:space="preserve">1 </w:t>
            </w:r>
          </w:p>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на отрезок улицы протяженностью</w:t>
            </w:r>
          </w:p>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600 м</w:t>
            </w:r>
          </w:p>
        </w:tc>
        <w:tc>
          <w:tcPr>
            <w:tcW w:w="2781" w:type="dxa"/>
          </w:tcPr>
          <w:p w:rsidR="005A02BA" w:rsidRPr="005A02BA" w:rsidRDefault="005A02BA" w:rsidP="005A02BA">
            <w:pPr>
              <w:pStyle w:val="ConsPlusNormal"/>
              <w:spacing w:line="221" w:lineRule="auto"/>
              <w:jc w:val="center"/>
              <w:rPr>
                <w:rFonts w:ascii="Times New Roman" w:hAnsi="Times New Roman" w:cs="Times New Roman"/>
              </w:rPr>
            </w:pPr>
            <w:r w:rsidRPr="005A02BA">
              <w:rPr>
                <w:rFonts w:ascii="Times New Roman" w:hAnsi="Times New Roman" w:cs="Times New Roman"/>
              </w:rPr>
              <w:t>не нормируется</w:t>
            </w:r>
          </w:p>
        </w:tc>
      </w:tr>
      <w:tr w:rsidR="005A02BA" w:rsidRPr="005A02BA" w:rsidTr="005A02BA">
        <w:tc>
          <w:tcPr>
            <w:tcW w:w="9729" w:type="dxa"/>
            <w:gridSpan w:val="5"/>
          </w:tcPr>
          <w:p w:rsidR="005A02BA" w:rsidRPr="005A02BA" w:rsidRDefault="005A02BA" w:rsidP="005A02BA">
            <w:pPr>
              <w:spacing w:before="29" w:line="221" w:lineRule="auto"/>
              <w:ind w:firstLine="540"/>
              <w:jc w:val="both"/>
              <w:rPr>
                <w:rFonts w:eastAsia="NSimSun"/>
                <w:kern w:val="2"/>
                <w:sz w:val="20"/>
                <w:lang w:eastAsia="zh-CN"/>
              </w:rPr>
            </w:pPr>
            <w:r w:rsidRPr="005A02BA">
              <w:rPr>
                <w:rFonts w:eastAsia="NSimSun"/>
                <w:kern w:val="2"/>
                <w:sz w:val="20"/>
                <w:lang w:eastAsia="zh-CN"/>
              </w:rPr>
              <w:t>&lt;*&gt;  при наличии маршрутной сети общественного поселкового транспорта</w:t>
            </w:r>
          </w:p>
        </w:tc>
      </w:tr>
    </w:tbl>
    <w:p w:rsidR="005A02BA" w:rsidRPr="005A02BA" w:rsidRDefault="005A02BA" w:rsidP="005A02BA">
      <w:pPr>
        <w:pStyle w:val="21"/>
        <w:numPr>
          <w:ilvl w:val="1"/>
          <w:numId w:val="3"/>
        </w:numPr>
        <w:spacing w:after="0" w:line="221" w:lineRule="auto"/>
        <w:jc w:val="center"/>
        <w:rPr>
          <w:rFonts w:ascii="Times New Roman" w:hAnsi="Times New Roman" w:cs="Times New Roman"/>
          <w:color w:val="000000"/>
          <w:sz w:val="20"/>
          <w:szCs w:val="20"/>
        </w:rPr>
      </w:pPr>
      <w:bookmarkStart w:id="3" w:name="__RefHeading___Toc27793_3578142504"/>
      <w:bookmarkEnd w:id="3"/>
      <w:r w:rsidRPr="005A02BA">
        <w:rPr>
          <w:rFonts w:ascii="Times New Roman" w:hAnsi="Times New Roman" w:cs="Times New Roman"/>
          <w:sz w:val="20"/>
          <w:szCs w:val="20"/>
        </w:rPr>
        <w:t xml:space="preserve">1.2. </w:t>
      </w:r>
      <w:r w:rsidRPr="005A02BA">
        <w:rPr>
          <w:rFonts w:ascii="Times New Roman" w:hAnsi="Times New Roman" w:cs="Times New Roman"/>
          <w:color w:val="000000"/>
          <w:sz w:val="20"/>
          <w:szCs w:val="20"/>
        </w:rPr>
        <w:t>Объекты, обеспечивающие осуществление деятельности органов власти Абашевского сельсовета Спасского района Пензенской области</w:t>
      </w:r>
      <w:bookmarkStart w:id="4" w:name="__DdeLink__26580_1358769027"/>
      <w:bookmarkEnd w:id="4"/>
    </w:p>
    <w:p w:rsidR="005A02BA" w:rsidRPr="005A02BA" w:rsidRDefault="005A02BA" w:rsidP="005A02BA">
      <w:pPr>
        <w:pStyle w:val="ab"/>
        <w:spacing w:after="0" w:line="221" w:lineRule="auto"/>
        <w:rPr>
          <w:rFonts w:ascii="Times New Roman" w:hAnsi="Times New Roman" w:cs="Times New Roman"/>
          <w:sz w:val="20"/>
          <w:szCs w:val="20"/>
        </w:rPr>
      </w:pPr>
    </w:p>
    <w:tbl>
      <w:tblPr>
        <w:tblW w:w="98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3"/>
        <w:gridCol w:w="2298"/>
        <w:gridCol w:w="2043"/>
        <w:gridCol w:w="1565"/>
        <w:gridCol w:w="1984"/>
        <w:gridCol w:w="1224"/>
      </w:tblGrid>
      <w:tr w:rsidR="005A02BA" w:rsidRPr="005A02BA" w:rsidTr="005A02BA">
        <w:trPr>
          <w:trHeight w:val="533"/>
        </w:trPr>
        <w:tc>
          <w:tcPr>
            <w:tcW w:w="723" w:type="dxa"/>
            <w:vMerge w:val="restart"/>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298" w:type="dxa"/>
            <w:vMerge w:val="restart"/>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numPr>
                <w:ilvl w:val="0"/>
                <w:numId w:val="3"/>
              </w:numPr>
              <w:spacing w:line="221" w:lineRule="auto"/>
              <w:jc w:val="center"/>
              <w:rPr>
                <w:rFonts w:eastAsia="NSimSun"/>
                <w:kern w:val="2"/>
                <w:sz w:val="20"/>
                <w:lang w:eastAsia="zh-CN"/>
              </w:rPr>
            </w:pPr>
          </w:p>
        </w:tc>
        <w:tc>
          <w:tcPr>
            <w:tcW w:w="3608" w:type="dxa"/>
            <w:gridSpan w:val="2"/>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минимально допустимого уровня обеспеченности</w:t>
            </w:r>
          </w:p>
        </w:tc>
        <w:tc>
          <w:tcPr>
            <w:tcW w:w="3208" w:type="dxa"/>
            <w:gridSpan w:val="2"/>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максимально допустимого уровня территориальной доступности</w:t>
            </w:r>
          </w:p>
        </w:tc>
      </w:tr>
      <w:tr w:rsidR="005A02BA" w:rsidRPr="005A02BA" w:rsidTr="005A02BA">
        <w:trPr>
          <w:trHeight w:val="532"/>
        </w:trPr>
        <w:tc>
          <w:tcPr>
            <w:tcW w:w="723" w:type="dxa"/>
            <w:vMerge/>
          </w:tcPr>
          <w:p w:rsidR="005A02BA" w:rsidRPr="005A02BA" w:rsidRDefault="005A02BA" w:rsidP="005A02BA">
            <w:pPr>
              <w:spacing w:line="221" w:lineRule="auto"/>
              <w:rPr>
                <w:rFonts w:eastAsia="NSimSun"/>
                <w:kern w:val="2"/>
                <w:sz w:val="20"/>
                <w:lang w:eastAsia="zh-CN"/>
              </w:rPr>
            </w:pPr>
          </w:p>
        </w:tc>
        <w:tc>
          <w:tcPr>
            <w:tcW w:w="2298" w:type="dxa"/>
            <w:vMerge/>
          </w:tcPr>
          <w:p w:rsidR="005A02BA" w:rsidRPr="005A02BA" w:rsidRDefault="005A02BA" w:rsidP="005A02BA">
            <w:pPr>
              <w:spacing w:line="221" w:lineRule="auto"/>
              <w:rPr>
                <w:rFonts w:eastAsia="NSimSun"/>
                <w:kern w:val="2"/>
                <w:sz w:val="20"/>
                <w:lang w:eastAsia="zh-CN"/>
              </w:rPr>
            </w:pPr>
          </w:p>
        </w:tc>
        <w:tc>
          <w:tcPr>
            <w:tcW w:w="2043" w:type="dxa"/>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измерения</w:t>
            </w:r>
          </w:p>
        </w:tc>
        <w:tc>
          <w:tcPr>
            <w:tcW w:w="1565" w:type="dxa"/>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величина</w:t>
            </w:r>
          </w:p>
        </w:tc>
        <w:tc>
          <w:tcPr>
            <w:tcW w:w="1984" w:type="dxa"/>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измерения</w:t>
            </w:r>
          </w:p>
        </w:tc>
        <w:tc>
          <w:tcPr>
            <w:tcW w:w="1224" w:type="dxa"/>
          </w:tcPr>
          <w:p w:rsidR="005A02BA" w:rsidRPr="005A02BA" w:rsidRDefault="005A02BA" w:rsidP="005A02BA">
            <w:pPr>
              <w:numPr>
                <w:ilvl w:val="0"/>
                <w:numId w:val="3"/>
              </w:numPr>
              <w:spacing w:line="221"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spacing w:line="221" w:lineRule="auto"/>
        <w:rPr>
          <w:sz w:val="20"/>
        </w:rPr>
      </w:pPr>
    </w:p>
    <w:tbl>
      <w:tblPr>
        <w:tblW w:w="98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3"/>
        <w:gridCol w:w="2298"/>
        <w:gridCol w:w="2043"/>
        <w:gridCol w:w="1565"/>
        <w:gridCol w:w="3208"/>
      </w:tblGrid>
      <w:tr w:rsidR="005A02BA" w:rsidRPr="005A02BA" w:rsidTr="005A02BA">
        <w:trPr>
          <w:trHeight w:val="23"/>
        </w:trPr>
        <w:tc>
          <w:tcPr>
            <w:tcW w:w="723" w:type="dxa"/>
          </w:tcPr>
          <w:p w:rsidR="005A02BA" w:rsidRPr="005A02BA" w:rsidRDefault="005A02BA" w:rsidP="005A02BA">
            <w:pPr>
              <w:numPr>
                <w:ilvl w:val="0"/>
                <w:numId w:val="3"/>
              </w:numPr>
              <w:spacing w:line="226" w:lineRule="auto"/>
              <w:rPr>
                <w:rFonts w:eastAsia="NSimSun"/>
                <w:b/>
                <w:bCs/>
                <w:kern w:val="2"/>
                <w:sz w:val="20"/>
                <w:lang w:eastAsia="zh-CN"/>
              </w:rPr>
            </w:pPr>
            <w:r w:rsidRPr="005A02BA">
              <w:rPr>
                <w:rFonts w:eastAsia="NSimSun"/>
                <w:b/>
                <w:bCs/>
                <w:kern w:val="2"/>
                <w:sz w:val="20"/>
                <w:lang w:eastAsia="zh-CN"/>
              </w:rPr>
              <w:t>1</w:t>
            </w:r>
          </w:p>
        </w:tc>
        <w:tc>
          <w:tcPr>
            <w:tcW w:w="9114" w:type="dxa"/>
            <w:gridSpan w:val="4"/>
          </w:tcPr>
          <w:p w:rsidR="005A02BA" w:rsidRPr="005A02BA" w:rsidRDefault="005A02BA" w:rsidP="005A02BA">
            <w:pPr>
              <w:pStyle w:val="ConsPlusNormal"/>
              <w:widowControl/>
              <w:numPr>
                <w:ilvl w:val="0"/>
                <w:numId w:val="3"/>
              </w:numPr>
              <w:autoSpaceDE/>
              <w:autoSpaceDN/>
              <w:adjustRightInd/>
              <w:spacing w:line="226" w:lineRule="auto"/>
              <w:ind w:firstLine="0"/>
              <w:rPr>
                <w:rFonts w:ascii="Times New Roman" w:hAnsi="Times New Roman" w:cs="Times New Roman"/>
                <w:b/>
                <w:bCs/>
              </w:rPr>
            </w:pPr>
            <w:r w:rsidRPr="005A02BA">
              <w:rPr>
                <w:rFonts w:ascii="Times New Roman" w:hAnsi="Times New Roman" w:cs="Times New Roman"/>
                <w:b/>
                <w:bCs/>
              </w:rPr>
              <w:t>Объекты местного значения сельского поселения</w:t>
            </w:r>
          </w:p>
        </w:tc>
      </w:tr>
      <w:tr w:rsidR="005A02BA" w:rsidRPr="005A02BA" w:rsidTr="005A02BA">
        <w:trPr>
          <w:trHeight w:val="23"/>
        </w:trPr>
        <w:tc>
          <w:tcPr>
            <w:tcW w:w="723" w:type="dxa"/>
            <w:vMerge w:val="restart"/>
          </w:tcPr>
          <w:p w:rsidR="005A02BA" w:rsidRPr="005A02BA" w:rsidRDefault="005A02BA" w:rsidP="005A02BA">
            <w:pPr>
              <w:numPr>
                <w:ilvl w:val="0"/>
                <w:numId w:val="3"/>
              </w:numPr>
              <w:spacing w:line="226" w:lineRule="auto"/>
              <w:rPr>
                <w:rFonts w:eastAsia="NSimSun"/>
                <w:kern w:val="2"/>
                <w:sz w:val="20"/>
                <w:lang w:eastAsia="zh-CN"/>
              </w:rPr>
            </w:pPr>
            <w:r w:rsidRPr="005A02BA">
              <w:rPr>
                <w:rFonts w:eastAsia="NSimSun"/>
                <w:kern w:val="2"/>
                <w:sz w:val="20"/>
                <w:lang w:eastAsia="zh-CN"/>
              </w:rPr>
              <w:t>1.1</w:t>
            </w:r>
          </w:p>
        </w:tc>
        <w:tc>
          <w:tcPr>
            <w:tcW w:w="2298" w:type="dxa"/>
          </w:tcPr>
          <w:p w:rsidR="005A02BA" w:rsidRPr="005A02BA" w:rsidRDefault="005A02BA" w:rsidP="005A02BA">
            <w:pPr>
              <w:pStyle w:val="ConsPlusNormal"/>
              <w:widowControl/>
              <w:numPr>
                <w:ilvl w:val="0"/>
                <w:numId w:val="3"/>
              </w:numPr>
              <w:autoSpaceDE/>
              <w:autoSpaceDN/>
              <w:adjustRightInd/>
              <w:spacing w:line="226" w:lineRule="auto"/>
              <w:ind w:firstLine="0"/>
              <w:rPr>
                <w:rFonts w:ascii="Times New Roman" w:hAnsi="Times New Roman" w:cs="Times New Roman"/>
              </w:rPr>
            </w:pPr>
            <w:r w:rsidRPr="005A02BA">
              <w:rPr>
                <w:rFonts w:ascii="Times New Roman" w:hAnsi="Times New Roman" w:cs="Times New Roman"/>
              </w:rPr>
              <w:t>Объект для размещения органов местного самоуправления муниципального образования</w:t>
            </w:r>
            <w:bookmarkStart w:id="5" w:name="_GoBack3"/>
            <w:bookmarkEnd w:id="5"/>
          </w:p>
        </w:tc>
        <w:tc>
          <w:tcPr>
            <w:tcW w:w="2043" w:type="dxa"/>
          </w:tcPr>
          <w:p w:rsidR="005A02BA" w:rsidRPr="005A02BA" w:rsidRDefault="005A02BA" w:rsidP="005A02BA">
            <w:pPr>
              <w:numPr>
                <w:ilvl w:val="0"/>
                <w:numId w:val="3"/>
              </w:numPr>
              <w:spacing w:line="226" w:lineRule="auto"/>
              <w:jc w:val="center"/>
              <w:rPr>
                <w:kern w:val="2"/>
                <w:sz w:val="20"/>
                <w:lang w:eastAsia="hi-IN" w:bidi="hi-IN"/>
              </w:rPr>
            </w:pPr>
            <w:r w:rsidRPr="005A02BA">
              <w:rPr>
                <w:kern w:val="2"/>
                <w:sz w:val="20"/>
                <w:lang w:eastAsia="hi-IN" w:bidi="hi-IN"/>
              </w:rPr>
              <w:t xml:space="preserve">площадь пола </w:t>
            </w:r>
          </w:p>
          <w:p w:rsidR="005A02BA" w:rsidRPr="005A02BA" w:rsidRDefault="005A02BA" w:rsidP="005A02BA">
            <w:pPr>
              <w:numPr>
                <w:ilvl w:val="0"/>
                <w:numId w:val="3"/>
              </w:numPr>
              <w:spacing w:line="226" w:lineRule="auto"/>
              <w:jc w:val="center"/>
              <w:rPr>
                <w:kern w:val="2"/>
                <w:sz w:val="20"/>
                <w:lang w:eastAsia="hi-IN" w:bidi="hi-IN"/>
              </w:rPr>
            </w:pPr>
            <w:r w:rsidRPr="005A02BA">
              <w:rPr>
                <w:kern w:val="2"/>
                <w:sz w:val="20"/>
                <w:lang w:eastAsia="hi-IN" w:bidi="hi-IN"/>
              </w:rPr>
              <w:t xml:space="preserve">на 1 сотрудника, </w:t>
            </w:r>
          </w:p>
          <w:p w:rsidR="005A02BA" w:rsidRPr="005A02BA" w:rsidRDefault="005A02BA" w:rsidP="005A02BA">
            <w:pPr>
              <w:numPr>
                <w:ilvl w:val="0"/>
                <w:numId w:val="3"/>
              </w:numPr>
              <w:spacing w:line="226" w:lineRule="auto"/>
              <w:jc w:val="center"/>
              <w:rPr>
                <w:kern w:val="2"/>
                <w:sz w:val="20"/>
                <w:lang w:eastAsia="hi-IN" w:bidi="hi-IN"/>
              </w:rPr>
            </w:pPr>
            <w:r w:rsidRPr="005A02BA">
              <w:rPr>
                <w:kern w:val="2"/>
                <w:sz w:val="20"/>
                <w:lang w:eastAsia="hi-IN" w:bidi="hi-IN"/>
              </w:rPr>
              <w:t xml:space="preserve">кв. м </w:t>
            </w:r>
          </w:p>
        </w:tc>
        <w:tc>
          <w:tcPr>
            <w:tcW w:w="1565" w:type="dxa"/>
          </w:tcPr>
          <w:p w:rsidR="005A02BA" w:rsidRPr="005A02BA" w:rsidRDefault="005A02BA" w:rsidP="005A02BA">
            <w:pPr>
              <w:numPr>
                <w:ilvl w:val="0"/>
                <w:numId w:val="3"/>
              </w:numPr>
              <w:spacing w:line="226" w:lineRule="auto"/>
              <w:jc w:val="center"/>
              <w:rPr>
                <w:rFonts w:eastAsia="NSimSun"/>
                <w:kern w:val="2"/>
                <w:sz w:val="20"/>
                <w:lang w:eastAsia="zh-CN"/>
              </w:rPr>
            </w:pPr>
            <w:r w:rsidRPr="005A02BA">
              <w:rPr>
                <w:rFonts w:eastAsia="NSimSun"/>
                <w:kern w:val="2"/>
                <w:sz w:val="20"/>
                <w:lang w:eastAsia="zh-CN"/>
              </w:rPr>
              <w:t>6</w:t>
            </w:r>
          </w:p>
          <w:p w:rsidR="005A02BA" w:rsidRPr="005A02BA" w:rsidRDefault="005A02BA" w:rsidP="005A02BA">
            <w:pPr>
              <w:numPr>
                <w:ilvl w:val="0"/>
                <w:numId w:val="3"/>
              </w:numPr>
              <w:spacing w:line="226" w:lineRule="auto"/>
              <w:jc w:val="center"/>
              <w:rPr>
                <w:rFonts w:eastAsia="NSimSun"/>
                <w:kern w:val="2"/>
                <w:sz w:val="20"/>
                <w:lang w:eastAsia="zh-CN"/>
              </w:rPr>
            </w:pPr>
            <w:r w:rsidRPr="005A02BA">
              <w:rPr>
                <w:rFonts w:eastAsia="NSimSun"/>
                <w:kern w:val="2"/>
                <w:sz w:val="20"/>
                <w:lang w:eastAsia="zh-CN"/>
              </w:rPr>
              <w:t xml:space="preserve"> &lt;*&gt;</w:t>
            </w:r>
          </w:p>
        </w:tc>
        <w:tc>
          <w:tcPr>
            <w:tcW w:w="3208" w:type="dxa"/>
          </w:tcPr>
          <w:p w:rsidR="005A02BA" w:rsidRPr="005A02BA" w:rsidRDefault="005A02BA" w:rsidP="005A02BA">
            <w:pPr>
              <w:numPr>
                <w:ilvl w:val="0"/>
                <w:numId w:val="3"/>
              </w:numPr>
              <w:snapToGrid w:val="0"/>
              <w:spacing w:line="226" w:lineRule="auto"/>
              <w:jc w:val="center"/>
              <w:rPr>
                <w:rFonts w:eastAsia="NSimSun"/>
                <w:kern w:val="2"/>
                <w:sz w:val="20"/>
                <w:lang w:eastAsia="zh-CN"/>
              </w:rPr>
            </w:pPr>
            <w:r w:rsidRPr="005A02BA">
              <w:rPr>
                <w:rFonts w:eastAsia="NSimSun"/>
                <w:kern w:val="2"/>
                <w:sz w:val="20"/>
                <w:lang w:eastAsia="zh-CN"/>
              </w:rPr>
              <w:t>не нормируется и определяется заданием на проектирование</w:t>
            </w:r>
          </w:p>
        </w:tc>
      </w:tr>
      <w:tr w:rsidR="005A02BA" w:rsidRPr="005A02BA" w:rsidTr="005A02BA">
        <w:trPr>
          <w:trHeight w:val="23"/>
        </w:trPr>
        <w:tc>
          <w:tcPr>
            <w:tcW w:w="723" w:type="dxa"/>
            <w:vMerge/>
          </w:tcPr>
          <w:p w:rsidR="005A02BA" w:rsidRPr="005A02BA" w:rsidRDefault="005A02BA" w:rsidP="005A02BA">
            <w:pPr>
              <w:spacing w:line="226" w:lineRule="auto"/>
              <w:rPr>
                <w:rFonts w:eastAsia="NSimSun"/>
                <w:kern w:val="2"/>
                <w:sz w:val="20"/>
                <w:lang w:eastAsia="zh-CN"/>
              </w:rPr>
            </w:pPr>
          </w:p>
        </w:tc>
        <w:tc>
          <w:tcPr>
            <w:tcW w:w="9114" w:type="dxa"/>
            <w:gridSpan w:val="4"/>
          </w:tcPr>
          <w:p w:rsidR="005A02BA" w:rsidRPr="005A02BA" w:rsidRDefault="005A02BA" w:rsidP="005A02BA">
            <w:pPr>
              <w:spacing w:line="226" w:lineRule="auto"/>
              <w:ind w:left="567"/>
              <w:jc w:val="both"/>
              <w:rPr>
                <w:rFonts w:eastAsia="NSimSun"/>
                <w:kern w:val="2"/>
                <w:sz w:val="20"/>
                <w:lang w:eastAsia="zh-CN"/>
              </w:rPr>
            </w:pPr>
          </w:p>
          <w:p w:rsidR="005A02BA" w:rsidRPr="005A02BA" w:rsidRDefault="005A02BA" w:rsidP="005A02BA">
            <w:pPr>
              <w:numPr>
                <w:ilvl w:val="0"/>
                <w:numId w:val="3"/>
              </w:numPr>
              <w:spacing w:line="226" w:lineRule="auto"/>
              <w:ind w:firstLine="567"/>
              <w:jc w:val="both"/>
              <w:rPr>
                <w:rFonts w:eastAsia="NSimSun"/>
                <w:kern w:val="2"/>
                <w:sz w:val="20"/>
                <w:lang w:eastAsia="zh-CN"/>
              </w:rPr>
            </w:pPr>
            <w:r w:rsidRPr="005A02BA">
              <w:rPr>
                <w:rFonts w:eastAsia="NSimSun"/>
                <w:kern w:val="2"/>
                <w:sz w:val="20"/>
                <w:lang w:eastAsia="zh-CN"/>
              </w:rPr>
              <w:t xml:space="preserve">&lt;*&gt; </w:t>
            </w:r>
            <w:r w:rsidRPr="005A02BA">
              <w:rPr>
                <w:kern w:val="2"/>
                <w:sz w:val="20"/>
                <w:lang w:eastAsia="hi-IN" w:bidi="hi-IN"/>
              </w:rPr>
              <w:t>Б</w:t>
            </w:r>
            <w:r w:rsidRPr="005A02BA">
              <w:rPr>
                <w:rFonts w:eastAsia="NSimSun"/>
                <w:kern w:val="2"/>
                <w:sz w:val="20"/>
                <w:lang w:eastAsia="zh-CN"/>
              </w:rPr>
              <w:t xml:space="preserve">ез учета площади, предназначенной для размещения </w:t>
            </w:r>
            <w:proofErr w:type="spellStart"/>
            <w:r w:rsidRPr="005A02BA">
              <w:rPr>
                <w:rFonts w:eastAsia="NSimSun"/>
                <w:kern w:val="2"/>
                <w:sz w:val="20"/>
                <w:lang w:eastAsia="zh-CN"/>
              </w:rPr>
              <w:t>оргтехоснастки</w:t>
            </w:r>
            <w:proofErr w:type="spellEnd"/>
            <w:r w:rsidRPr="005A02BA">
              <w:rPr>
                <w:rFonts w:eastAsia="NSimSun"/>
                <w:kern w:val="2"/>
                <w:sz w:val="20"/>
                <w:lang w:eastAsia="zh-CN"/>
              </w:rPr>
              <w:t>.</w:t>
            </w:r>
          </w:p>
        </w:tc>
      </w:tr>
    </w:tbl>
    <w:p w:rsidR="005A02BA" w:rsidRPr="005A02BA" w:rsidRDefault="005A02BA" w:rsidP="005A02BA">
      <w:pPr>
        <w:pStyle w:val="21"/>
        <w:numPr>
          <w:ilvl w:val="1"/>
          <w:numId w:val="3"/>
        </w:numPr>
        <w:spacing w:before="0" w:after="0" w:line="252" w:lineRule="auto"/>
        <w:jc w:val="center"/>
        <w:rPr>
          <w:rFonts w:ascii="Times New Roman" w:hAnsi="Times New Roman" w:cs="Times New Roman"/>
          <w:color w:val="000000"/>
          <w:sz w:val="20"/>
          <w:szCs w:val="20"/>
        </w:rPr>
      </w:pPr>
      <w:bookmarkStart w:id="6" w:name="__RefHeading___Toc27735_3578142504"/>
      <w:bookmarkStart w:id="7" w:name="__RefHeading___Toc27795_3578142504"/>
      <w:bookmarkEnd w:id="6"/>
      <w:bookmarkEnd w:id="7"/>
    </w:p>
    <w:p w:rsidR="005A02BA" w:rsidRPr="005A02BA" w:rsidRDefault="005A02BA" w:rsidP="005A02BA">
      <w:pPr>
        <w:pStyle w:val="21"/>
        <w:numPr>
          <w:ilvl w:val="1"/>
          <w:numId w:val="3"/>
        </w:numPr>
        <w:spacing w:before="0" w:after="0" w:line="252" w:lineRule="auto"/>
        <w:jc w:val="center"/>
        <w:rPr>
          <w:rFonts w:ascii="Times New Roman" w:hAnsi="Times New Roman" w:cs="Times New Roman"/>
          <w:color w:val="000000"/>
          <w:sz w:val="20"/>
          <w:szCs w:val="20"/>
        </w:rPr>
      </w:pPr>
      <w:r w:rsidRPr="005A02BA">
        <w:rPr>
          <w:rFonts w:ascii="Times New Roman" w:hAnsi="Times New Roman" w:cs="Times New Roman"/>
          <w:sz w:val="20"/>
          <w:szCs w:val="20"/>
        </w:rPr>
        <w:t>1.3. О</w:t>
      </w:r>
      <w:r w:rsidRPr="005A02BA">
        <w:rPr>
          <w:rFonts w:ascii="Times New Roman" w:hAnsi="Times New Roman" w:cs="Times New Roman"/>
          <w:color w:val="000000"/>
          <w:sz w:val="20"/>
          <w:szCs w:val="20"/>
        </w:rPr>
        <w:t xml:space="preserve">бъекты инженерной инфраструктуры местного значения, </w:t>
      </w:r>
    </w:p>
    <w:p w:rsidR="005A02BA" w:rsidRPr="005A02BA" w:rsidRDefault="005A02BA" w:rsidP="005A02BA">
      <w:pPr>
        <w:pStyle w:val="21"/>
        <w:numPr>
          <w:ilvl w:val="1"/>
          <w:numId w:val="3"/>
        </w:numPr>
        <w:spacing w:before="0" w:after="0" w:line="252" w:lineRule="auto"/>
        <w:jc w:val="center"/>
        <w:rPr>
          <w:rFonts w:ascii="Times New Roman" w:hAnsi="Times New Roman" w:cs="Times New Roman"/>
          <w:color w:val="000000"/>
          <w:sz w:val="20"/>
          <w:szCs w:val="20"/>
        </w:rPr>
      </w:pPr>
      <w:r w:rsidRPr="005A02BA">
        <w:rPr>
          <w:rFonts w:ascii="Times New Roman" w:hAnsi="Times New Roman" w:cs="Times New Roman"/>
          <w:color w:val="000000"/>
          <w:sz w:val="20"/>
          <w:szCs w:val="20"/>
        </w:rPr>
        <w:t>в том числе линейные и объекты энергетики</w:t>
      </w:r>
    </w:p>
    <w:p w:rsidR="005A02BA" w:rsidRPr="005A02BA" w:rsidRDefault="005A02BA" w:rsidP="005A02BA">
      <w:pPr>
        <w:pStyle w:val="ab"/>
        <w:spacing w:after="0" w:line="252" w:lineRule="auto"/>
        <w:rPr>
          <w:rFonts w:ascii="Times New Roman" w:hAnsi="Times New Roman" w:cs="Times New Roman"/>
          <w:sz w:val="20"/>
          <w:szCs w:val="20"/>
        </w:rPr>
      </w:pPr>
    </w:p>
    <w:tbl>
      <w:tblPr>
        <w:tblW w:w="98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127"/>
        <w:gridCol w:w="1134"/>
        <w:gridCol w:w="2976"/>
        <w:gridCol w:w="1418"/>
        <w:gridCol w:w="1507"/>
      </w:tblGrid>
      <w:tr w:rsidR="005A02BA" w:rsidRPr="005A02BA" w:rsidTr="005A02BA">
        <w:tc>
          <w:tcPr>
            <w:tcW w:w="709" w:type="dxa"/>
            <w:vMerge w:val="restart"/>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127" w:type="dxa"/>
            <w:vMerge w:val="restart"/>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spacing w:line="252" w:lineRule="auto"/>
              <w:jc w:val="center"/>
              <w:rPr>
                <w:rFonts w:eastAsia="NSimSun"/>
                <w:b/>
                <w:bCs/>
                <w:kern w:val="2"/>
                <w:sz w:val="20"/>
                <w:lang w:eastAsia="zh-CN"/>
              </w:rPr>
            </w:pPr>
            <w:r w:rsidRPr="005A02BA">
              <w:rPr>
                <w:rFonts w:eastAsia="NSimSun"/>
                <w:kern w:val="2"/>
                <w:sz w:val="20"/>
                <w:lang w:eastAsia="zh-CN"/>
              </w:rPr>
              <w:t>объекта</w:t>
            </w:r>
          </w:p>
        </w:tc>
        <w:tc>
          <w:tcPr>
            <w:tcW w:w="4110" w:type="dxa"/>
            <w:gridSpan w:val="2"/>
          </w:tcPr>
          <w:p w:rsidR="005A02BA" w:rsidRPr="005A02BA" w:rsidRDefault="005A02BA" w:rsidP="005A02BA">
            <w:pPr>
              <w:spacing w:line="252" w:lineRule="auto"/>
              <w:jc w:val="center"/>
              <w:rPr>
                <w:rFonts w:eastAsia="NSimSun"/>
                <w:b/>
                <w:bCs/>
                <w:kern w:val="2"/>
                <w:sz w:val="20"/>
                <w:lang w:eastAsia="zh-CN"/>
              </w:rPr>
            </w:pPr>
            <w:r w:rsidRPr="005A02BA">
              <w:rPr>
                <w:rFonts w:eastAsia="NSimSun"/>
                <w:kern w:val="2"/>
                <w:sz w:val="20"/>
                <w:lang w:eastAsia="zh-CN"/>
              </w:rPr>
              <w:t>Расчетный и предельный показатели минимально допустимого уровня обеспеченности</w:t>
            </w:r>
          </w:p>
        </w:tc>
        <w:tc>
          <w:tcPr>
            <w:tcW w:w="2925" w:type="dxa"/>
            <w:gridSpan w:val="2"/>
          </w:tcPr>
          <w:p w:rsidR="005A02BA" w:rsidRPr="005A02BA" w:rsidRDefault="005A02BA" w:rsidP="005A02BA">
            <w:pPr>
              <w:spacing w:line="252" w:lineRule="auto"/>
              <w:jc w:val="center"/>
              <w:rPr>
                <w:rFonts w:eastAsia="NSimSun"/>
                <w:b/>
                <w:bCs/>
                <w:kern w:val="2"/>
                <w:sz w:val="20"/>
                <w:lang w:eastAsia="zh-CN"/>
              </w:rPr>
            </w:pPr>
            <w:r w:rsidRPr="005A02BA">
              <w:rPr>
                <w:rFonts w:eastAsia="NSimSun"/>
                <w:kern w:val="2"/>
                <w:sz w:val="20"/>
                <w:lang w:eastAsia="zh-CN"/>
              </w:rPr>
              <w:t>Расчетный и предельный показатели максимально допустимого уровня территориальной доступности</w:t>
            </w:r>
          </w:p>
        </w:tc>
      </w:tr>
      <w:tr w:rsidR="005A02BA" w:rsidRPr="005A02BA" w:rsidTr="005A02BA">
        <w:trPr>
          <w:trHeight w:val="1042"/>
        </w:trPr>
        <w:tc>
          <w:tcPr>
            <w:tcW w:w="709" w:type="dxa"/>
            <w:vMerge/>
          </w:tcPr>
          <w:p w:rsidR="005A02BA" w:rsidRPr="005A02BA" w:rsidRDefault="005A02BA" w:rsidP="005A02BA">
            <w:pPr>
              <w:spacing w:line="252" w:lineRule="auto"/>
              <w:jc w:val="center"/>
              <w:rPr>
                <w:rFonts w:eastAsia="NSimSun"/>
                <w:b/>
                <w:bCs/>
                <w:kern w:val="2"/>
                <w:sz w:val="20"/>
                <w:lang w:eastAsia="zh-CN"/>
              </w:rPr>
            </w:pPr>
          </w:p>
        </w:tc>
        <w:tc>
          <w:tcPr>
            <w:tcW w:w="2127" w:type="dxa"/>
            <w:vMerge/>
          </w:tcPr>
          <w:p w:rsidR="005A02BA" w:rsidRPr="005A02BA" w:rsidRDefault="005A02BA" w:rsidP="005A02BA">
            <w:pPr>
              <w:spacing w:line="252" w:lineRule="auto"/>
              <w:jc w:val="center"/>
              <w:rPr>
                <w:rFonts w:eastAsia="NSimSun"/>
                <w:b/>
                <w:bCs/>
                <w:kern w:val="2"/>
                <w:sz w:val="20"/>
                <w:lang w:eastAsia="zh-CN"/>
              </w:rPr>
            </w:pPr>
          </w:p>
        </w:tc>
        <w:tc>
          <w:tcPr>
            <w:tcW w:w="1134" w:type="dxa"/>
          </w:tcPr>
          <w:p w:rsidR="005A02BA" w:rsidRPr="005A02BA" w:rsidRDefault="005A02BA" w:rsidP="005A02BA">
            <w:pPr>
              <w:numPr>
                <w:ilvl w:val="0"/>
                <w:numId w:val="3"/>
              </w:numPr>
              <w:spacing w:line="252" w:lineRule="auto"/>
              <w:ind w:left="-108"/>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spacing w:line="252" w:lineRule="auto"/>
              <w:ind w:left="-108"/>
              <w:jc w:val="center"/>
              <w:rPr>
                <w:rFonts w:eastAsia="NSimSun"/>
                <w:b/>
                <w:bCs/>
                <w:kern w:val="2"/>
                <w:sz w:val="20"/>
                <w:lang w:eastAsia="zh-CN"/>
              </w:rPr>
            </w:pPr>
            <w:proofErr w:type="spellStart"/>
            <w:proofErr w:type="gramStart"/>
            <w:r w:rsidRPr="005A02BA">
              <w:rPr>
                <w:rFonts w:eastAsia="NSimSun"/>
                <w:kern w:val="2"/>
                <w:sz w:val="20"/>
                <w:lang w:eastAsia="zh-CN"/>
              </w:rPr>
              <w:t>измере-ния</w:t>
            </w:r>
            <w:proofErr w:type="spellEnd"/>
            <w:proofErr w:type="gramEnd"/>
          </w:p>
        </w:tc>
        <w:tc>
          <w:tcPr>
            <w:tcW w:w="2976" w:type="dxa"/>
            <w:vAlign w:val="center"/>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величина</w:t>
            </w:r>
          </w:p>
        </w:tc>
        <w:tc>
          <w:tcPr>
            <w:tcW w:w="1418" w:type="dxa"/>
            <w:vAlign w:val="center"/>
          </w:tcPr>
          <w:p w:rsidR="005A02BA" w:rsidRPr="005A02BA" w:rsidRDefault="005A02BA" w:rsidP="005A02BA">
            <w:pPr>
              <w:numPr>
                <w:ilvl w:val="0"/>
                <w:numId w:val="3"/>
              </w:numPr>
              <w:spacing w:line="252" w:lineRule="auto"/>
              <w:ind w:left="-108"/>
              <w:jc w:val="center"/>
              <w:rPr>
                <w:rFonts w:eastAsia="NSimSun"/>
                <w:kern w:val="2"/>
                <w:sz w:val="20"/>
                <w:lang w:eastAsia="zh-CN"/>
              </w:rPr>
            </w:pPr>
            <w:r w:rsidRPr="005A02BA">
              <w:rPr>
                <w:rFonts w:eastAsia="NSimSun"/>
                <w:kern w:val="2"/>
                <w:sz w:val="20"/>
                <w:lang w:eastAsia="zh-CN"/>
              </w:rPr>
              <w:t xml:space="preserve"> единица</w:t>
            </w:r>
          </w:p>
          <w:p w:rsidR="005A02BA" w:rsidRPr="005A02BA" w:rsidRDefault="005A02BA" w:rsidP="005A02BA">
            <w:pPr>
              <w:numPr>
                <w:ilvl w:val="0"/>
                <w:numId w:val="3"/>
              </w:numPr>
              <w:spacing w:line="252" w:lineRule="auto"/>
              <w:ind w:left="-108" w:right="-108"/>
              <w:jc w:val="center"/>
              <w:rPr>
                <w:rFonts w:eastAsia="NSimSun"/>
                <w:kern w:val="2"/>
                <w:sz w:val="20"/>
                <w:lang w:eastAsia="zh-CN"/>
              </w:rPr>
            </w:pPr>
            <w:r w:rsidRPr="005A02BA">
              <w:rPr>
                <w:rFonts w:eastAsia="NSimSun"/>
                <w:kern w:val="2"/>
                <w:sz w:val="20"/>
                <w:lang w:eastAsia="zh-CN"/>
              </w:rPr>
              <w:t>измерения</w:t>
            </w:r>
          </w:p>
        </w:tc>
        <w:tc>
          <w:tcPr>
            <w:tcW w:w="1507" w:type="dxa"/>
            <w:vAlign w:val="center"/>
          </w:tcPr>
          <w:p w:rsidR="005A02BA" w:rsidRPr="005A02BA" w:rsidRDefault="005A02BA" w:rsidP="005A02BA">
            <w:pPr>
              <w:numPr>
                <w:ilvl w:val="0"/>
                <w:numId w:val="3"/>
              </w:numPr>
              <w:spacing w:line="252"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spacing w:line="252" w:lineRule="auto"/>
        <w:rPr>
          <w:sz w:val="20"/>
        </w:rPr>
      </w:pPr>
    </w:p>
    <w:tbl>
      <w:tblPr>
        <w:tblW w:w="98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127"/>
        <w:gridCol w:w="284"/>
        <w:gridCol w:w="850"/>
        <w:gridCol w:w="992"/>
        <w:gridCol w:w="425"/>
        <w:gridCol w:w="709"/>
        <w:gridCol w:w="850"/>
        <w:gridCol w:w="1418"/>
        <w:gridCol w:w="1507"/>
      </w:tblGrid>
      <w:tr w:rsidR="005A02BA" w:rsidRPr="005A02BA" w:rsidTr="005A02BA">
        <w:trPr>
          <w:tblHeader/>
        </w:trPr>
        <w:tc>
          <w:tcPr>
            <w:tcW w:w="709" w:type="dxa"/>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1</w:t>
            </w:r>
          </w:p>
        </w:tc>
        <w:tc>
          <w:tcPr>
            <w:tcW w:w="2127" w:type="dxa"/>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2</w:t>
            </w:r>
          </w:p>
        </w:tc>
        <w:tc>
          <w:tcPr>
            <w:tcW w:w="1134" w:type="dxa"/>
            <w:gridSpan w:val="2"/>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3</w:t>
            </w:r>
          </w:p>
        </w:tc>
        <w:tc>
          <w:tcPr>
            <w:tcW w:w="2976" w:type="dxa"/>
            <w:gridSpan w:val="4"/>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4</w:t>
            </w:r>
          </w:p>
        </w:tc>
        <w:tc>
          <w:tcPr>
            <w:tcW w:w="1418" w:type="dxa"/>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5</w:t>
            </w:r>
          </w:p>
        </w:tc>
        <w:tc>
          <w:tcPr>
            <w:tcW w:w="1507" w:type="dxa"/>
          </w:tcPr>
          <w:p w:rsidR="005A02BA" w:rsidRPr="005A02BA" w:rsidRDefault="005A02BA" w:rsidP="005A02BA">
            <w:pPr>
              <w:spacing w:line="252"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c>
          <w:tcPr>
            <w:tcW w:w="709" w:type="dxa"/>
          </w:tcPr>
          <w:p w:rsidR="005A02BA" w:rsidRPr="005A02BA" w:rsidRDefault="005A02BA" w:rsidP="005A02BA">
            <w:pPr>
              <w:spacing w:line="221" w:lineRule="auto"/>
              <w:rPr>
                <w:rFonts w:eastAsia="NSimSun"/>
                <w:b/>
                <w:bCs/>
                <w:kern w:val="2"/>
                <w:sz w:val="20"/>
                <w:lang w:eastAsia="zh-CN"/>
              </w:rPr>
            </w:pPr>
            <w:r w:rsidRPr="005A02BA">
              <w:rPr>
                <w:rFonts w:eastAsia="NSimSun"/>
                <w:b/>
                <w:bCs/>
                <w:kern w:val="2"/>
                <w:sz w:val="20"/>
                <w:lang w:eastAsia="zh-CN"/>
              </w:rPr>
              <w:t>1</w:t>
            </w:r>
          </w:p>
        </w:tc>
        <w:tc>
          <w:tcPr>
            <w:tcW w:w="9162" w:type="dxa"/>
            <w:gridSpan w:val="9"/>
          </w:tcPr>
          <w:p w:rsidR="005A02BA" w:rsidRPr="005A02BA" w:rsidRDefault="005A02BA" w:rsidP="005A02BA">
            <w:pPr>
              <w:pStyle w:val="western"/>
              <w:spacing w:after="0" w:line="221" w:lineRule="auto"/>
              <w:rPr>
                <w:rFonts w:eastAsia="NSimSun"/>
                <w:kern w:val="2"/>
                <w:sz w:val="20"/>
                <w:szCs w:val="20"/>
                <w:lang w:eastAsia="zh-CN"/>
              </w:rPr>
            </w:pPr>
            <w:bookmarkStart w:id="8" w:name="__DdeLink__8219_3531265047"/>
            <w:bookmarkEnd w:id="8"/>
            <w:r w:rsidRPr="005A02BA">
              <w:rPr>
                <w:rFonts w:eastAsia="NSimSun"/>
                <w:b/>
                <w:bCs/>
                <w:kern w:val="2"/>
                <w:sz w:val="20"/>
                <w:szCs w:val="20"/>
                <w:lang w:eastAsia="zh-CN"/>
              </w:rPr>
              <w:t>Объекты местного значения сельского поселения</w:t>
            </w:r>
          </w:p>
        </w:tc>
      </w:tr>
      <w:tr w:rsidR="005A02BA" w:rsidRPr="005A02BA" w:rsidTr="005A02BA">
        <w:tc>
          <w:tcPr>
            <w:tcW w:w="709" w:type="dxa"/>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1.1</w:t>
            </w:r>
          </w:p>
        </w:tc>
        <w:tc>
          <w:tcPr>
            <w:tcW w:w="9162" w:type="dxa"/>
            <w:gridSpan w:val="9"/>
          </w:tcPr>
          <w:p w:rsidR="005A02BA" w:rsidRPr="005A02BA" w:rsidRDefault="005A02BA" w:rsidP="005A02BA">
            <w:pPr>
              <w:pStyle w:val="western"/>
              <w:spacing w:after="0" w:line="221" w:lineRule="auto"/>
              <w:rPr>
                <w:rFonts w:eastAsia="NSimSun"/>
                <w:kern w:val="2"/>
                <w:sz w:val="20"/>
                <w:szCs w:val="20"/>
                <w:lang w:eastAsia="zh-CN"/>
              </w:rPr>
            </w:pPr>
            <w:r w:rsidRPr="005A02BA">
              <w:rPr>
                <w:rFonts w:eastAsia="NSimSun"/>
                <w:i/>
                <w:iCs/>
                <w:kern w:val="2"/>
                <w:sz w:val="20"/>
                <w:szCs w:val="20"/>
                <w:lang w:eastAsia="zh-CN"/>
              </w:rPr>
              <w:t>Объекты в области электроснабжения</w:t>
            </w:r>
          </w:p>
        </w:tc>
      </w:tr>
      <w:tr w:rsidR="005A02BA" w:rsidRPr="005A02BA" w:rsidTr="005A02BA">
        <w:trPr>
          <w:trHeight w:val="2037"/>
        </w:trPr>
        <w:tc>
          <w:tcPr>
            <w:tcW w:w="709" w:type="dxa"/>
            <w:vMerge w:val="restart"/>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1.1.1</w:t>
            </w: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p w:rsidR="005A02BA" w:rsidRPr="005A02BA" w:rsidRDefault="005A02BA" w:rsidP="005A02BA">
            <w:pPr>
              <w:spacing w:line="221" w:lineRule="auto"/>
              <w:rPr>
                <w:rFonts w:eastAsia="NSimSun"/>
                <w:kern w:val="2"/>
                <w:sz w:val="20"/>
                <w:lang w:eastAsia="zh-CN"/>
              </w:rPr>
            </w:pPr>
          </w:p>
        </w:tc>
        <w:tc>
          <w:tcPr>
            <w:tcW w:w="2127" w:type="dxa"/>
            <w:vMerge w:val="restart"/>
          </w:tcPr>
          <w:p w:rsidR="005A02BA" w:rsidRPr="005A02BA" w:rsidRDefault="005A02BA" w:rsidP="005A02BA">
            <w:pPr>
              <w:rPr>
                <w:color w:val="000000"/>
                <w:sz w:val="20"/>
              </w:rPr>
            </w:pPr>
            <w:r w:rsidRPr="005A02BA">
              <w:rPr>
                <w:color w:val="000000"/>
                <w:sz w:val="20"/>
              </w:rPr>
              <w:t>Объекты:</w:t>
            </w:r>
          </w:p>
          <w:p w:rsidR="005A02BA" w:rsidRPr="005A02BA" w:rsidRDefault="005A02BA" w:rsidP="005A02BA">
            <w:pPr>
              <w:rPr>
                <w:color w:val="000000"/>
                <w:sz w:val="20"/>
              </w:rPr>
            </w:pPr>
            <w:r w:rsidRPr="005A02BA">
              <w:rPr>
                <w:color w:val="000000"/>
                <w:sz w:val="20"/>
              </w:rPr>
              <w:t>-линии электропередачи (воздушные и кабельные), проектный номинальный класс напряжения 0,4 - 6 (10) - 20 кВ;</w:t>
            </w:r>
          </w:p>
          <w:p w:rsidR="005A02BA" w:rsidRPr="005A02BA" w:rsidRDefault="005A02BA" w:rsidP="005A02BA">
            <w:pPr>
              <w:rPr>
                <w:color w:val="000000"/>
                <w:sz w:val="20"/>
              </w:rPr>
            </w:pPr>
            <w:r w:rsidRPr="005A02BA">
              <w:rPr>
                <w:color w:val="000000"/>
                <w:sz w:val="20"/>
              </w:rPr>
              <w:t>- подстанции, проектный номинальный класс напряжения 0,4 - 6 (10) - 20 кВ;</w:t>
            </w:r>
          </w:p>
          <w:p w:rsidR="005A02BA" w:rsidRPr="005A02BA" w:rsidRDefault="005A02BA" w:rsidP="005A02BA">
            <w:pPr>
              <w:jc w:val="both"/>
              <w:rPr>
                <w:color w:val="000000"/>
                <w:sz w:val="20"/>
              </w:rPr>
            </w:pPr>
            <w:r w:rsidRPr="005A02BA">
              <w:rPr>
                <w:color w:val="000000"/>
                <w:sz w:val="20"/>
              </w:rPr>
              <w:t xml:space="preserve">- </w:t>
            </w:r>
            <w:proofErr w:type="spellStart"/>
            <w:proofErr w:type="gramStart"/>
            <w:r w:rsidRPr="005A02BA">
              <w:rPr>
                <w:color w:val="000000"/>
                <w:sz w:val="20"/>
              </w:rPr>
              <w:t>распределитель-ные</w:t>
            </w:r>
            <w:proofErr w:type="spellEnd"/>
            <w:proofErr w:type="gramEnd"/>
            <w:r w:rsidRPr="005A02BA">
              <w:rPr>
                <w:color w:val="000000"/>
                <w:sz w:val="20"/>
              </w:rPr>
              <w:t xml:space="preserve"> пункты; </w:t>
            </w:r>
          </w:p>
          <w:p w:rsidR="005A02BA" w:rsidRPr="005A02BA" w:rsidRDefault="005A02BA" w:rsidP="005A02BA">
            <w:pPr>
              <w:rPr>
                <w:color w:val="000000"/>
                <w:sz w:val="20"/>
              </w:rPr>
            </w:pPr>
            <w:r w:rsidRPr="005A02BA">
              <w:rPr>
                <w:color w:val="000000"/>
                <w:sz w:val="20"/>
              </w:rPr>
              <w:t xml:space="preserve">- </w:t>
            </w:r>
            <w:proofErr w:type="spellStart"/>
            <w:proofErr w:type="gramStart"/>
            <w:r w:rsidRPr="005A02BA">
              <w:rPr>
                <w:color w:val="000000"/>
                <w:sz w:val="20"/>
              </w:rPr>
              <w:t>переклю-чательный</w:t>
            </w:r>
            <w:proofErr w:type="spellEnd"/>
            <w:proofErr w:type="gramEnd"/>
            <w:r w:rsidRPr="005A02BA">
              <w:rPr>
                <w:color w:val="000000"/>
                <w:sz w:val="20"/>
              </w:rPr>
              <w:t xml:space="preserve"> пункт;</w:t>
            </w:r>
          </w:p>
          <w:p w:rsidR="005A02BA" w:rsidRPr="005A02BA" w:rsidRDefault="005A02BA" w:rsidP="005A02BA">
            <w:pPr>
              <w:rPr>
                <w:color w:val="000000"/>
                <w:sz w:val="20"/>
              </w:rPr>
            </w:pPr>
            <w:r w:rsidRPr="005A02BA">
              <w:rPr>
                <w:color w:val="000000"/>
                <w:sz w:val="20"/>
              </w:rPr>
              <w:t>- соединительные пункты;</w:t>
            </w:r>
          </w:p>
          <w:p w:rsidR="005A02BA" w:rsidRPr="005A02BA" w:rsidRDefault="005A02BA" w:rsidP="005A02BA">
            <w:pPr>
              <w:rPr>
                <w:color w:val="000000"/>
                <w:sz w:val="20"/>
              </w:rPr>
            </w:pPr>
            <w:r w:rsidRPr="005A02BA">
              <w:rPr>
                <w:color w:val="000000"/>
                <w:sz w:val="20"/>
              </w:rPr>
              <w:t xml:space="preserve">- </w:t>
            </w:r>
            <w:proofErr w:type="spellStart"/>
            <w:proofErr w:type="gramStart"/>
            <w:r w:rsidRPr="005A02BA">
              <w:rPr>
                <w:color w:val="000000"/>
                <w:sz w:val="20"/>
              </w:rPr>
              <w:t>трансфор-маторные</w:t>
            </w:r>
            <w:proofErr w:type="spellEnd"/>
            <w:proofErr w:type="gramEnd"/>
            <w:r w:rsidRPr="005A02BA">
              <w:rPr>
                <w:color w:val="000000"/>
                <w:sz w:val="20"/>
              </w:rPr>
              <w:t xml:space="preserve"> подстанции.   </w:t>
            </w: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color w:val="000000"/>
                <w:sz w:val="20"/>
              </w:rPr>
            </w:pPr>
          </w:p>
          <w:p w:rsidR="005A02BA" w:rsidRPr="005A02BA" w:rsidRDefault="005A02BA" w:rsidP="005A02BA">
            <w:pPr>
              <w:rPr>
                <w:rFonts w:eastAsia="NSimSun"/>
                <w:kern w:val="2"/>
                <w:sz w:val="20"/>
                <w:lang w:eastAsia="zh-CN"/>
              </w:rPr>
            </w:pPr>
          </w:p>
        </w:tc>
        <w:tc>
          <w:tcPr>
            <w:tcW w:w="1134" w:type="dxa"/>
            <w:gridSpan w:val="2"/>
            <w:vMerge w:val="restart"/>
          </w:tcPr>
          <w:p w:rsidR="005A02BA" w:rsidRPr="005A02BA" w:rsidRDefault="005A02BA" w:rsidP="005A02BA">
            <w:pPr>
              <w:jc w:val="center"/>
              <w:rPr>
                <w:rFonts w:eastAsia="NSimSun"/>
                <w:kern w:val="2"/>
                <w:sz w:val="20"/>
                <w:lang w:eastAsia="zh-CN"/>
              </w:rPr>
            </w:pPr>
            <w:proofErr w:type="spellStart"/>
            <w:r w:rsidRPr="005A02BA">
              <w:rPr>
                <w:rFonts w:eastAsia="NSimSun"/>
                <w:spacing w:val="-10"/>
                <w:kern w:val="2"/>
                <w:sz w:val="20"/>
                <w:lang w:eastAsia="zh-CN"/>
              </w:rPr>
              <w:t>кВт</w:t>
            </w:r>
            <w:r w:rsidRPr="005A02BA">
              <w:rPr>
                <w:rFonts w:eastAsia="NSimSun" w:hAnsi="Cambria Math"/>
                <w:spacing w:val="-10"/>
                <w:kern w:val="2"/>
                <w:sz w:val="20"/>
                <w:lang w:eastAsia="zh-CN"/>
              </w:rPr>
              <w:t>⋅</w:t>
            </w:r>
            <w:proofErr w:type="gramStart"/>
            <w:r w:rsidRPr="005A02BA">
              <w:rPr>
                <w:rFonts w:eastAsia="NSimSun"/>
                <w:spacing w:val="-10"/>
                <w:kern w:val="2"/>
                <w:sz w:val="20"/>
                <w:lang w:eastAsia="zh-CN"/>
              </w:rPr>
              <w:t>ч</w:t>
            </w:r>
            <w:proofErr w:type="spellEnd"/>
            <w:proofErr w:type="gramEnd"/>
            <w:r w:rsidRPr="005A02BA">
              <w:rPr>
                <w:rFonts w:eastAsia="NSimSun"/>
                <w:spacing w:val="-10"/>
                <w:kern w:val="2"/>
                <w:sz w:val="20"/>
                <w:lang w:eastAsia="zh-CN"/>
              </w:rPr>
              <w:t>/</w:t>
            </w:r>
            <w:r w:rsidRPr="005A02BA">
              <w:rPr>
                <w:rFonts w:eastAsia="NSimSun"/>
                <w:kern w:val="2"/>
                <w:sz w:val="20"/>
                <w:lang w:eastAsia="zh-CN"/>
              </w:rPr>
              <w:t xml:space="preserve"> год</w:t>
            </w: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tc>
        <w:tc>
          <w:tcPr>
            <w:tcW w:w="2976" w:type="dxa"/>
            <w:gridSpan w:val="4"/>
          </w:tcPr>
          <w:p w:rsidR="005A02BA" w:rsidRPr="005A02BA" w:rsidRDefault="005A02BA" w:rsidP="005A02BA">
            <w:pPr>
              <w:pStyle w:val="a3"/>
              <w:spacing w:before="0" w:beforeAutospacing="0" w:after="0" w:afterAutospacing="0"/>
              <w:jc w:val="center"/>
              <w:rPr>
                <w:rFonts w:eastAsia="NSimSun"/>
                <w:kern w:val="2"/>
                <w:sz w:val="20"/>
                <w:szCs w:val="20"/>
                <w:lang w:eastAsia="zh-CN"/>
              </w:rPr>
            </w:pPr>
            <w:r w:rsidRPr="005A02BA">
              <w:rPr>
                <w:rFonts w:eastAsia="NSimSun"/>
                <w:kern w:val="2"/>
                <w:sz w:val="20"/>
                <w:szCs w:val="20"/>
                <w:lang w:eastAsia="zh-CN"/>
              </w:rPr>
              <w:t>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&lt;*&gt;</w:t>
            </w:r>
          </w:p>
        </w:tc>
        <w:tc>
          <w:tcPr>
            <w:tcW w:w="2925" w:type="dxa"/>
            <w:gridSpan w:val="2"/>
          </w:tcPr>
          <w:p w:rsidR="005A02BA" w:rsidRPr="005A02BA" w:rsidRDefault="005A02BA" w:rsidP="005A02BA">
            <w:pPr>
              <w:jc w:val="center"/>
              <w:rPr>
                <w:rFonts w:eastAsia="NSimSun"/>
                <w:kern w:val="2"/>
                <w:sz w:val="20"/>
                <w:lang w:eastAsia="zh-CN"/>
              </w:rPr>
            </w:pPr>
            <w:r w:rsidRPr="005A02BA">
              <w:rPr>
                <w:kern w:val="2"/>
                <w:sz w:val="20"/>
              </w:rPr>
              <w:t>не нормируется</w:t>
            </w: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без </w:t>
            </w:r>
            <w:proofErr w:type="spellStart"/>
            <w:proofErr w:type="gramStart"/>
            <w:r w:rsidRPr="005A02BA">
              <w:rPr>
                <w:rFonts w:eastAsia="NSimSun"/>
                <w:kern w:val="2"/>
                <w:sz w:val="20"/>
                <w:lang w:eastAsia="zh-CN"/>
              </w:rPr>
              <w:t>стационар-ных</w:t>
            </w:r>
            <w:proofErr w:type="spellEnd"/>
            <w:proofErr w:type="gramEnd"/>
            <w:r w:rsidRPr="005A02BA">
              <w:rPr>
                <w:rFonts w:eastAsia="NSimSun"/>
                <w:kern w:val="2"/>
                <w:sz w:val="20"/>
                <w:lang w:eastAsia="zh-CN"/>
              </w:rPr>
              <w:t xml:space="preserve"> </w:t>
            </w:r>
            <w:proofErr w:type="spellStart"/>
            <w:r w:rsidRPr="005A02BA">
              <w:rPr>
                <w:rFonts w:eastAsia="NSimSun"/>
                <w:kern w:val="2"/>
                <w:sz w:val="20"/>
                <w:lang w:eastAsia="zh-CN"/>
              </w:rPr>
              <w:t>электро-плит</w:t>
            </w:r>
            <w:proofErr w:type="spellEnd"/>
            <w:r w:rsidRPr="005A02BA">
              <w:rPr>
                <w:rFonts w:eastAsia="NSimSun"/>
                <w:kern w:val="2"/>
                <w:sz w:val="20"/>
                <w:lang w:eastAsia="zh-CN"/>
              </w:rPr>
              <w:t xml:space="preserve">, без </w:t>
            </w:r>
            <w:proofErr w:type="spellStart"/>
            <w:r w:rsidRPr="005A02BA">
              <w:rPr>
                <w:rFonts w:eastAsia="NSimSun"/>
                <w:kern w:val="2"/>
                <w:sz w:val="20"/>
                <w:lang w:eastAsia="zh-CN"/>
              </w:rPr>
              <w:t>кондицио-неров</w:t>
            </w:r>
            <w:proofErr w:type="spellEnd"/>
            <w:r w:rsidRPr="005A02BA">
              <w:rPr>
                <w:rFonts w:eastAsia="NSimSun"/>
                <w:kern w:val="2"/>
                <w:sz w:val="20"/>
                <w:lang w:eastAsia="zh-CN"/>
              </w:rPr>
              <w:t>:</w:t>
            </w:r>
          </w:p>
        </w:tc>
        <w:tc>
          <w:tcPr>
            <w:tcW w:w="1559"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городские и сельские поселения - 950.</w:t>
            </w:r>
          </w:p>
        </w:tc>
        <w:tc>
          <w:tcPr>
            <w:tcW w:w="2925" w:type="dxa"/>
            <w:gridSpan w:val="2"/>
            <w:vMerge w:val="restart"/>
          </w:tcPr>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без </w:t>
            </w:r>
            <w:proofErr w:type="spellStart"/>
            <w:proofErr w:type="gramStart"/>
            <w:r w:rsidRPr="005A02BA">
              <w:rPr>
                <w:rFonts w:eastAsia="NSimSun"/>
                <w:kern w:val="2"/>
                <w:sz w:val="20"/>
                <w:lang w:eastAsia="zh-CN"/>
              </w:rPr>
              <w:t>стационар-ных</w:t>
            </w:r>
            <w:proofErr w:type="spellEnd"/>
            <w:proofErr w:type="gramEnd"/>
            <w:r w:rsidRPr="005A02BA">
              <w:rPr>
                <w:rFonts w:eastAsia="NSimSun"/>
                <w:kern w:val="2"/>
                <w:sz w:val="20"/>
                <w:lang w:eastAsia="zh-CN"/>
              </w:rPr>
              <w:t xml:space="preserve"> </w:t>
            </w:r>
            <w:proofErr w:type="spellStart"/>
            <w:r w:rsidRPr="005A02BA">
              <w:rPr>
                <w:rFonts w:eastAsia="NSimSun"/>
                <w:kern w:val="2"/>
                <w:sz w:val="20"/>
                <w:lang w:eastAsia="zh-CN"/>
              </w:rPr>
              <w:t>электро-плит</w:t>
            </w:r>
            <w:proofErr w:type="spellEnd"/>
            <w:r w:rsidRPr="005A02BA">
              <w:rPr>
                <w:rFonts w:eastAsia="NSimSun"/>
                <w:kern w:val="2"/>
                <w:sz w:val="20"/>
                <w:lang w:eastAsia="zh-CN"/>
              </w:rPr>
              <w:t xml:space="preserve">, с </w:t>
            </w:r>
            <w:proofErr w:type="spellStart"/>
            <w:r w:rsidRPr="005A02BA">
              <w:rPr>
                <w:rFonts w:eastAsia="NSimSun"/>
                <w:kern w:val="2"/>
                <w:sz w:val="20"/>
                <w:lang w:eastAsia="zh-CN"/>
              </w:rPr>
              <w:t>кондицио-нерами</w:t>
            </w:r>
            <w:proofErr w:type="spellEnd"/>
            <w:r w:rsidRPr="005A02BA">
              <w:rPr>
                <w:rFonts w:eastAsia="NSimSun"/>
                <w:kern w:val="2"/>
                <w:sz w:val="20"/>
                <w:lang w:eastAsia="zh-CN"/>
              </w:rPr>
              <w:t>:</w:t>
            </w:r>
          </w:p>
        </w:tc>
        <w:tc>
          <w:tcPr>
            <w:tcW w:w="1559"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малые - 1600.</w:t>
            </w:r>
          </w:p>
        </w:tc>
        <w:tc>
          <w:tcPr>
            <w:tcW w:w="2925" w:type="dxa"/>
            <w:gridSpan w:val="2"/>
            <w:vMerge/>
          </w:tcPr>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со </w:t>
            </w:r>
            <w:proofErr w:type="spellStart"/>
            <w:proofErr w:type="gramStart"/>
            <w:r w:rsidRPr="005A02BA">
              <w:rPr>
                <w:rFonts w:eastAsia="NSimSun"/>
                <w:kern w:val="2"/>
                <w:sz w:val="20"/>
                <w:lang w:eastAsia="zh-CN"/>
              </w:rPr>
              <w:t>стацио-нарными</w:t>
            </w:r>
            <w:proofErr w:type="spellEnd"/>
            <w:proofErr w:type="gramEnd"/>
            <w:r w:rsidRPr="005A02BA">
              <w:rPr>
                <w:rFonts w:eastAsia="NSimSun"/>
                <w:kern w:val="2"/>
                <w:sz w:val="20"/>
                <w:lang w:eastAsia="zh-CN"/>
              </w:rPr>
              <w:t xml:space="preserve"> </w:t>
            </w:r>
            <w:proofErr w:type="spellStart"/>
            <w:r w:rsidRPr="005A02BA">
              <w:rPr>
                <w:rFonts w:eastAsia="NSimSun"/>
                <w:kern w:val="2"/>
                <w:sz w:val="20"/>
                <w:lang w:eastAsia="zh-CN"/>
              </w:rPr>
              <w:t>электро-плитами</w:t>
            </w:r>
            <w:proofErr w:type="spellEnd"/>
            <w:r w:rsidRPr="005A02BA">
              <w:rPr>
                <w:rFonts w:eastAsia="NSimSun"/>
                <w:kern w:val="2"/>
                <w:sz w:val="20"/>
                <w:lang w:eastAsia="zh-CN"/>
              </w:rPr>
              <w:t xml:space="preserve">, без </w:t>
            </w:r>
            <w:proofErr w:type="spellStart"/>
            <w:r w:rsidRPr="005A02BA">
              <w:rPr>
                <w:rFonts w:eastAsia="NSimSun"/>
                <w:kern w:val="2"/>
                <w:sz w:val="20"/>
                <w:lang w:eastAsia="zh-CN"/>
              </w:rPr>
              <w:t>кондицио-неров</w:t>
            </w:r>
            <w:proofErr w:type="spellEnd"/>
            <w:r w:rsidRPr="005A02BA">
              <w:rPr>
                <w:rFonts w:eastAsia="NSimSun"/>
                <w:kern w:val="2"/>
                <w:sz w:val="20"/>
                <w:lang w:eastAsia="zh-CN"/>
              </w:rPr>
              <w:t>:</w:t>
            </w:r>
          </w:p>
          <w:p w:rsidR="005A02BA" w:rsidRPr="005A02BA" w:rsidRDefault="005A02BA" w:rsidP="005A02BA">
            <w:pPr>
              <w:jc w:val="center"/>
              <w:rPr>
                <w:rFonts w:eastAsia="NSimSun"/>
                <w:kern w:val="2"/>
                <w:sz w:val="20"/>
                <w:lang w:eastAsia="zh-CN"/>
              </w:rPr>
            </w:pPr>
          </w:p>
        </w:tc>
        <w:tc>
          <w:tcPr>
            <w:tcW w:w="1559"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городские и сельские поселения - 1350.</w:t>
            </w:r>
          </w:p>
        </w:tc>
        <w:tc>
          <w:tcPr>
            <w:tcW w:w="2925" w:type="dxa"/>
            <w:gridSpan w:val="2"/>
            <w:vMerge/>
          </w:tcPr>
          <w:p w:rsidR="005A02BA" w:rsidRPr="005A02BA" w:rsidRDefault="005A02BA" w:rsidP="005A02BA">
            <w:pPr>
              <w:jc w:val="center"/>
              <w:rPr>
                <w:rFonts w:eastAsia="NSimSun"/>
                <w:kern w:val="2"/>
                <w:sz w:val="20"/>
                <w:lang w:eastAsia="zh-CN"/>
              </w:rPr>
            </w:pPr>
          </w:p>
        </w:tc>
      </w:tr>
      <w:tr w:rsidR="005A02BA" w:rsidRPr="005A02BA" w:rsidTr="005A02BA">
        <w:trPr>
          <w:trHeight w:val="1639"/>
        </w:trPr>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со </w:t>
            </w:r>
            <w:proofErr w:type="spellStart"/>
            <w:proofErr w:type="gramStart"/>
            <w:r w:rsidRPr="005A02BA">
              <w:rPr>
                <w:rFonts w:eastAsia="NSimSun"/>
                <w:kern w:val="2"/>
                <w:sz w:val="20"/>
                <w:lang w:eastAsia="zh-CN"/>
              </w:rPr>
              <w:t>стацио-нарными</w:t>
            </w:r>
            <w:proofErr w:type="spellEnd"/>
            <w:proofErr w:type="gramEnd"/>
            <w:r w:rsidRPr="005A02BA">
              <w:rPr>
                <w:rFonts w:eastAsia="NSimSun"/>
                <w:kern w:val="2"/>
                <w:sz w:val="20"/>
                <w:lang w:eastAsia="zh-CN"/>
              </w:rPr>
              <w:t xml:space="preserve"> </w:t>
            </w:r>
            <w:proofErr w:type="spellStart"/>
            <w:r w:rsidRPr="005A02BA">
              <w:rPr>
                <w:rFonts w:eastAsia="NSimSun"/>
                <w:kern w:val="2"/>
                <w:sz w:val="20"/>
                <w:lang w:eastAsia="zh-CN"/>
              </w:rPr>
              <w:t>электро-плитами</w:t>
            </w:r>
            <w:proofErr w:type="spellEnd"/>
            <w:r w:rsidRPr="005A02BA">
              <w:rPr>
                <w:rFonts w:eastAsia="NSimSun"/>
                <w:kern w:val="2"/>
                <w:sz w:val="20"/>
                <w:lang w:eastAsia="zh-CN"/>
              </w:rPr>
              <w:t xml:space="preserve">, с </w:t>
            </w:r>
            <w:proofErr w:type="spellStart"/>
            <w:r w:rsidRPr="005A02BA">
              <w:rPr>
                <w:rFonts w:eastAsia="NSimSun"/>
                <w:kern w:val="2"/>
                <w:sz w:val="20"/>
                <w:lang w:eastAsia="zh-CN"/>
              </w:rPr>
              <w:t>конди-ционерами</w:t>
            </w:r>
            <w:proofErr w:type="spellEnd"/>
            <w:r w:rsidRPr="005A02BA">
              <w:rPr>
                <w:rFonts w:eastAsia="NSimSun"/>
                <w:kern w:val="2"/>
                <w:sz w:val="20"/>
                <w:lang w:eastAsia="zh-CN"/>
              </w:rPr>
              <w:t>:</w:t>
            </w:r>
          </w:p>
        </w:tc>
        <w:tc>
          <w:tcPr>
            <w:tcW w:w="1559"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малые - 1920.</w:t>
            </w:r>
          </w:p>
        </w:tc>
        <w:tc>
          <w:tcPr>
            <w:tcW w:w="2925" w:type="dxa"/>
            <w:gridSpan w:val="2"/>
            <w:vMerge/>
          </w:tcPr>
          <w:p w:rsidR="005A02BA" w:rsidRPr="005A02BA" w:rsidRDefault="005A02BA" w:rsidP="005A02BA">
            <w:pPr>
              <w:jc w:val="center"/>
              <w:rPr>
                <w:rFonts w:eastAsia="NSimSun"/>
                <w:kern w:val="2"/>
                <w:sz w:val="20"/>
                <w:lang w:eastAsia="zh-CN"/>
              </w:rPr>
            </w:pPr>
          </w:p>
        </w:tc>
      </w:tr>
      <w:tr w:rsidR="005A02BA" w:rsidRPr="005A02BA" w:rsidTr="005A02BA">
        <w:tc>
          <w:tcPr>
            <w:tcW w:w="709" w:type="dxa"/>
          </w:tcPr>
          <w:p w:rsidR="005A02BA" w:rsidRPr="005A02BA" w:rsidRDefault="005A02BA" w:rsidP="005A02BA">
            <w:pPr>
              <w:rPr>
                <w:rFonts w:eastAsia="NSimSun"/>
                <w:kern w:val="2"/>
                <w:sz w:val="20"/>
                <w:lang w:eastAsia="zh-CN"/>
              </w:rPr>
            </w:pPr>
          </w:p>
        </w:tc>
        <w:tc>
          <w:tcPr>
            <w:tcW w:w="9162" w:type="dxa"/>
            <w:gridSpan w:val="9"/>
          </w:tcPr>
          <w:p w:rsidR="005A02BA" w:rsidRPr="005A02BA" w:rsidRDefault="005A02BA" w:rsidP="005A02BA">
            <w:pPr>
              <w:pStyle w:val="a3"/>
              <w:spacing w:before="0" w:beforeAutospacing="0" w:after="0" w:afterAutospacing="0"/>
              <w:ind w:firstLine="567"/>
              <w:rPr>
                <w:rFonts w:eastAsia="NSimSun"/>
                <w:kern w:val="2"/>
                <w:sz w:val="20"/>
                <w:szCs w:val="20"/>
                <w:lang w:eastAsia="zh-CN"/>
              </w:rPr>
            </w:pPr>
          </w:p>
          <w:p w:rsidR="005A02BA" w:rsidRPr="005A02BA" w:rsidRDefault="005A02BA" w:rsidP="005A02BA">
            <w:pPr>
              <w:pStyle w:val="a3"/>
              <w:spacing w:before="0" w:beforeAutospacing="0" w:after="0" w:afterAutospacing="0"/>
              <w:ind w:firstLine="567"/>
              <w:rPr>
                <w:rFonts w:eastAsia="NSimSun"/>
                <w:kern w:val="2"/>
                <w:sz w:val="20"/>
                <w:szCs w:val="20"/>
                <w:lang w:eastAsia="zh-CN"/>
              </w:rPr>
            </w:pPr>
            <w:r w:rsidRPr="005A02BA">
              <w:rPr>
                <w:rFonts w:eastAsia="NSimSun"/>
                <w:kern w:val="2"/>
                <w:sz w:val="20"/>
                <w:szCs w:val="20"/>
                <w:lang w:eastAsia="zh-CN"/>
              </w:rPr>
              <w:t xml:space="preserve">&lt;*&gt; Используется для предварительных расчетов. </w:t>
            </w:r>
          </w:p>
          <w:p w:rsidR="005A02BA" w:rsidRPr="005A02BA" w:rsidRDefault="005A02BA" w:rsidP="005A02BA">
            <w:pPr>
              <w:pStyle w:val="a3"/>
              <w:spacing w:before="0" w:beforeAutospacing="0" w:after="0" w:afterAutospacing="0"/>
              <w:ind w:firstLine="567"/>
              <w:rPr>
                <w:rFonts w:eastAsia="NSimSun"/>
                <w:kern w:val="2"/>
                <w:sz w:val="20"/>
                <w:szCs w:val="20"/>
                <w:lang w:eastAsia="zh-CN"/>
              </w:rPr>
            </w:pPr>
          </w:p>
        </w:tc>
      </w:tr>
      <w:tr w:rsidR="005A02BA" w:rsidRPr="005A02BA" w:rsidTr="005A02BA">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1.2</w:t>
            </w:r>
          </w:p>
        </w:tc>
        <w:tc>
          <w:tcPr>
            <w:tcW w:w="9162" w:type="dxa"/>
            <w:gridSpan w:val="9"/>
          </w:tcPr>
          <w:p w:rsidR="005A02BA" w:rsidRPr="005A02BA" w:rsidRDefault="005A02BA" w:rsidP="005A02BA">
            <w:pPr>
              <w:pStyle w:val="western"/>
              <w:spacing w:before="0" w:beforeAutospacing="0" w:after="0" w:line="240" w:lineRule="auto"/>
              <w:rPr>
                <w:rFonts w:eastAsia="NSimSun"/>
                <w:kern w:val="2"/>
                <w:sz w:val="20"/>
                <w:szCs w:val="20"/>
                <w:lang w:eastAsia="zh-CN"/>
              </w:rPr>
            </w:pPr>
            <w:r w:rsidRPr="005A02BA">
              <w:rPr>
                <w:rFonts w:eastAsia="NSimSun"/>
                <w:i/>
                <w:iCs/>
                <w:kern w:val="2"/>
                <w:sz w:val="20"/>
                <w:szCs w:val="20"/>
                <w:lang w:eastAsia="zh-CN"/>
              </w:rPr>
              <w:t>Объекты в области газоснабжения</w:t>
            </w:r>
          </w:p>
        </w:tc>
      </w:tr>
      <w:tr w:rsidR="005A02BA" w:rsidRPr="005A02BA" w:rsidTr="005A02BA">
        <w:tc>
          <w:tcPr>
            <w:tcW w:w="709" w:type="dxa"/>
            <w:vMerge w:val="restart"/>
          </w:tcPr>
          <w:p w:rsidR="005A02BA" w:rsidRPr="005A02BA" w:rsidRDefault="005A02BA" w:rsidP="005A02BA">
            <w:pPr>
              <w:rPr>
                <w:rFonts w:eastAsia="NSimSun"/>
                <w:kern w:val="2"/>
                <w:sz w:val="20"/>
                <w:lang w:eastAsia="zh-CN"/>
              </w:rPr>
            </w:pPr>
            <w:r w:rsidRPr="005A02BA">
              <w:rPr>
                <w:rFonts w:eastAsia="NSimSun"/>
                <w:kern w:val="2"/>
                <w:sz w:val="20"/>
                <w:lang w:eastAsia="zh-CN"/>
              </w:rPr>
              <w:t>1.2.1</w:t>
            </w:r>
          </w:p>
        </w:tc>
        <w:tc>
          <w:tcPr>
            <w:tcW w:w="2127" w:type="dxa"/>
            <w:vMerge w:val="restart"/>
          </w:tcPr>
          <w:p w:rsidR="005A02BA" w:rsidRPr="005A02BA" w:rsidRDefault="005A02BA" w:rsidP="005A02BA">
            <w:pPr>
              <w:pStyle w:val="a3"/>
              <w:spacing w:before="0" w:beforeAutospacing="0" w:after="0" w:afterAutospacing="0"/>
              <w:rPr>
                <w:rFonts w:eastAsia="NSimSun"/>
                <w:kern w:val="2"/>
                <w:sz w:val="20"/>
                <w:szCs w:val="20"/>
                <w:lang w:eastAsia="zh-CN"/>
              </w:rPr>
            </w:pPr>
            <w:r w:rsidRPr="005A02BA">
              <w:rPr>
                <w:rFonts w:eastAsia="NSimSun"/>
                <w:kern w:val="2"/>
                <w:sz w:val="20"/>
                <w:szCs w:val="20"/>
                <w:lang w:eastAsia="zh-CN"/>
              </w:rPr>
              <w:t>Газопровод низкого давления (природный и сжиженный углеводородный газ), рабочее давление в газопроводе, до 0,005 МПа включительно</w:t>
            </w:r>
          </w:p>
        </w:tc>
        <w:tc>
          <w:tcPr>
            <w:tcW w:w="1134" w:type="dxa"/>
            <w:gridSpan w:val="2"/>
            <w:vMerge w:val="restart"/>
          </w:tcPr>
          <w:p w:rsidR="005A02BA" w:rsidRPr="005A02BA" w:rsidRDefault="005A02BA" w:rsidP="005A02BA">
            <w:pPr>
              <w:pStyle w:val="a3"/>
              <w:spacing w:before="0" w:beforeAutospacing="0" w:after="0" w:afterAutospacing="0"/>
              <w:jc w:val="center"/>
              <w:rPr>
                <w:rFonts w:eastAsia="NSimSun"/>
                <w:kern w:val="2"/>
                <w:sz w:val="20"/>
                <w:szCs w:val="20"/>
                <w:lang w:eastAsia="zh-CN"/>
              </w:rPr>
            </w:pPr>
            <w:r w:rsidRPr="005A02BA">
              <w:rPr>
                <w:rFonts w:eastAsia="NSimSun"/>
                <w:spacing w:val="-10"/>
                <w:kern w:val="2"/>
                <w:sz w:val="20"/>
                <w:szCs w:val="20"/>
                <w:lang w:eastAsia="zh-CN"/>
              </w:rPr>
              <w:t>куб. м/</w:t>
            </w:r>
            <w:r w:rsidRPr="005A02BA">
              <w:rPr>
                <w:rFonts w:eastAsia="NSimSun"/>
                <w:kern w:val="2"/>
                <w:sz w:val="20"/>
                <w:szCs w:val="20"/>
                <w:lang w:eastAsia="zh-CN"/>
              </w:rPr>
              <w:t xml:space="preserve"> год</w:t>
            </w:r>
          </w:p>
          <w:p w:rsidR="005A02BA" w:rsidRPr="005A02BA" w:rsidRDefault="005A02BA" w:rsidP="005A02BA">
            <w:pPr>
              <w:jc w:val="center"/>
              <w:rPr>
                <w:rFonts w:eastAsia="NSimSun"/>
                <w:kern w:val="2"/>
                <w:sz w:val="20"/>
                <w:lang w:eastAsia="zh-CN"/>
              </w:rPr>
            </w:pPr>
          </w:p>
        </w:tc>
        <w:tc>
          <w:tcPr>
            <w:tcW w:w="2976" w:type="dxa"/>
            <w:gridSpan w:val="4"/>
          </w:tcPr>
          <w:p w:rsidR="005A02BA" w:rsidRPr="005A02BA" w:rsidRDefault="005A02BA" w:rsidP="005A02BA">
            <w:pPr>
              <w:pStyle w:val="a3"/>
              <w:spacing w:before="0" w:beforeAutospacing="0" w:after="0" w:afterAutospacing="0"/>
              <w:jc w:val="center"/>
              <w:rPr>
                <w:rFonts w:eastAsia="NSimSun"/>
                <w:kern w:val="2"/>
                <w:sz w:val="20"/>
                <w:szCs w:val="20"/>
                <w:lang w:eastAsia="zh-CN"/>
              </w:rPr>
            </w:pPr>
            <w:r w:rsidRPr="005A02BA">
              <w:rPr>
                <w:rFonts w:eastAsia="NSimSun"/>
                <w:kern w:val="2"/>
                <w:sz w:val="20"/>
                <w:szCs w:val="20"/>
                <w:lang w:eastAsia="zh-CN"/>
              </w:rPr>
              <w:t>по заданию на проектирование для населенных пунктов по укрупненным показателям потребления газа на 1 чел. в зависимости от степени благоустройства                            &lt;*&gt;</w:t>
            </w:r>
          </w:p>
        </w:tc>
        <w:tc>
          <w:tcPr>
            <w:tcW w:w="2925" w:type="dxa"/>
            <w:gridSpan w:val="2"/>
          </w:tcPr>
          <w:p w:rsidR="005A02BA" w:rsidRPr="005A02BA" w:rsidRDefault="005A02BA" w:rsidP="005A02BA">
            <w:pPr>
              <w:jc w:val="center"/>
              <w:rPr>
                <w:rFonts w:eastAsia="NSimSun"/>
                <w:kern w:val="2"/>
                <w:sz w:val="20"/>
                <w:lang w:eastAsia="zh-CN"/>
              </w:rPr>
            </w:pPr>
            <w:r w:rsidRPr="005A02BA">
              <w:rPr>
                <w:kern w:val="2"/>
                <w:sz w:val="20"/>
              </w:rPr>
              <w:t>не нормируется</w:t>
            </w: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pStyle w:val="a3"/>
              <w:spacing w:after="0" w:line="228" w:lineRule="auto"/>
              <w:jc w:val="center"/>
              <w:rPr>
                <w:rFonts w:eastAsia="NSimSun"/>
                <w:kern w:val="2"/>
                <w:sz w:val="20"/>
                <w:szCs w:val="20"/>
                <w:lang w:eastAsia="zh-CN"/>
              </w:rPr>
            </w:pPr>
            <w:r w:rsidRPr="005A02BA">
              <w:rPr>
                <w:rFonts w:eastAsia="NSimSun"/>
                <w:kern w:val="2"/>
                <w:sz w:val="20"/>
                <w:szCs w:val="20"/>
                <w:lang w:eastAsia="zh-CN"/>
              </w:rPr>
              <w:t xml:space="preserve">с </w:t>
            </w:r>
            <w:proofErr w:type="spellStart"/>
            <w:r w:rsidRPr="005A02BA">
              <w:rPr>
                <w:rFonts w:eastAsia="NSimSun"/>
                <w:kern w:val="2"/>
                <w:sz w:val="20"/>
                <w:szCs w:val="20"/>
                <w:lang w:eastAsia="zh-CN"/>
              </w:rPr>
              <w:t>центра-лизован-ным</w:t>
            </w:r>
            <w:proofErr w:type="spellEnd"/>
            <w:r w:rsidRPr="005A02BA">
              <w:rPr>
                <w:rFonts w:eastAsia="NSimSun"/>
                <w:kern w:val="2"/>
                <w:sz w:val="20"/>
                <w:szCs w:val="20"/>
                <w:lang w:eastAsia="zh-CN"/>
              </w:rPr>
              <w:t xml:space="preserve"> горячим </w:t>
            </w:r>
            <w:proofErr w:type="spellStart"/>
            <w:proofErr w:type="gramStart"/>
            <w:r w:rsidRPr="005A02BA">
              <w:rPr>
                <w:rFonts w:eastAsia="NSimSun"/>
                <w:kern w:val="2"/>
                <w:sz w:val="20"/>
                <w:szCs w:val="20"/>
                <w:lang w:eastAsia="zh-CN"/>
              </w:rPr>
              <w:t>водоснаб-жением</w:t>
            </w:r>
            <w:proofErr w:type="spellEnd"/>
            <w:proofErr w:type="gramEnd"/>
          </w:p>
        </w:tc>
        <w:tc>
          <w:tcPr>
            <w:tcW w:w="1559" w:type="dxa"/>
            <w:gridSpan w:val="2"/>
          </w:tcPr>
          <w:p w:rsidR="005A02BA" w:rsidRPr="005A02BA" w:rsidRDefault="005A02BA" w:rsidP="005A02BA">
            <w:pPr>
              <w:pStyle w:val="western"/>
              <w:spacing w:after="0" w:line="228" w:lineRule="auto"/>
              <w:jc w:val="center"/>
              <w:rPr>
                <w:rFonts w:eastAsia="NSimSun"/>
                <w:kern w:val="2"/>
                <w:sz w:val="20"/>
                <w:szCs w:val="20"/>
                <w:lang w:eastAsia="zh-CN"/>
              </w:rPr>
            </w:pPr>
            <w:r w:rsidRPr="005A02BA">
              <w:rPr>
                <w:rFonts w:eastAsia="NSimSun"/>
                <w:kern w:val="2"/>
                <w:sz w:val="20"/>
                <w:szCs w:val="20"/>
                <w:lang w:eastAsia="zh-CN"/>
              </w:rPr>
              <w:t>120             &lt;**&gt;</w:t>
            </w:r>
          </w:p>
        </w:tc>
        <w:tc>
          <w:tcPr>
            <w:tcW w:w="2925" w:type="dxa"/>
            <w:gridSpan w:val="2"/>
          </w:tcPr>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pStyle w:val="a3"/>
              <w:spacing w:after="0" w:line="228" w:lineRule="auto"/>
              <w:jc w:val="center"/>
              <w:rPr>
                <w:rFonts w:eastAsia="NSimSun"/>
                <w:kern w:val="2"/>
                <w:sz w:val="20"/>
                <w:szCs w:val="20"/>
                <w:lang w:eastAsia="zh-CN"/>
              </w:rPr>
            </w:pPr>
            <w:r w:rsidRPr="005A02BA">
              <w:rPr>
                <w:rFonts w:eastAsia="NSimSun"/>
                <w:kern w:val="2"/>
                <w:sz w:val="20"/>
                <w:szCs w:val="20"/>
                <w:lang w:eastAsia="zh-CN"/>
              </w:rPr>
              <w:t xml:space="preserve">с горячим </w:t>
            </w:r>
            <w:proofErr w:type="spellStart"/>
            <w:r w:rsidRPr="005A02BA">
              <w:rPr>
                <w:rFonts w:eastAsia="NSimSun"/>
                <w:kern w:val="2"/>
                <w:sz w:val="20"/>
                <w:szCs w:val="20"/>
                <w:lang w:eastAsia="zh-CN"/>
              </w:rPr>
              <w:t>водоснаб-жением</w:t>
            </w:r>
            <w:proofErr w:type="spellEnd"/>
            <w:r w:rsidRPr="005A02BA">
              <w:rPr>
                <w:rFonts w:eastAsia="NSimSun"/>
                <w:kern w:val="2"/>
                <w:sz w:val="20"/>
                <w:szCs w:val="20"/>
                <w:lang w:eastAsia="zh-CN"/>
              </w:rPr>
              <w:t xml:space="preserve"> от </w:t>
            </w:r>
            <w:proofErr w:type="gramStart"/>
            <w:r w:rsidRPr="005A02BA">
              <w:rPr>
                <w:rFonts w:eastAsia="NSimSun"/>
                <w:kern w:val="2"/>
                <w:sz w:val="20"/>
                <w:szCs w:val="20"/>
                <w:lang w:eastAsia="zh-CN"/>
              </w:rPr>
              <w:t>газовых</w:t>
            </w:r>
            <w:proofErr w:type="gram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водонагре-вателей</w:t>
            </w:r>
            <w:proofErr w:type="spellEnd"/>
          </w:p>
        </w:tc>
        <w:tc>
          <w:tcPr>
            <w:tcW w:w="1559" w:type="dxa"/>
            <w:gridSpan w:val="2"/>
          </w:tcPr>
          <w:p w:rsidR="005A02BA" w:rsidRPr="005A02BA" w:rsidRDefault="005A02BA" w:rsidP="005A02BA">
            <w:pPr>
              <w:pStyle w:val="western"/>
              <w:spacing w:after="0" w:line="228" w:lineRule="auto"/>
              <w:jc w:val="center"/>
              <w:rPr>
                <w:rFonts w:eastAsia="NSimSun"/>
                <w:kern w:val="2"/>
                <w:sz w:val="20"/>
                <w:szCs w:val="20"/>
                <w:lang w:eastAsia="zh-CN"/>
              </w:rPr>
            </w:pPr>
            <w:r w:rsidRPr="005A02BA">
              <w:rPr>
                <w:rFonts w:eastAsia="NSimSun"/>
                <w:kern w:val="2"/>
                <w:sz w:val="20"/>
                <w:szCs w:val="20"/>
                <w:lang w:eastAsia="zh-CN"/>
              </w:rPr>
              <w:t>300                 &lt;**&gt;</w:t>
            </w:r>
          </w:p>
        </w:tc>
        <w:tc>
          <w:tcPr>
            <w:tcW w:w="2925" w:type="dxa"/>
            <w:gridSpan w:val="2"/>
          </w:tcPr>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1417" w:type="dxa"/>
            <w:gridSpan w:val="2"/>
          </w:tcPr>
          <w:p w:rsidR="005A02BA" w:rsidRPr="005A02BA" w:rsidRDefault="005A02BA" w:rsidP="005A02BA">
            <w:pPr>
              <w:pStyle w:val="a3"/>
              <w:spacing w:after="0" w:line="228" w:lineRule="auto"/>
              <w:jc w:val="center"/>
              <w:rPr>
                <w:rFonts w:eastAsia="NSimSun"/>
                <w:kern w:val="2"/>
                <w:sz w:val="20"/>
                <w:szCs w:val="20"/>
                <w:lang w:eastAsia="zh-CN"/>
              </w:rPr>
            </w:pPr>
            <w:r w:rsidRPr="005A02BA">
              <w:rPr>
                <w:rFonts w:eastAsia="NSimSun"/>
                <w:kern w:val="2"/>
                <w:sz w:val="20"/>
                <w:szCs w:val="20"/>
                <w:lang w:eastAsia="zh-CN"/>
              </w:rPr>
              <w:t xml:space="preserve">с </w:t>
            </w:r>
            <w:proofErr w:type="spellStart"/>
            <w:proofErr w:type="gramStart"/>
            <w:r w:rsidRPr="005A02BA">
              <w:rPr>
                <w:rFonts w:eastAsia="NSimSun"/>
                <w:kern w:val="2"/>
                <w:sz w:val="20"/>
                <w:szCs w:val="20"/>
                <w:lang w:eastAsia="zh-CN"/>
              </w:rPr>
              <w:t>отсут-ствием</w:t>
            </w:r>
            <w:proofErr w:type="spellEnd"/>
            <w:proofErr w:type="gramEnd"/>
            <w:r w:rsidRPr="005A02BA">
              <w:rPr>
                <w:rFonts w:eastAsia="NSimSun"/>
                <w:kern w:val="2"/>
                <w:sz w:val="20"/>
                <w:szCs w:val="20"/>
                <w:lang w:eastAsia="zh-CN"/>
              </w:rPr>
              <w:t xml:space="preserve"> всяких видов горячего </w:t>
            </w:r>
            <w:proofErr w:type="spellStart"/>
            <w:r w:rsidRPr="005A02BA">
              <w:rPr>
                <w:rFonts w:eastAsia="NSimSun"/>
                <w:kern w:val="2"/>
                <w:sz w:val="20"/>
                <w:szCs w:val="20"/>
                <w:lang w:eastAsia="zh-CN"/>
              </w:rPr>
              <w:t>водоснаб-жения</w:t>
            </w:r>
            <w:proofErr w:type="spellEnd"/>
          </w:p>
        </w:tc>
        <w:tc>
          <w:tcPr>
            <w:tcW w:w="1559" w:type="dxa"/>
            <w:gridSpan w:val="2"/>
          </w:tcPr>
          <w:p w:rsidR="005A02BA" w:rsidRPr="005A02BA" w:rsidRDefault="005A02BA" w:rsidP="005A02BA">
            <w:pPr>
              <w:pStyle w:val="a3"/>
              <w:spacing w:after="0"/>
              <w:jc w:val="center"/>
              <w:rPr>
                <w:rFonts w:eastAsia="NSimSun"/>
                <w:kern w:val="2"/>
                <w:sz w:val="20"/>
                <w:szCs w:val="20"/>
                <w:lang w:eastAsia="zh-CN"/>
              </w:rPr>
            </w:pPr>
            <w:r w:rsidRPr="005A02BA">
              <w:rPr>
                <w:rFonts w:eastAsia="NSimSun"/>
                <w:kern w:val="2"/>
                <w:sz w:val="20"/>
                <w:szCs w:val="20"/>
                <w:lang w:eastAsia="zh-CN"/>
              </w:rPr>
              <w:t>для сельских населенных пунктов - 220   &lt;**&gt;</w:t>
            </w:r>
          </w:p>
        </w:tc>
        <w:tc>
          <w:tcPr>
            <w:tcW w:w="2925" w:type="dxa"/>
            <w:gridSpan w:val="2"/>
          </w:tcPr>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9162" w:type="dxa"/>
            <w:gridSpan w:val="9"/>
          </w:tcPr>
          <w:p w:rsidR="005A02BA" w:rsidRPr="005A02BA" w:rsidRDefault="005A02BA" w:rsidP="005A02BA">
            <w:pPr>
              <w:pStyle w:val="a3"/>
              <w:spacing w:before="0" w:beforeAutospacing="0" w:after="0"/>
              <w:ind w:firstLine="567"/>
              <w:rPr>
                <w:rFonts w:eastAsia="NSimSun"/>
                <w:kern w:val="2"/>
                <w:sz w:val="20"/>
                <w:szCs w:val="20"/>
                <w:lang w:eastAsia="zh-CN"/>
              </w:rPr>
            </w:pPr>
          </w:p>
          <w:p w:rsidR="005A02BA" w:rsidRPr="005A02BA" w:rsidRDefault="005A02BA" w:rsidP="005A02BA">
            <w:pPr>
              <w:pStyle w:val="a3"/>
              <w:spacing w:before="0" w:beforeAutospacing="0" w:after="0"/>
              <w:ind w:firstLine="567"/>
              <w:rPr>
                <w:rFonts w:eastAsia="NSimSun"/>
                <w:kern w:val="2"/>
                <w:sz w:val="20"/>
                <w:szCs w:val="20"/>
                <w:lang w:eastAsia="zh-CN"/>
              </w:rPr>
            </w:pPr>
            <w:r w:rsidRPr="005A02BA">
              <w:rPr>
                <w:rFonts w:eastAsia="NSimSun"/>
                <w:kern w:val="2"/>
                <w:sz w:val="20"/>
                <w:szCs w:val="20"/>
                <w:lang w:eastAsia="zh-CN"/>
              </w:rPr>
              <w:t xml:space="preserve">&lt;*&gt; Используется для предварительных расчетов количества и мощности отдельных объектов системы газоснабжения. </w:t>
            </w:r>
          </w:p>
          <w:p w:rsidR="005A02BA" w:rsidRPr="005A02BA" w:rsidRDefault="005A02BA" w:rsidP="005A02BA">
            <w:pPr>
              <w:pStyle w:val="western"/>
              <w:spacing w:before="0" w:beforeAutospacing="0" w:after="0" w:line="228" w:lineRule="auto"/>
              <w:ind w:firstLine="567"/>
              <w:rPr>
                <w:rFonts w:eastAsia="NSimSun"/>
                <w:kern w:val="2"/>
                <w:sz w:val="20"/>
                <w:szCs w:val="20"/>
                <w:lang w:eastAsia="zh-CN"/>
              </w:rPr>
            </w:pPr>
            <w:r w:rsidRPr="005A02BA">
              <w:rPr>
                <w:rFonts w:eastAsia="NSimSun"/>
                <w:kern w:val="2"/>
                <w:sz w:val="20"/>
                <w:szCs w:val="20"/>
                <w:lang w:eastAsia="zh-CN"/>
              </w:rPr>
              <w:t>&lt;**&gt; Укрупненные показатели потребления газа (при теплоте сгорания газа 34 МДж/куб</w:t>
            </w:r>
            <w:proofErr w:type="gramStart"/>
            <w:r w:rsidRPr="005A02BA">
              <w:rPr>
                <w:rFonts w:eastAsia="NSimSun"/>
                <w:kern w:val="2"/>
                <w:sz w:val="20"/>
                <w:szCs w:val="20"/>
                <w:lang w:eastAsia="zh-CN"/>
              </w:rPr>
              <w:t>.м</w:t>
            </w:r>
            <w:proofErr w:type="gramEnd"/>
            <w:r w:rsidRPr="005A02BA">
              <w:rPr>
                <w:rFonts w:eastAsia="NSimSun"/>
                <w:kern w:val="2"/>
                <w:sz w:val="20"/>
                <w:szCs w:val="20"/>
                <w:lang w:eastAsia="zh-CN"/>
              </w:rPr>
              <w:t xml:space="preserve"> (8000 ккал/м</w:t>
            </w:r>
            <w:r w:rsidRPr="005A02BA">
              <w:rPr>
                <w:rFonts w:eastAsia="NSimSun"/>
                <w:kern w:val="2"/>
                <w:sz w:val="20"/>
                <w:szCs w:val="20"/>
                <w:vertAlign w:val="superscript"/>
                <w:lang w:eastAsia="zh-CN"/>
              </w:rPr>
              <w:t>3</w:t>
            </w:r>
            <w:r w:rsidRPr="005A02BA">
              <w:rPr>
                <w:rFonts w:eastAsia="NSimSun"/>
                <w:kern w:val="2"/>
                <w:sz w:val="20"/>
                <w:szCs w:val="20"/>
                <w:lang w:eastAsia="zh-CN"/>
              </w:rPr>
              <w:t>)).</w:t>
            </w:r>
          </w:p>
          <w:p w:rsidR="005A02BA" w:rsidRPr="005A02BA" w:rsidRDefault="005A02BA" w:rsidP="005A02BA">
            <w:pPr>
              <w:pStyle w:val="western"/>
              <w:spacing w:before="0" w:beforeAutospacing="0" w:after="0" w:line="228" w:lineRule="auto"/>
              <w:ind w:firstLine="567"/>
              <w:rPr>
                <w:rFonts w:eastAsia="NSimSun"/>
                <w:kern w:val="2"/>
                <w:sz w:val="20"/>
                <w:szCs w:val="20"/>
                <w:lang w:eastAsia="zh-CN"/>
              </w:rPr>
            </w:pPr>
          </w:p>
        </w:tc>
      </w:tr>
      <w:tr w:rsidR="005A02BA" w:rsidRPr="005A02BA" w:rsidTr="005A02BA">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1.3</w:t>
            </w:r>
          </w:p>
        </w:tc>
        <w:tc>
          <w:tcPr>
            <w:tcW w:w="9162" w:type="dxa"/>
            <w:gridSpan w:val="9"/>
          </w:tcPr>
          <w:p w:rsidR="005A02BA" w:rsidRPr="005A02BA" w:rsidRDefault="005A02BA" w:rsidP="005A02BA">
            <w:pPr>
              <w:pStyle w:val="western"/>
              <w:spacing w:after="0" w:line="228" w:lineRule="auto"/>
              <w:rPr>
                <w:rFonts w:eastAsia="NSimSun"/>
                <w:kern w:val="2"/>
                <w:sz w:val="20"/>
                <w:szCs w:val="20"/>
                <w:lang w:eastAsia="zh-CN"/>
              </w:rPr>
            </w:pPr>
            <w:bookmarkStart w:id="9" w:name="__DdeLink__124885_1016665667"/>
            <w:bookmarkEnd w:id="9"/>
            <w:r w:rsidRPr="005A02BA">
              <w:rPr>
                <w:rFonts w:eastAsia="NSimSun"/>
                <w:i/>
                <w:iCs/>
                <w:kern w:val="2"/>
                <w:sz w:val="20"/>
                <w:szCs w:val="20"/>
                <w:lang w:eastAsia="zh-CN"/>
              </w:rPr>
              <w:t>Объекты в области теплоснабжения (за исключением муниципального района)</w:t>
            </w:r>
          </w:p>
        </w:tc>
      </w:tr>
      <w:tr w:rsidR="005A02BA" w:rsidRPr="005A02BA" w:rsidTr="005A02BA">
        <w:trPr>
          <w:trHeight w:val="1733"/>
        </w:trPr>
        <w:tc>
          <w:tcPr>
            <w:tcW w:w="709" w:type="dxa"/>
            <w:vMerge w:val="restart"/>
          </w:tcPr>
          <w:p w:rsidR="005A02BA" w:rsidRPr="005A02BA" w:rsidRDefault="005A02BA" w:rsidP="005A02BA">
            <w:pPr>
              <w:jc w:val="both"/>
              <w:rPr>
                <w:rFonts w:eastAsia="NSimSun"/>
                <w:kern w:val="2"/>
                <w:sz w:val="20"/>
                <w:lang w:eastAsia="zh-CN"/>
              </w:rPr>
            </w:pPr>
            <w:r w:rsidRPr="005A02BA">
              <w:rPr>
                <w:rFonts w:eastAsia="NSimSun"/>
                <w:kern w:val="2"/>
                <w:sz w:val="20"/>
                <w:lang w:eastAsia="zh-CN"/>
              </w:rPr>
              <w:t>1.3.1</w:t>
            </w:r>
          </w:p>
        </w:tc>
        <w:tc>
          <w:tcPr>
            <w:tcW w:w="2127" w:type="dxa"/>
            <w:vMerge w:val="restart"/>
          </w:tcPr>
          <w:p w:rsidR="005A02BA" w:rsidRPr="005A02BA" w:rsidRDefault="005A02BA" w:rsidP="005A02BA">
            <w:pPr>
              <w:pStyle w:val="a3"/>
              <w:spacing w:after="0" w:line="228" w:lineRule="auto"/>
              <w:rPr>
                <w:rFonts w:eastAsia="NSimSun"/>
                <w:kern w:val="2"/>
                <w:sz w:val="20"/>
                <w:szCs w:val="20"/>
                <w:lang w:eastAsia="zh-CN"/>
              </w:rPr>
            </w:pPr>
            <w:r w:rsidRPr="005A02BA">
              <w:rPr>
                <w:rFonts w:eastAsia="NSimSun"/>
                <w:kern w:val="2"/>
                <w:sz w:val="20"/>
                <w:szCs w:val="20"/>
                <w:lang w:eastAsia="zh-CN"/>
              </w:rPr>
              <w:t>Объекты:                    - источник тепловой энергии;</w:t>
            </w:r>
          </w:p>
          <w:p w:rsidR="005A02BA" w:rsidRPr="005A02BA" w:rsidRDefault="005A02BA" w:rsidP="005A02BA">
            <w:pPr>
              <w:pStyle w:val="a3"/>
              <w:spacing w:before="0" w:beforeAutospacing="0" w:after="0" w:line="228" w:lineRule="auto"/>
              <w:rPr>
                <w:rFonts w:eastAsia="NSimSun"/>
                <w:kern w:val="2"/>
                <w:sz w:val="20"/>
                <w:szCs w:val="20"/>
                <w:lang w:eastAsia="zh-CN"/>
              </w:rPr>
            </w:pPr>
            <w:r w:rsidRPr="005A02BA">
              <w:rPr>
                <w:rFonts w:eastAsia="NSimSun"/>
                <w:kern w:val="2"/>
                <w:sz w:val="20"/>
                <w:szCs w:val="20"/>
                <w:lang w:eastAsia="zh-CN"/>
              </w:rPr>
              <w:t xml:space="preserve"> - центральный тепловой пункт (ЦТП);                    - индивидуальный тепловой пункт (ИТП);                  </w:t>
            </w:r>
          </w:p>
          <w:p w:rsidR="005A02BA" w:rsidRPr="005A02BA" w:rsidRDefault="005A02BA" w:rsidP="005A02BA">
            <w:pPr>
              <w:pStyle w:val="a3"/>
              <w:spacing w:before="0" w:beforeAutospacing="0" w:after="0" w:line="228" w:lineRule="auto"/>
              <w:rPr>
                <w:rFonts w:eastAsia="NSimSun"/>
                <w:kern w:val="2"/>
                <w:sz w:val="20"/>
                <w:szCs w:val="20"/>
                <w:lang w:eastAsia="zh-CN"/>
              </w:rPr>
            </w:pPr>
            <w:r w:rsidRPr="005A02BA">
              <w:rPr>
                <w:rFonts w:eastAsia="NSimSun"/>
                <w:kern w:val="2"/>
                <w:sz w:val="20"/>
                <w:szCs w:val="20"/>
                <w:lang w:eastAsia="zh-CN"/>
              </w:rPr>
              <w:t>- тепловая перекачивающая насосная станция (ТПНС).</w:t>
            </w:r>
          </w:p>
        </w:tc>
        <w:tc>
          <w:tcPr>
            <w:tcW w:w="1134" w:type="dxa"/>
            <w:gridSpan w:val="2"/>
            <w:vMerge w:val="restart"/>
          </w:tcPr>
          <w:p w:rsidR="005A02BA" w:rsidRPr="005A02BA" w:rsidRDefault="005A02BA" w:rsidP="005A02BA">
            <w:pPr>
              <w:pStyle w:val="a3"/>
              <w:spacing w:after="0"/>
              <w:jc w:val="center"/>
              <w:rPr>
                <w:rFonts w:eastAsia="NSimSun"/>
                <w:kern w:val="2"/>
                <w:sz w:val="20"/>
                <w:szCs w:val="20"/>
                <w:lang w:eastAsia="zh-CN"/>
              </w:rPr>
            </w:pPr>
            <w:r w:rsidRPr="005A02BA">
              <w:rPr>
                <w:rFonts w:eastAsia="NSimSun"/>
                <w:kern w:val="2"/>
                <w:sz w:val="20"/>
                <w:szCs w:val="20"/>
                <w:lang w:eastAsia="zh-CN"/>
              </w:rPr>
              <w:t>Гкал/ год</w:t>
            </w:r>
          </w:p>
          <w:p w:rsidR="005A02BA" w:rsidRPr="005A02BA" w:rsidRDefault="005A02BA" w:rsidP="005A02BA">
            <w:pPr>
              <w:jc w:val="center"/>
              <w:rPr>
                <w:rFonts w:eastAsia="NSimSun"/>
                <w:kern w:val="2"/>
                <w:sz w:val="20"/>
                <w:lang w:eastAsia="zh-CN"/>
              </w:rPr>
            </w:pPr>
          </w:p>
        </w:tc>
        <w:tc>
          <w:tcPr>
            <w:tcW w:w="2976" w:type="dxa"/>
            <w:gridSpan w:val="4"/>
          </w:tcPr>
          <w:p w:rsidR="005A02BA" w:rsidRPr="005A02BA" w:rsidRDefault="005A02BA" w:rsidP="005A02BA">
            <w:pPr>
              <w:pStyle w:val="a3"/>
              <w:spacing w:after="0" w:line="228" w:lineRule="auto"/>
              <w:ind w:right="57"/>
              <w:jc w:val="center"/>
              <w:rPr>
                <w:rFonts w:eastAsia="NSimSun"/>
                <w:kern w:val="2"/>
                <w:sz w:val="20"/>
                <w:szCs w:val="20"/>
                <w:lang w:eastAsia="zh-CN"/>
              </w:rPr>
            </w:pPr>
            <w:r w:rsidRPr="005A02BA">
              <w:rPr>
                <w:rFonts w:eastAsia="NSimSun"/>
                <w:kern w:val="2"/>
                <w:sz w:val="20"/>
                <w:szCs w:val="20"/>
                <w:lang w:eastAsia="zh-CN"/>
              </w:rPr>
              <w:t>по заданию на проектирование для населенных пунктов по укрупненным показателям объемов теплопотребления на 1 чел., в зависимости от степени благоустройства                            &lt;*&gt;</w:t>
            </w:r>
          </w:p>
        </w:tc>
        <w:tc>
          <w:tcPr>
            <w:tcW w:w="2925" w:type="dxa"/>
            <w:gridSpan w:val="2"/>
          </w:tcPr>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992" w:type="dxa"/>
          </w:tcPr>
          <w:p w:rsidR="005A02BA" w:rsidRPr="005A02BA" w:rsidRDefault="005A02BA" w:rsidP="005A02BA">
            <w:pPr>
              <w:pStyle w:val="a3"/>
              <w:spacing w:after="0"/>
              <w:jc w:val="center"/>
              <w:rPr>
                <w:rFonts w:eastAsia="NSimSun"/>
                <w:kern w:val="2"/>
                <w:sz w:val="20"/>
                <w:szCs w:val="20"/>
                <w:lang w:eastAsia="zh-CN"/>
              </w:rPr>
            </w:pPr>
            <w:r w:rsidRPr="005A02BA">
              <w:rPr>
                <w:rFonts w:eastAsia="NSimSun"/>
                <w:kern w:val="2"/>
                <w:sz w:val="20"/>
                <w:szCs w:val="20"/>
                <w:lang w:eastAsia="zh-CN"/>
              </w:rPr>
              <w:t xml:space="preserve">при </w:t>
            </w:r>
            <w:proofErr w:type="spellStart"/>
            <w:proofErr w:type="gramStart"/>
            <w:r w:rsidRPr="005A02BA">
              <w:rPr>
                <w:rFonts w:eastAsia="NSimSun"/>
                <w:kern w:val="2"/>
                <w:sz w:val="20"/>
                <w:szCs w:val="20"/>
                <w:lang w:eastAsia="zh-CN"/>
              </w:rPr>
              <w:t>нали-чии</w:t>
            </w:r>
            <w:proofErr w:type="spellEnd"/>
            <w:proofErr w:type="gramEnd"/>
            <w:r w:rsidRPr="005A02BA">
              <w:rPr>
                <w:rFonts w:eastAsia="NSimSun"/>
                <w:kern w:val="2"/>
                <w:sz w:val="20"/>
                <w:szCs w:val="20"/>
                <w:lang w:eastAsia="zh-CN"/>
              </w:rPr>
              <w:t xml:space="preserve"> в </w:t>
            </w:r>
            <w:proofErr w:type="spellStart"/>
            <w:r w:rsidRPr="005A02BA">
              <w:rPr>
                <w:rFonts w:eastAsia="NSimSun"/>
                <w:kern w:val="2"/>
                <w:sz w:val="20"/>
                <w:szCs w:val="20"/>
                <w:lang w:eastAsia="zh-CN"/>
              </w:rPr>
              <w:t>квар-тире</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газо-вой</w:t>
            </w:r>
            <w:proofErr w:type="spellEnd"/>
            <w:r w:rsidRPr="005A02BA">
              <w:rPr>
                <w:rFonts w:eastAsia="NSimSun"/>
                <w:kern w:val="2"/>
                <w:sz w:val="20"/>
                <w:szCs w:val="20"/>
                <w:lang w:eastAsia="zh-CN"/>
              </w:rPr>
              <w:t xml:space="preserve"> плиты и </w:t>
            </w:r>
            <w:proofErr w:type="spellStart"/>
            <w:r w:rsidRPr="005A02BA">
              <w:rPr>
                <w:rFonts w:eastAsia="NSimSun"/>
                <w:kern w:val="2"/>
                <w:sz w:val="20"/>
                <w:szCs w:val="20"/>
                <w:lang w:eastAsia="zh-CN"/>
              </w:rPr>
              <w:t>цент-рали-зован-ного</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горя-чего</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водо-снаб-жения</w:t>
            </w:r>
            <w:proofErr w:type="spellEnd"/>
            <w:r w:rsidRPr="005A02BA">
              <w:rPr>
                <w:rFonts w:eastAsia="NSimSun"/>
                <w:kern w:val="2"/>
                <w:sz w:val="20"/>
                <w:szCs w:val="20"/>
                <w:lang w:eastAsia="zh-CN"/>
              </w:rPr>
              <w:t xml:space="preserve"> при </w:t>
            </w:r>
            <w:proofErr w:type="spellStart"/>
            <w:r w:rsidRPr="005A02BA">
              <w:rPr>
                <w:rFonts w:eastAsia="NSimSun"/>
                <w:kern w:val="2"/>
                <w:sz w:val="20"/>
                <w:szCs w:val="20"/>
                <w:lang w:eastAsia="zh-CN"/>
              </w:rPr>
              <w:t>газо-снаб-жении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при-род-ным</w:t>
            </w:r>
            <w:proofErr w:type="spellEnd"/>
            <w:r w:rsidRPr="005A02BA">
              <w:rPr>
                <w:rFonts w:eastAsia="NSimSun"/>
                <w:kern w:val="2"/>
                <w:sz w:val="20"/>
                <w:szCs w:val="20"/>
                <w:lang w:eastAsia="zh-CN"/>
              </w:rPr>
              <w:t xml:space="preserve"> газом</w:t>
            </w:r>
          </w:p>
        </w:tc>
        <w:tc>
          <w:tcPr>
            <w:tcW w:w="1134" w:type="dxa"/>
            <w:gridSpan w:val="2"/>
          </w:tcPr>
          <w:p w:rsidR="005A02BA" w:rsidRPr="005A02BA" w:rsidRDefault="005A02BA" w:rsidP="005A02BA">
            <w:pPr>
              <w:pStyle w:val="a3"/>
              <w:spacing w:after="0"/>
              <w:jc w:val="center"/>
              <w:rPr>
                <w:rFonts w:eastAsia="NSimSun"/>
                <w:kern w:val="2"/>
                <w:sz w:val="20"/>
                <w:szCs w:val="20"/>
                <w:lang w:eastAsia="zh-CN"/>
              </w:rPr>
            </w:pPr>
            <w:r w:rsidRPr="005A02BA">
              <w:rPr>
                <w:rFonts w:eastAsia="NSimSun"/>
                <w:kern w:val="2"/>
                <w:sz w:val="20"/>
                <w:szCs w:val="20"/>
                <w:lang w:eastAsia="zh-CN"/>
              </w:rPr>
              <w:t xml:space="preserve">при наличии в </w:t>
            </w:r>
            <w:proofErr w:type="spellStart"/>
            <w:proofErr w:type="gramStart"/>
            <w:r w:rsidRPr="005A02BA">
              <w:rPr>
                <w:rFonts w:eastAsia="NSimSun"/>
                <w:kern w:val="2"/>
                <w:sz w:val="20"/>
                <w:szCs w:val="20"/>
                <w:lang w:eastAsia="zh-CN"/>
              </w:rPr>
              <w:t>квар-тире</w:t>
            </w:r>
            <w:proofErr w:type="spellEnd"/>
            <w:proofErr w:type="gramEnd"/>
            <w:r w:rsidRPr="005A02BA">
              <w:rPr>
                <w:rFonts w:eastAsia="NSimSun"/>
                <w:kern w:val="2"/>
                <w:sz w:val="20"/>
                <w:szCs w:val="20"/>
                <w:lang w:eastAsia="zh-CN"/>
              </w:rPr>
              <w:t xml:space="preserve"> газовой плиты и газового </w:t>
            </w:r>
            <w:proofErr w:type="spellStart"/>
            <w:r w:rsidRPr="005A02BA">
              <w:rPr>
                <w:rFonts w:eastAsia="NSimSun"/>
                <w:kern w:val="2"/>
                <w:sz w:val="20"/>
                <w:szCs w:val="20"/>
                <w:lang w:eastAsia="zh-CN"/>
              </w:rPr>
              <w:t>водо-нагре-вателя</w:t>
            </w:r>
            <w:proofErr w:type="spellEnd"/>
            <w:r w:rsidRPr="005A02BA">
              <w:rPr>
                <w:rFonts w:eastAsia="NSimSun"/>
                <w:kern w:val="2"/>
                <w:sz w:val="20"/>
                <w:szCs w:val="20"/>
                <w:lang w:eastAsia="zh-CN"/>
              </w:rPr>
              <w:t xml:space="preserve"> (при </w:t>
            </w:r>
            <w:proofErr w:type="spellStart"/>
            <w:r w:rsidRPr="005A02BA">
              <w:rPr>
                <w:rFonts w:eastAsia="NSimSun"/>
                <w:kern w:val="2"/>
                <w:sz w:val="20"/>
                <w:szCs w:val="20"/>
                <w:lang w:eastAsia="zh-CN"/>
              </w:rPr>
              <w:t>отсут-ствии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цент-рали-зован-ного</w:t>
            </w:r>
            <w:proofErr w:type="spellEnd"/>
            <w:r w:rsidRPr="005A02BA">
              <w:rPr>
                <w:rFonts w:eastAsia="NSimSun"/>
                <w:kern w:val="2"/>
                <w:sz w:val="20"/>
                <w:szCs w:val="20"/>
                <w:lang w:eastAsia="zh-CN"/>
              </w:rPr>
              <w:t xml:space="preserve"> горячего </w:t>
            </w:r>
            <w:proofErr w:type="spellStart"/>
            <w:r w:rsidRPr="005A02BA">
              <w:rPr>
                <w:rFonts w:eastAsia="NSimSun"/>
                <w:kern w:val="2"/>
                <w:sz w:val="20"/>
                <w:szCs w:val="20"/>
                <w:lang w:eastAsia="zh-CN"/>
              </w:rPr>
              <w:t>водо-снаб-жения</w:t>
            </w:r>
            <w:proofErr w:type="spellEnd"/>
            <w:r w:rsidRPr="005A02BA">
              <w:rPr>
                <w:rFonts w:eastAsia="NSimSun"/>
                <w:kern w:val="2"/>
                <w:sz w:val="20"/>
                <w:szCs w:val="20"/>
                <w:lang w:eastAsia="zh-CN"/>
              </w:rPr>
              <w:t xml:space="preserve">) при </w:t>
            </w:r>
            <w:proofErr w:type="spellStart"/>
            <w:r w:rsidRPr="005A02BA">
              <w:rPr>
                <w:rFonts w:eastAsia="NSimSun"/>
                <w:kern w:val="2"/>
                <w:sz w:val="20"/>
                <w:szCs w:val="20"/>
                <w:lang w:eastAsia="zh-CN"/>
              </w:rPr>
              <w:t>газо-снаб-жении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природ-ным</w:t>
            </w:r>
            <w:proofErr w:type="spellEnd"/>
            <w:r w:rsidRPr="005A02BA">
              <w:rPr>
                <w:rFonts w:eastAsia="NSimSun"/>
                <w:kern w:val="2"/>
                <w:sz w:val="20"/>
                <w:szCs w:val="20"/>
                <w:lang w:eastAsia="zh-CN"/>
              </w:rPr>
              <w:t xml:space="preserve"> газом</w:t>
            </w:r>
          </w:p>
        </w:tc>
        <w:tc>
          <w:tcPr>
            <w:tcW w:w="850" w:type="dxa"/>
          </w:tcPr>
          <w:p w:rsidR="005A02BA" w:rsidRPr="005A02BA" w:rsidRDefault="005A02BA" w:rsidP="005A02BA">
            <w:pPr>
              <w:pStyle w:val="a3"/>
              <w:spacing w:after="0"/>
              <w:jc w:val="center"/>
              <w:rPr>
                <w:rFonts w:eastAsia="NSimSun"/>
                <w:kern w:val="2"/>
                <w:sz w:val="20"/>
                <w:szCs w:val="20"/>
                <w:lang w:eastAsia="zh-CN"/>
              </w:rPr>
            </w:pPr>
            <w:r w:rsidRPr="005A02BA">
              <w:rPr>
                <w:rFonts w:eastAsia="NSimSun"/>
                <w:kern w:val="2"/>
                <w:sz w:val="20"/>
                <w:szCs w:val="20"/>
                <w:lang w:eastAsia="zh-CN"/>
              </w:rPr>
              <w:t xml:space="preserve">при </w:t>
            </w:r>
            <w:proofErr w:type="spellStart"/>
            <w:proofErr w:type="gramStart"/>
            <w:r w:rsidRPr="005A02BA">
              <w:rPr>
                <w:rFonts w:eastAsia="NSimSun"/>
                <w:kern w:val="2"/>
                <w:sz w:val="20"/>
                <w:szCs w:val="20"/>
                <w:lang w:eastAsia="zh-CN"/>
              </w:rPr>
              <w:t>нали-чии</w:t>
            </w:r>
            <w:proofErr w:type="spellEnd"/>
            <w:proofErr w:type="gramEnd"/>
            <w:r w:rsidRPr="005A02BA">
              <w:rPr>
                <w:rFonts w:eastAsia="NSimSun"/>
                <w:kern w:val="2"/>
                <w:sz w:val="20"/>
                <w:szCs w:val="20"/>
                <w:lang w:eastAsia="zh-CN"/>
              </w:rPr>
              <w:t xml:space="preserve"> в </w:t>
            </w:r>
            <w:proofErr w:type="spellStart"/>
            <w:r w:rsidRPr="005A02BA">
              <w:rPr>
                <w:rFonts w:eastAsia="NSimSun"/>
                <w:kern w:val="2"/>
                <w:sz w:val="20"/>
                <w:szCs w:val="20"/>
                <w:lang w:eastAsia="zh-CN"/>
              </w:rPr>
              <w:t>квар-тире</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газо-вой</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пли-ты</w:t>
            </w:r>
            <w:proofErr w:type="spellEnd"/>
            <w:r w:rsidRPr="005A02BA">
              <w:rPr>
                <w:rFonts w:eastAsia="NSimSun"/>
                <w:kern w:val="2"/>
                <w:sz w:val="20"/>
                <w:szCs w:val="20"/>
                <w:lang w:eastAsia="zh-CN"/>
              </w:rPr>
              <w:t xml:space="preserve"> и </w:t>
            </w:r>
            <w:proofErr w:type="spellStart"/>
            <w:r w:rsidRPr="005A02BA">
              <w:rPr>
                <w:rFonts w:eastAsia="NSimSun"/>
                <w:kern w:val="2"/>
                <w:sz w:val="20"/>
                <w:szCs w:val="20"/>
                <w:lang w:eastAsia="zh-CN"/>
              </w:rPr>
              <w:t>отсут-ствии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цент-рали-</w:t>
            </w:r>
            <w:r w:rsidRPr="005A02BA">
              <w:rPr>
                <w:rFonts w:eastAsia="NSimSun"/>
                <w:spacing w:val="-8"/>
                <w:kern w:val="2"/>
                <w:sz w:val="20"/>
                <w:szCs w:val="20"/>
                <w:lang w:eastAsia="zh-CN"/>
              </w:rPr>
              <w:t>зован-</w:t>
            </w:r>
            <w:r w:rsidRPr="005A02BA">
              <w:rPr>
                <w:rFonts w:eastAsia="NSimSun"/>
                <w:kern w:val="2"/>
                <w:sz w:val="20"/>
                <w:szCs w:val="20"/>
                <w:lang w:eastAsia="zh-CN"/>
              </w:rPr>
              <w:t>ного</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горя-чего</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водо-снаб-же-ния</w:t>
            </w:r>
            <w:proofErr w:type="spellEnd"/>
            <w:r w:rsidRPr="005A02BA">
              <w:rPr>
                <w:rFonts w:eastAsia="NSimSun"/>
                <w:kern w:val="2"/>
                <w:sz w:val="20"/>
                <w:szCs w:val="20"/>
                <w:lang w:eastAsia="zh-CN"/>
              </w:rPr>
              <w:t xml:space="preserve"> и </w:t>
            </w:r>
            <w:proofErr w:type="spellStart"/>
            <w:r w:rsidRPr="005A02BA">
              <w:rPr>
                <w:rFonts w:eastAsia="NSimSun"/>
                <w:kern w:val="2"/>
                <w:sz w:val="20"/>
                <w:szCs w:val="20"/>
                <w:lang w:eastAsia="zh-CN"/>
              </w:rPr>
              <w:t>газо-вого</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водо-на-гре-вате-ля</w:t>
            </w:r>
            <w:proofErr w:type="spellEnd"/>
            <w:r w:rsidRPr="005A02BA">
              <w:rPr>
                <w:rFonts w:eastAsia="NSimSun"/>
                <w:kern w:val="2"/>
                <w:sz w:val="20"/>
                <w:szCs w:val="20"/>
                <w:lang w:eastAsia="zh-CN"/>
              </w:rPr>
              <w:t xml:space="preserve"> при </w:t>
            </w:r>
            <w:proofErr w:type="spellStart"/>
            <w:r w:rsidRPr="005A02BA">
              <w:rPr>
                <w:rFonts w:eastAsia="NSimSun"/>
                <w:kern w:val="2"/>
                <w:sz w:val="20"/>
                <w:szCs w:val="20"/>
                <w:lang w:eastAsia="zh-CN"/>
              </w:rPr>
              <w:t>газо-снаб-же-нии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при-род-ным</w:t>
            </w:r>
            <w:proofErr w:type="spellEnd"/>
            <w:r w:rsidRPr="005A02BA">
              <w:rPr>
                <w:rFonts w:eastAsia="NSimSun"/>
                <w:kern w:val="2"/>
                <w:sz w:val="20"/>
                <w:szCs w:val="20"/>
                <w:lang w:eastAsia="zh-CN"/>
              </w:rPr>
              <w:t xml:space="preserve"> газом</w:t>
            </w:r>
          </w:p>
        </w:tc>
        <w:tc>
          <w:tcPr>
            <w:tcW w:w="2925" w:type="dxa"/>
            <w:gridSpan w:val="2"/>
            <w:vMerge w:val="restart"/>
          </w:tcPr>
          <w:p w:rsidR="005A02BA" w:rsidRPr="005A02BA" w:rsidRDefault="005A02BA" w:rsidP="005A02BA">
            <w:pPr>
              <w:pStyle w:val="a3"/>
              <w:spacing w:after="0" w:line="228" w:lineRule="auto"/>
              <w:jc w:val="center"/>
              <w:rPr>
                <w:rFonts w:eastAsia="NSimSun"/>
                <w:kern w:val="2"/>
                <w:sz w:val="20"/>
                <w:szCs w:val="20"/>
                <w:lang w:val="en-US" w:eastAsia="zh-CN"/>
              </w:rPr>
            </w:pPr>
            <w:r w:rsidRPr="005A02BA">
              <w:rPr>
                <w:rFonts w:eastAsia="NSimSun"/>
                <w:kern w:val="2"/>
                <w:sz w:val="20"/>
                <w:szCs w:val="20"/>
                <w:lang w:eastAsia="zh-CN"/>
              </w:rPr>
              <w:t>не нормируется</w:t>
            </w:r>
          </w:p>
          <w:p w:rsidR="005A02BA" w:rsidRPr="005A02BA" w:rsidRDefault="005A02BA" w:rsidP="005A02BA">
            <w:pPr>
              <w:jc w:val="center"/>
              <w:rPr>
                <w:rFonts w:eastAsia="NSimSun"/>
                <w:kern w:val="2"/>
                <w:sz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2127" w:type="dxa"/>
            <w:vMerge/>
          </w:tcPr>
          <w:p w:rsidR="005A02BA" w:rsidRPr="005A02BA" w:rsidRDefault="005A02BA" w:rsidP="005A02BA">
            <w:pPr>
              <w:jc w:val="center"/>
              <w:rPr>
                <w:rFonts w:eastAsia="NSimSun"/>
                <w:kern w:val="2"/>
                <w:sz w:val="20"/>
                <w:lang w:eastAsia="zh-CN"/>
              </w:rPr>
            </w:pPr>
          </w:p>
        </w:tc>
        <w:tc>
          <w:tcPr>
            <w:tcW w:w="1134" w:type="dxa"/>
            <w:gridSpan w:val="2"/>
            <w:vMerge/>
          </w:tcPr>
          <w:p w:rsidR="005A02BA" w:rsidRPr="005A02BA" w:rsidRDefault="005A02BA" w:rsidP="005A02BA">
            <w:pPr>
              <w:jc w:val="center"/>
              <w:rPr>
                <w:rFonts w:eastAsia="NSimSun"/>
                <w:kern w:val="2"/>
                <w:sz w:val="20"/>
                <w:lang w:eastAsia="zh-CN"/>
              </w:rPr>
            </w:pPr>
          </w:p>
        </w:tc>
        <w:tc>
          <w:tcPr>
            <w:tcW w:w="992" w:type="dxa"/>
          </w:tcPr>
          <w:p w:rsidR="005A02BA" w:rsidRPr="005A02BA" w:rsidRDefault="005A02BA" w:rsidP="005A02BA">
            <w:pPr>
              <w:pStyle w:val="a3"/>
              <w:spacing w:after="0" w:line="228" w:lineRule="auto"/>
              <w:jc w:val="center"/>
              <w:rPr>
                <w:rFonts w:eastAsia="NSimSun"/>
                <w:kern w:val="2"/>
                <w:sz w:val="20"/>
                <w:szCs w:val="20"/>
                <w:lang w:eastAsia="zh-CN"/>
              </w:rPr>
            </w:pPr>
            <w:r w:rsidRPr="005A02BA">
              <w:rPr>
                <w:rFonts w:eastAsia="NSimSun"/>
                <w:kern w:val="2"/>
                <w:sz w:val="20"/>
                <w:szCs w:val="20"/>
                <w:lang w:eastAsia="zh-CN"/>
              </w:rPr>
              <w:t>0,97</w:t>
            </w:r>
          </w:p>
        </w:tc>
        <w:tc>
          <w:tcPr>
            <w:tcW w:w="1134" w:type="dxa"/>
            <w:gridSpan w:val="2"/>
          </w:tcPr>
          <w:p w:rsidR="005A02BA" w:rsidRPr="005A02BA" w:rsidRDefault="005A02BA" w:rsidP="005A02BA">
            <w:pPr>
              <w:pStyle w:val="a3"/>
              <w:spacing w:after="0" w:line="228" w:lineRule="auto"/>
              <w:jc w:val="center"/>
              <w:rPr>
                <w:rFonts w:eastAsia="NSimSun"/>
                <w:kern w:val="2"/>
                <w:sz w:val="20"/>
                <w:szCs w:val="20"/>
                <w:lang w:eastAsia="zh-CN"/>
              </w:rPr>
            </w:pPr>
            <w:r w:rsidRPr="005A02BA">
              <w:rPr>
                <w:rFonts w:eastAsia="NSimSun"/>
                <w:kern w:val="2"/>
                <w:sz w:val="20"/>
                <w:szCs w:val="20"/>
                <w:lang w:eastAsia="zh-CN"/>
              </w:rPr>
              <w:t>2,4</w:t>
            </w:r>
          </w:p>
        </w:tc>
        <w:tc>
          <w:tcPr>
            <w:tcW w:w="850" w:type="dxa"/>
          </w:tcPr>
          <w:p w:rsidR="005A02BA" w:rsidRPr="005A02BA" w:rsidRDefault="005A02BA" w:rsidP="005A02BA">
            <w:pPr>
              <w:pStyle w:val="a3"/>
              <w:spacing w:before="0" w:beforeAutospacing="0" w:after="0"/>
              <w:jc w:val="center"/>
              <w:rPr>
                <w:rFonts w:eastAsia="NSimSun"/>
                <w:kern w:val="2"/>
                <w:sz w:val="20"/>
                <w:szCs w:val="20"/>
                <w:lang w:eastAsia="zh-CN"/>
              </w:rPr>
            </w:pPr>
            <w:r w:rsidRPr="005A02BA">
              <w:rPr>
                <w:rFonts w:eastAsia="NSimSun"/>
                <w:kern w:val="2"/>
                <w:sz w:val="20"/>
                <w:szCs w:val="20"/>
                <w:lang w:eastAsia="zh-CN"/>
              </w:rPr>
              <w:t>1,43</w:t>
            </w:r>
          </w:p>
          <w:p w:rsidR="005A02BA" w:rsidRPr="005A02BA" w:rsidRDefault="005A02BA" w:rsidP="005A02BA">
            <w:pPr>
              <w:pStyle w:val="a3"/>
              <w:spacing w:before="0" w:beforeAutospacing="0" w:after="0"/>
              <w:jc w:val="center"/>
              <w:rPr>
                <w:rFonts w:eastAsia="NSimSun"/>
                <w:kern w:val="2"/>
                <w:sz w:val="20"/>
                <w:szCs w:val="20"/>
                <w:lang w:eastAsia="zh-CN"/>
              </w:rPr>
            </w:pPr>
          </w:p>
          <w:p w:rsidR="005A02BA" w:rsidRPr="005A02BA" w:rsidRDefault="005A02BA" w:rsidP="005A02BA">
            <w:pPr>
              <w:pStyle w:val="a3"/>
              <w:spacing w:after="0"/>
              <w:jc w:val="center"/>
              <w:rPr>
                <w:rFonts w:eastAsia="NSimSun"/>
                <w:kern w:val="2"/>
                <w:sz w:val="20"/>
                <w:szCs w:val="20"/>
                <w:lang w:eastAsia="zh-CN"/>
              </w:rPr>
            </w:pPr>
          </w:p>
        </w:tc>
        <w:tc>
          <w:tcPr>
            <w:tcW w:w="2925" w:type="dxa"/>
            <w:gridSpan w:val="2"/>
            <w:vMerge/>
          </w:tcPr>
          <w:p w:rsidR="005A02BA" w:rsidRPr="005A02BA" w:rsidRDefault="005A02BA" w:rsidP="005A02BA">
            <w:pPr>
              <w:jc w:val="center"/>
              <w:rPr>
                <w:rFonts w:eastAsia="NSimSun"/>
                <w:kern w:val="2"/>
                <w:sz w:val="20"/>
                <w:lang w:eastAsia="zh-CN"/>
              </w:rPr>
            </w:pPr>
          </w:p>
        </w:tc>
      </w:tr>
      <w:tr w:rsidR="005A02BA" w:rsidRPr="005A02BA" w:rsidTr="005A02BA">
        <w:tc>
          <w:tcPr>
            <w:tcW w:w="709" w:type="dxa"/>
          </w:tcPr>
          <w:p w:rsidR="005A02BA" w:rsidRPr="005A02BA" w:rsidRDefault="005A02BA" w:rsidP="005A02BA">
            <w:pPr>
              <w:spacing w:line="221" w:lineRule="auto"/>
              <w:rPr>
                <w:rFonts w:eastAsia="NSimSun"/>
                <w:kern w:val="2"/>
                <w:sz w:val="20"/>
                <w:lang w:eastAsia="zh-CN"/>
              </w:rPr>
            </w:pPr>
          </w:p>
        </w:tc>
        <w:tc>
          <w:tcPr>
            <w:tcW w:w="9162" w:type="dxa"/>
            <w:gridSpan w:val="9"/>
          </w:tcPr>
          <w:p w:rsidR="005A02BA" w:rsidRPr="005A02BA" w:rsidRDefault="005A02BA" w:rsidP="005A02BA">
            <w:pPr>
              <w:spacing w:line="221" w:lineRule="auto"/>
              <w:ind w:firstLine="601"/>
              <w:jc w:val="both"/>
              <w:rPr>
                <w:rFonts w:eastAsia="NSimSun"/>
                <w:kern w:val="2"/>
                <w:sz w:val="20"/>
                <w:lang w:eastAsia="zh-CN"/>
              </w:rPr>
            </w:pPr>
            <w:r w:rsidRPr="005A02BA">
              <w:rPr>
                <w:rFonts w:eastAsia="NSimSun"/>
                <w:kern w:val="2"/>
                <w:sz w:val="20"/>
                <w:lang w:eastAsia="zh-CN"/>
              </w:rPr>
              <w:t xml:space="preserve">&lt;*&gt; Используется для предварительных расчетов количества и мощности отдельных объектов </w:t>
            </w:r>
            <w:r w:rsidRPr="005A02BA">
              <w:rPr>
                <w:rFonts w:eastAsia="NSimSun"/>
                <w:kern w:val="2"/>
                <w:sz w:val="20"/>
                <w:lang w:eastAsia="zh-CN"/>
              </w:rPr>
              <w:lastRenderedPageBreak/>
              <w:t xml:space="preserve">системы теплоснабжения. Задачи развития системы </w:t>
            </w:r>
            <w:proofErr w:type="spellStart"/>
            <w:proofErr w:type="gramStart"/>
            <w:r w:rsidRPr="005A02BA">
              <w:rPr>
                <w:rFonts w:eastAsia="NSimSun"/>
                <w:kern w:val="2"/>
                <w:sz w:val="20"/>
                <w:lang w:eastAsia="zh-CN"/>
              </w:rPr>
              <w:t>тепло-снабжения</w:t>
            </w:r>
            <w:proofErr w:type="spellEnd"/>
            <w:proofErr w:type="gramEnd"/>
            <w:r w:rsidRPr="005A02BA">
              <w:rPr>
                <w:rFonts w:eastAsia="NSimSun"/>
                <w:kern w:val="2"/>
                <w:sz w:val="20"/>
                <w:lang w:eastAsia="zh-CN"/>
              </w:rPr>
              <w:t xml:space="preserve">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p>
          <w:p w:rsidR="005A02BA" w:rsidRPr="005A02BA" w:rsidRDefault="005A02BA" w:rsidP="005A02BA">
            <w:pPr>
              <w:spacing w:line="221" w:lineRule="auto"/>
              <w:ind w:firstLine="601"/>
              <w:jc w:val="both"/>
              <w:rPr>
                <w:rFonts w:eastAsia="NSimSun"/>
                <w:kern w:val="2"/>
                <w:sz w:val="20"/>
                <w:lang w:eastAsia="zh-CN"/>
              </w:rPr>
            </w:pPr>
          </w:p>
        </w:tc>
      </w:tr>
      <w:tr w:rsidR="005A02BA" w:rsidRPr="005A02BA" w:rsidTr="005A02BA">
        <w:tc>
          <w:tcPr>
            <w:tcW w:w="709" w:type="dxa"/>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lastRenderedPageBreak/>
              <w:t>1.4</w:t>
            </w:r>
          </w:p>
        </w:tc>
        <w:tc>
          <w:tcPr>
            <w:tcW w:w="9162" w:type="dxa"/>
            <w:gridSpan w:val="9"/>
          </w:tcPr>
          <w:p w:rsidR="005A02BA" w:rsidRPr="005A02BA" w:rsidRDefault="005A02BA" w:rsidP="005A02BA">
            <w:pPr>
              <w:pStyle w:val="a3"/>
              <w:spacing w:after="0" w:line="221" w:lineRule="auto"/>
              <w:ind w:firstLine="567"/>
              <w:jc w:val="both"/>
              <w:rPr>
                <w:rFonts w:eastAsia="NSimSun"/>
                <w:kern w:val="2"/>
                <w:sz w:val="20"/>
                <w:szCs w:val="20"/>
                <w:lang w:eastAsia="zh-CN"/>
              </w:rPr>
            </w:pPr>
            <w:r w:rsidRPr="005A02BA">
              <w:rPr>
                <w:rFonts w:eastAsia="NSimSun"/>
                <w:kern w:val="2"/>
                <w:sz w:val="20"/>
                <w:szCs w:val="20"/>
                <w:lang w:eastAsia="zh-CN"/>
              </w:rPr>
              <w:t>Объекты в области водоснабжения (за исключением муниципального района)</w:t>
            </w:r>
          </w:p>
        </w:tc>
      </w:tr>
      <w:tr w:rsidR="005A02BA" w:rsidRPr="005A02BA" w:rsidTr="005A02BA">
        <w:tc>
          <w:tcPr>
            <w:tcW w:w="709" w:type="dxa"/>
            <w:vMerge w:val="restart"/>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1.4.1</w:t>
            </w:r>
          </w:p>
        </w:tc>
        <w:tc>
          <w:tcPr>
            <w:tcW w:w="2411" w:type="dxa"/>
            <w:gridSpan w:val="2"/>
            <w:vMerge w:val="restart"/>
          </w:tcPr>
          <w:p w:rsidR="005A02BA" w:rsidRPr="005A02BA" w:rsidRDefault="005A02BA" w:rsidP="005A02BA">
            <w:pPr>
              <w:pStyle w:val="a3"/>
              <w:spacing w:after="0" w:line="221" w:lineRule="auto"/>
              <w:rPr>
                <w:rFonts w:eastAsia="NSimSun"/>
                <w:kern w:val="2"/>
                <w:sz w:val="20"/>
                <w:szCs w:val="20"/>
                <w:lang w:eastAsia="zh-CN"/>
              </w:rPr>
            </w:pPr>
            <w:r w:rsidRPr="005A02BA">
              <w:rPr>
                <w:rFonts w:eastAsia="NSimSun"/>
                <w:kern w:val="2"/>
                <w:sz w:val="20"/>
                <w:szCs w:val="20"/>
                <w:lang w:eastAsia="zh-CN"/>
              </w:rPr>
              <w:t xml:space="preserve">Объекты водоснабжения:                 - водозабор;               - водопроводные очистные сооружения;              - насосная станция; </w:t>
            </w:r>
            <w:proofErr w:type="gramStart"/>
            <w:r w:rsidRPr="005A02BA">
              <w:rPr>
                <w:rFonts w:eastAsia="NSimSun"/>
                <w:kern w:val="2"/>
                <w:sz w:val="20"/>
                <w:szCs w:val="20"/>
                <w:lang w:eastAsia="zh-CN"/>
              </w:rPr>
              <w:t>-в</w:t>
            </w:r>
            <w:proofErr w:type="gramEnd"/>
            <w:r w:rsidRPr="005A02BA">
              <w:rPr>
                <w:rFonts w:eastAsia="NSimSun"/>
                <w:kern w:val="2"/>
                <w:sz w:val="20"/>
                <w:szCs w:val="20"/>
                <w:lang w:eastAsia="zh-CN"/>
              </w:rPr>
              <w:t>одонапорная башня;                        - резервуар;                - артезианская скважина.</w:t>
            </w:r>
          </w:p>
        </w:tc>
        <w:tc>
          <w:tcPr>
            <w:tcW w:w="850" w:type="dxa"/>
            <w:vMerge w:val="restart"/>
          </w:tcPr>
          <w:p w:rsidR="005A02BA" w:rsidRPr="005A02BA" w:rsidRDefault="005A02BA" w:rsidP="005A02BA">
            <w:pPr>
              <w:pStyle w:val="a3"/>
              <w:spacing w:after="0" w:line="221" w:lineRule="auto"/>
              <w:jc w:val="center"/>
              <w:rPr>
                <w:rFonts w:eastAsia="NSimSun"/>
                <w:kern w:val="2"/>
                <w:sz w:val="20"/>
                <w:szCs w:val="20"/>
                <w:lang w:eastAsia="zh-CN"/>
              </w:rPr>
            </w:pPr>
            <w:proofErr w:type="gramStart"/>
            <w:r w:rsidRPr="005A02BA">
              <w:rPr>
                <w:rFonts w:eastAsia="NSimSun"/>
                <w:kern w:val="2"/>
                <w:sz w:val="20"/>
                <w:szCs w:val="20"/>
                <w:lang w:eastAsia="zh-CN"/>
              </w:rPr>
              <w:t>л</w:t>
            </w:r>
            <w:proofErr w:type="gramEnd"/>
            <w:r w:rsidRPr="005A02BA">
              <w:rPr>
                <w:rFonts w:eastAsia="NSimSun"/>
                <w:kern w:val="2"/>
                <w:sz w:val="20"/>
                <w:szCs w:val="20"/>
                <w:lang w:eastAsia="zh-CN"/>
              </w:rPr>
              <w:t>/</w:t>
            </w:r>
            <w:proofErr w:type="spellStart"/>
            <w:r w:rsidRPr="005A02BA">
              <w:rPr>
                <w:rFonts w:eastAsia="NSimSun"/>
                <w:kern w:val="2"/>
                <w:sz w:val="20"/>
                <w:szCs w:val="20"/>
                <w:lang w:eastAsia="zh-CN"/>
              </w:rPr>
              <w:t>сут</w:t>
            </w:r>
            <w:proofErr w:type="spellEnd"/>
            <w:r w:rsidRPr="005A02BA">
              <w:rPr>
                <w:rFonts w:eastAsia="NSimSun"/>
                <w:kern w:val="2"/>
                <w:sz w:val="20"/>
                <w:szCs w:val="20"/>
                <w:lang w:eastAsia="zh-CN"/>
              </w:rPr>
              <w:t>.</w:t>
            </w:r>
          </w:p>
        </w:tc>
        <w:tc>
          <w:tcPr>
            <w:tcW w:w="2976" w:type="dxa"/>
            <w:gridSpan w:val="4"/>
          </w:tcPr>
          <w:p w:rsidR="005A02BA" w:rsidRPr="005A02BA" w:rsidRDefault="005A02BA" w:rsidP="005A02BA">
            <w:pPr>
              <w:pStyle w:val="a3"/>
              <w:spacing w:after="0" w:line="221" w:lineRule="auto"/>
              <w:ind w:firstLine="33"/>
              <w:jc w:val="center"/>
              <w:rPr>
                <w:rFonts w:eastAsia="NSimSun"/>
                <w:kern w:val="2"/>
                <w:sz w:val="20"/>
                <w:szCs w:val="20"/>
                <w:lang w:eastAsia="zh-CN"/>
              </w:rPr>
            </w:pPr>
            <w:r w:rsidRPr="005A02BA">
              <w:rPr>
                <w:rFonts w:eastAsia="NSimSun"/>
                <w:kern w:val="2"/>
                <w:sz w:val="20"/>
                <w:szCs w:val="20"/>
                <w:lang w:eastAsia="zh-CN"/>
              </w:rPr>
              <w:t>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&lt;*&gt;</w:t>
            </w: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не нормируется</w:t>
            </w: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411" w:type="dxa"/>
            <w:gridSpan w:val="2"/>
            <w:vMerge/>
          </w:tcPr>
          <w:p w:rsidR="005A02BA" w:rsidRPr="005A02BA" w:rsidRDefault="005A02BA" w:rsidP="005A02BA">
            <w:pPr>
              <w:pStyle w:val="a3"/>
              <w:spacing w:after="0" w:line="221" w:lineRule="auto"/>
              <w:rPr>
                <w:rFonts w:eastAsia="NSimSun"/>
                <w:kern w:val="2"/>
                <w:sz w:val="20"/>
                <w:szCs w:val="20"/>
                <w:lang w:eastAsia="zh-CN"/>
              </w:rPr>
            </w:pPr>
          </w:p>
        </w:tc>
        <w:tc>
          <w:tcPr>
            <w:tcW w:w="850" w:type="dxa"/>
            <w:vMerge/>
          </w:tcPr>
          <w:p w:rsidR="005A02BA" w:rsidRPr="005A02BA" w:rsidRDefault="005A02BA" w:rsidP="005A02BA">
            <w:pPr>
              <w:pStyle w:val="a3"/>
              <w:spacing w:after="0" w:line="221" w:lineRule="auto"/>
              <w:jc w:val="center"/>
              <w:rPr>
                <w:rFonts w:eastAsia="NSimSun"/>
                <w:kern w:val="2"/>
                <w:sz w:val="20"/>
                <w:szCs w:val="20"/>
                <w:lang w:eastAsia="zh-CN"/>
              </w:rPr>
            </w:pPr>
          </w:p>
        </w:tc>
        <w:tc>
          <w:tcPr>
            <w:tcW w:w="1417" w:type="dxa"/>
            <w:gridSpan w:val="2"/>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 xml:space="preserve">застройка зданиями, </w:t>
            </w:r>
            <w:proofErr w:type="spellStart"/>
            <w:proofErr w:type="gramStart"/>
            <w:r w:rsidRPr="005A02BA">
              <w:rPr>
                <w:rFonts w:eastAsia="NSimSun"/>
                <w:kern w:val="2"/>
                <w:sz w:val="20"/>
                <w:szCs w:val="20"/>
                <w:lang w:eastAsia="zh-CN"/>
              </w:rPr>
              <w:t>оборудо-ванными</w:t>
            </w:r>
            <w:proofErr w:type="spellEnd"/>
            <w:proofErr w:type="gram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внутрен-ним</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водопрово-дом</w:t>
            </w:r>
            <w:proofErr w:type="spellEnd"/>
            <w:r w:rsidRPr="005A02BA">
              <w:rPr>
                <w:rFonts w:eastAsia="NSimSun"/>
                <w:kern w:val="2"/>
                <w:sz w:val="20"/>
                <w:szCs w:val="20"/>
                <w:lang w:eastAsia="zh-CN"/>
              </w:rPr>
              <w:t xml:space="preserve"> и </w:t>
            </w:r>
            <w:proofErr w:type="spellStart"/>
            <w:r w:rsidRPr="005A02BA">
              <w:rPr>
                <w:rFonts w:eastAsia="NSimSun"/>
                <w:kern w:val="2"/>
                <w:sz w:val="20"/>
                <w:szCs w:val="20"/>
                <w:lang w:eastAsia="zh-CN"/>
              </w:rPr>
              <w:t>канализа-цией</w:t>
            </w:r>
            <w:proofErr w:type="spellEnd"/>
            <w:r w:rsidRPr="005A02BA">
              <w:rPr>
                <w:rFonts w:eastAsia="NSimSun"/>
                <w:kern w:val="2"/>
                <w:sz w:val="20"/>
                <w:szCs w:val="20"/>
                <w:lang w:eastAsia="zh-CN"/>
              </w:rPr>
              <w:t xml:space="preserve">, с ванными и местными </w:t>
            </w:r>
            <w:proofErr w:type="spellStart"/>
            <w:r w:rsidRPr="005A02BA">
              <w:rPr>
                <w:rFonts w:eastAsia="NSimSun"/>
                <w:kern w:val="2"/>
                <w:sz w:val="20"/>
                <w:szCs w:val="20"/>
                <w:lang w:eastAsia="zh-CN"/>
              </w:rPr>
              <w:t>водонагре-вателями</w:t>
            </w:r>
            <w:proofErr w:type="spellEnd"/>
          </w:p>
        </w:tc>
        <w:tc>
          <w:tcPr>
            <w:tcW w:w="1559" w:type="dxa"/>
            <w:gridSpan w:val="2"/>
          </w:tcPr>
          <w:p w:rsidR="005A02BA" w:rsidRPr="005A02BA" w:rsidRDefault="005A02BA" w:rsidP="005A02BA">
            <w:pPr>
              <w:pStyle w:val="western"/>
              <w:spacing w:after="0" w:line="221" w:lineRule="auto"/>
              <w:jc w:val="center"/>
              <w:rPr>
                <w:rFonts w:eastAsia="NSimSun"/>
                <w:kern w:val="2"/>
                <w:sz w:val="20"/>
                <w:szCs w:val="20"/>
                <w:lang w:eastAsia="zh-CN"/>
              </w:rPr>
            </w:pPr>
            <w:r w:rsidRPr="005A02BA">
              <w:rPr>
                <w:rFonts w:eastAsia="NSimSun"/>
                <w:kern w:val="2"/>
                <w:sz w:val="20"/>
                <w:szCs w:val="20"/>
                <w:lang w:eastAsia="zh-CN"/>
              </w:rPr>
              <w:t xml:space="preserve">то же, с </w:t>
            </w:r>
            <w:proofErr w:type="spellStart"/>
            <w:proofErr w:type="gramStart"/>
            <w:r w:rsidRPr="005A02BA">
              <w:rPr>
                <w:rFonts w:eastAsia="NSimSun"/>
                <w:kern w:val="2"/>
                <w:sz w:val="20"/>
                <w:szCs w:val="20"/>
                <w:lang w:eastAsia="zh-CN"/>
              </w:rPr>
              <w:t>централи-зованным</w:t>
            </w:r>
            <w:proofErr w:type="spellEnd"/>
            <w:proofErr w:type="gramEnd"/>
            <w:r w:rsidRPr="005A02BA">
              <w:rPr>
                <w:rFonts w:eastAsia="NSimSun"/>
                <w:kern w:val="2"/>
                <w:sz w:val="20"/>
                <w:szCs w:val="20"/>
                <w:lang w:eastAsia="zh-CN"/>
              </w:rPr>
              <w:t xml:space="preserve"> горячим </w:t>
            </w:r>
            <w:proofErr w:type="spellStart"/>
            <w:r w:rsidRPr="005A02BA">
              <w:rPr>
                <w:rFonts w:eastAsia="NSimSun"/>
                <w:kern w:val="2"/>
                <w:sz w:val="20"/>
                <w:szCs w:val="20"/>
                <w:lang w:eastAsia="zh-CN"/>
              </w:rPr>
              <w:t>водоснабже-нием</w:t>
            </w:r>
            <w:proofErr w:type="spellEnd"/>
          </w:p>
          <w:p w:rsidR="005A02BA" w:rsidRPr="005A02BA" w:rsidRDefault="005A02BA" w:rsidP="005A02BA">
            <w:pPr>
              <w:pStyle w:val="a3"/>
              <w:spacing w:after="0" w:line="221" w:lineRule="auto"/>
              <w:ind w:firstLine="567"/>
              <w:jc w:val="center"/>
              <w:rPr>
                <w:rFonts w:eastAsia="NSimSun"/>
                <w:kern w:val="2"/>
                <w:sz w:val="20"/>
                <w:szCs w:val="20"/>
                <w:lang w:eastAsia="zh-CN"/>
              </w:rPr>
            </w:pP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411" w:type="dxa"/>
            <w:gridSpan w:val="2"/>
            <w:vMerge/>
          </w:tcPr>
          <w:p w:rsidR="005A02BA" w:rsidRPr="005A02BA" w:rsidRDefault="005A02BA" w:rsidP="005A02BA">
            <w:pPr>
              <w:pStyle w:val="a3"/>
              <w:spacing w:after="0" w:line="221" w:lineRule="auto"/>
              <w:rPr>
                <w:rFonts w:eastAsia="NSimSun"/>
                <w:kern w:val="2"/>
                <w:sz w:val="20"/>
                <w:szCs w:val="20"/>
                <w:lang w:eastAsia="zh-CN"/>
              </w:rPr>
            </w:pPr>
          </w:p>
        </w:tc>
        <w:tc>
          <w:tcPr>
            <w:tcW w:w="850" w:type="dxa"/>
            <w:vMerge/>
          </w:tcPr>
          <w:p w:rsidR="005A02BA" w:rsidRPr="005A02BA" w:rsidRDefault="005A02BA" w:rsidP="005A02BA">
            <w:pPr>
              <w:pStyle w:val="a3"/>
              <w:spacing w:after="0" w:line="221" w:lineRule="auto"/>
              <w:jc w:val="center"/>
              <w:rPr>
                <w:rFonts w:eastAsia="NSimSun"/>
                <w:kern w:val="2"/>
                <w:sz w:val="20"/>
                <w:szCs w:val="20"/>
                <w:lang w:eastAsia="zh-CN"/>
              </w:rPr>
            </w:pPr>
          </w:p>
        </w:tc>
        <w:tc>
          <w:tcPr>
            <w:tcW w:w="1417" w:type="dxa"/>
            <w:gridSpan w:val="2"/>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140</w:t>
            </w:r>
          </w:p>
        </w:tc>
        <w:tc>
          <w:tcPr>
            <w:tcW w:w="1559" w:type="dxa"/>
            <w:gridSpan w:val="2"/>
          </w:tcPr>
          <w:p w:rsidR="005A02BA" w:rsidRPr="005A02BA" w:rsidRDefault="005A02BA" w:rsidP="005A02BA">
            <w:pPr>
              <w:pStyle w:val="western"/>
              <w:spacing w:after="0" w:line="221" w:lineRule="auto"/>
              <w:jc w:val="center"/>
              <w:rPr>
                <w:rFonts w:eastAsia="NSimSun"/>
                <w:kern w:val="2"/>
                <w:sz w:val="20"/>
                <w:szCs w:val="20"/>
                <w:lang w:eastAsia="zh-CN"/>
              </w:rPr>
            </w:pPr>
            <w:r w:rsidRPr="005A02BA">
              <w:rPr>
                <w:rFonts w:eastAsia="NSimSun"/>
                <w:kern w:val="2"/>
                <w:sz w:val="20"/>
                <w:szCs w:val="20"/>
                <w:lang w:eastAsia="zh-CN"/>
              </w:rPr>
              <w:t>195</w:t>
            </w: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9162" w:type="dxa"/>
            <w:gridSpan w:val="9"/>
          </w:tcPr>
          <w:p w:rsidR="005A02BA" w:rsidRPr="005A02BA" w:rsidRDefault="005A02BA" w:rsidP="005A02BA">
            <w:pPr>
              <w:pStyle w:val="a3"/>
              <w:spacing w:before="0" w:beforeAutospacing="0" w:after="0" w:line="221" w:lineRule="auto"/>
              <w:ind w:firstLine="567"/>
              <w:jc w:val="both"/>
              <w:rPr>
                <w:rFonts w:eastAsia="NSimSun"/>
                <w:kern w:val="2"/>
                <w:sz w:val="20"/>
                <w:szCs w:val="20"/>
                <w:lang w:eastAsia="zh-CN"/>
              </w:rPr>
            </w:pPr>
          </w:p>
          <w:p w:rsidR="005A02BA" w:rsidRPr="005A02BA" w:rsidRDefault="005A02BA" w:rsidP="005A02BA">
            <w:pPr>
              <w:pStyle w:val="a3"/>
              <w:spacing w:before="0" w:beforeAutospacing="0" w:after="0" w:line="221" w:lineRule="auto"/>
              <w:ind w:firstLine="567"/>
              <w:jc w:val="both"/>
              <w:rPr>
                <w:rFonts w:eastAsia="NSimSun"/>
                <w:kern w:val="2"/>
                <w:sz w:val="20"/>
                <w:szCs w:val="20"/>
                <w:lang w:eastAsia="zh-CN"/>
              </w:rPr>
            </w:pPr>
            <w:r w:rsidRPr="005A02BA">
              <w:rPr>
                <w:rFonts w:eastAsia="NSimSun"/>
                <w:kern w:val="2"/>
                <w:sz w:val="20"/>
                <w:szCs w:val="20"/>
                <w:lang w:eastAsia="zh-CN"/>
              </w:rPr>
              <w:t xml:space="preserve">&lt;*&gt; Используется для предварительных расчетов количества и мощности отдельных объектов системы водоснабжения. Задачи развития системы </w:t>
            </w:r>
            <w:proofErr w:type="spellStart"/>
            <w:proofErr w:type="gramStart"/>
            <w:r w:rsidRPr="005A02BA">
              <w:rPr>
                <w:rFonts w:eastAsia="NSimSun"/>
                <w:kern w:val="2"/>
                <w:sz w:val="20"/>
                <w:szCs w:val="20"/>
                <w:lang w:eastAsia="zh-CN"/>
              </w:rPr>
              <w:t>водо-снабжения</w:t>
            </w:r>
            <w:proofErr w:type="spellEnd"/>
            <w:proofErr w:type="gramEnd"/>
            <w:r w:rsidRPr="005A02BA">
              <w:rPr>
                <w:rFonts w:eastAsia="NSimSun"/>
                <w:kern w:val="2"/>
                <w:sz w:val="20"/>
                <w:szCs w:val="20"/>
                <w:lang w:eastAsia="zh-CN"/>
              </w:rPr>
              <w:t xml:space="preserve"> решаются в схемах водоснабжения, разрабатываемых и утверждаемых органами местного самоуправления сельских поселений.</w:t>
            </w:r>
          </w:p>
          <w:p w:rsidR="005A02BA" w:rsidRPr="005A02BA" w:rsidRDefault="005A02BA" w:rsidP="005A02BA">
            <w:pPr>
              <w:pStyle w:val="a3"/>
              <w:spacing w:before="0" w:beforeAutospacing="0" w:after="0" w:line="221" w:lineRule="auto"/>
              <w:ind w:firstLine="567"/>
              <w:jc w:val="both"/>
              <w:rPr>
                <w:rFonts w:eastAsia="NSimSun"/>
                <w:kern w:val="2"/>
                <w:sz w:val="20"/>
                <w:szCs w:val="20"/>
                <w:lang w:eastAsia="zh-CN"/>
              </w:rPr>
            </w:pPr>
          </w:p>
        </w:tc>
      </w:tr>
      <w:tr w:rsidR="005A02BA" w:rsidRPr="005A02BA" w:rsidTr="005A02BA">
        <w:tc>
          <w:tcPr>
            <w:tcW w:w="709" w:type="dxa"/>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1.5</w:t>
            </w:r>
          </w:p>
        </w:tc>
        <w:tc>
          <w:tcPr>
            <w:tcW w:w="9162" w:type="dxa"/>
            <w:gridSpan w:val="9"/>
          </w:tcPr>
          <w:p w:rsidR="005A02BA" w:rsidRPr="005A02BA" w:rsidRDefault="005A02BA" w:rsidP="005A02BA">
            <w:pPr>
              <w:pStyle w:val="western"/>
              <w:spacing w:after="0" w:line="221" w:lineRule="auto"/>
              <w:rPr>
                <w:rFonts w:eastAsia="NSimSun"/>
                <w:kern w:val="2"/>
                <w:sz w:val="20"/>
                <w:szCs w:val="20"/>
                <w:lang w:eastAsia="zh-CN"/>
              </w:rPr>
            </w:pPr>
            <w:r w:rsidRPr="005A02BA">
              <w:rPr>
                <w:rFonts w:eastAsia="NSimSun"/>
                <w:i/>
                <w:iCs/>
                <w:kern w:val="2"/>
                <w:sz w:val="20"/>
                <w:szCs w:val="20"/>
                <w:lang w:eastAsia="zh-CN"/>
              </w:rPr>
              <w:t>Объекты в области водоотведения (за исключением муниципального района)</w:t>
            </w:r>
          </w:p>
        </w:tc>
      </w:tr>
      <w:tr w:rsidR="005A02BA" w:rsidRPr="005A02BA" w:rsidTr="005A02BA">
        <w:tc>
          <w:tcPr>
            <w:tcW w:w="709" w:type="dxa"/>
            <w:vMerge w:val="restart"/>
          </w:tcPr>
          <w:p w:rsidR="005A02BA" w:rsidRPr="005A02BA" w:rsidRDefault="005A02BA" w:rsidP="005A02BA">
            <w:pPr>
              <w:spacing w:line="221" w:lineRule="auto"/>
              <w:rPr>
                <w:rFonts w:eastAsia="NSimSun"/>
                <w:kern w:val="2"/>
                <w:sz w:val="20"/>
                <w:lang w:eastAsia="zh-CN"/>
              </w:rPr>
            </w:pPr>
            <w:r w:rsidRPr="005A02BA">
              <w:rPr>
                <w:rFonts w:eastAsia="NSimSun"/>
                <w:kern w:val="2"/>
                <w:sz w:val="20"/>
                <w:lang w:eastAsia="zh-CN"/>
              </w:rPr>
              <w:t>1.5.1</w:t>
            </w:r>
          </w:p>
        </w:tc>
        <w:tc>
          <w:tcPr>
            <w:tcW w:w="2127" w:type="dxa"/>
            <w:vMerge w:val="restart"/>
          </w:tcPr>
          <w:p w:rsidR="005A02BA" w:rsidRPr="005A02BA" w:rsidRDefault="005A02BA" w:rsidP="005A02BA">
            <w:pPr>
              <w:pStyle w:val="a3"/>
              <w:spacing w:before="0" w:beforeAutospacing="0" w:after="0" w:line="221" w:lineRule="auto"/>
              <w:rPr>
                <w:rFonts w:eastAsia="NSimSun"/>
                <w:kern w:val="2"/>
                <w:sz w:val="20"/>
                <w:szCs w:val="20"/>
                <w:lang w:eastAsia="zh-CN"/>
              </w:rPr>
            </w:pPr>
            <w:r w:rsidRPr="005A02BA">
              <w:rPr>
                <w:rFonts w:eastAsia="NSimSun"/>
                <w:kern w:val="2"/>
                <w:sz w:val="20"/>
                <w:szCs w:val="20"/>
                <w:lang w:eastAsia="zh-CN"/>
              </w:rPr>
              <w:t>Объекты водоотведения:</w:t>
            </w:r>
            <w:bookmarkStart w:id="10" w:name="__DdeLink__6665477_3404966576"/>
            <w:bookmarkEnd w:id="10"/>
            <w:r w:rsidRPr="005A02BA">
              <w:rPr>
                <w:rFonts w:eastAsia="NSimSun"/>
                <w:kern w:val="2"/>
                <w:sz w:val="20"/>
                <w:szCs w:val="20"/>
                <w:lang w:eastAsia="zh-CN"/>
              </w:rPr>
              <w:t xml:space="preserve">            - очистные сооружения (КОС); - канализационная насосная станция (КНС).</w:t>
            </w:r>
          </w:p>
        </w:tc>
        <w:tc>
          <w:tcPr>
            <w:tcW w:w="1134" w:type="dxa"/>
            <w:gridSpan w:val="2"/>
            <w:vMerge w:val="restart"/>
          </w:tcPr>
          <w:p w:rsidR="005A02BA" w:rsidRPr="005A02BA" w:rsidRDefault="005A02BA" w:rsidP="005A02BA">
            <w:pPr>
              <w:pStyle w:val="a3"/>
              <w:spacing w:after="0" w:line="221" w:lineRule="auto"/>
              <w:jc w:val="center"/>
              <w:rPr>
                <w:rFonts w:eastAsia="NSimSun"/>
                <w:kern w:val="2"/>
                <w:sz w:val="20"/>
                <w:szCs w:val="20"/>
                <w:lang w:eastAsia="zh-CN"/>
              </w:rPr>
            </w:pPr>
            <w:proofErr w:type="gramStart"/>
            <w:r w:rsidRPr="005A02BA">
              <w:rPr>
                <w:rFonts w:eastAsia="NSimSun"/>
                <w:kern w:val="2"/>
                <w:sz w:val="20"/>
                <w:szCs w:val="20"/>
                <w:lang w:eastAsia="zh-CN"/>
              </w:rPr>
              <w:t>л</w:t>
            </w:r>
            <w:proofErr w:type="gramEnd"/>
            <w:r w:rsidRPr="005A02BA">
              <w:rPr>
                <w:rFonts w:eastAsia="NSimSun"/>
                <w:kern w:val="2"/>
                <w:sz w:val="20"/>
                <w:szCs w:val="20"/>
                <w:lang w:eastAsia="zh-CN"/>
              </w:rPr>
              <w:t>/</w:t>
            </w:r>
            <w:proofErr w:type="spellStart"/>
            <w:r w:rsidRPr="005A02BA">
              <w:rPr>
                <w:rFonts w:eastAsia="NSimSun"/>
                <w:kern w:val="2"/>
                <w:sz w:val="20"/>
                <w:szCs w:val="20"/>
                <w:lang w:eastAsia="zh-CN"/>
              </w:rPr>
              <w:t>сут</w:t>
            </w:r>
            <w:proofErr w:type="spellEnd"/>
            <w:r w:rsidRPr="005A02BA">
              <w:rPr>
                <w:rFonts w:eastAsia="NSimSun"/>
                <w:kern w:val="2"/>
                <w:sz w:val="20"/>
                <w:szCs w:val="20"/>
                <w:lang w:eastAsia="zh-CN"/>
              </w:rPr>
              <w:t>.</w:t>
            </w:r>
          </w:p>
        </w:tc>
        <w:tc>
          <w:tcPr>
            <w:tcW w:w="2976" w:type="dxa"/>
            <w:gridSpan w:val="4"/>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по заданию на проектирование для населенных пунктов по укрупненным показателям объемов водоотведения на 1 человека в зависимости от степени благоустройства       &lt;*&gt;</w:t>
            </w: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не нормируется</w:t>
            </w:r>
          </w:p>
          <w:p w:rsidR="005A02BA" w:rsidRPr="005A02BA" w:rsidRDefault="005A02BA" w:rsidP="005A02BA">
            <w:pPr>
              <w:pStyle w:val="a3"/>
              <w:spacing w:after="0" w:line="221" w:lineRule="auto"/>
              <w:jc w:val="center"/>
              <w:rPr>
                <w:rFonts w:eastAsia="NSimSun"/>
                <w:kern w:val="2"/>
                <w:sz w:val="20"/>
                <w:szCs w:val="20"/>
                <w:lang w:eastAsia="zh-CN"/>
              </w:rPr>
            </w:pP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127" w:type="dxa"/>
            <w:vMerge/>
          </w:tcPr>
          <w:p w:rsidR="005A02BA" w:rsidRPr="005A02BA" w:rsidRDefault="005A02BA" w:rsidP="005A02BA">
            <w:pPr>
              <w:pStyle w:val="a3"/>
              <w:spacing w:after="0" w:line="221" w:lineRule="auto"/>
              <w:rPr>
                <w:rFonts w:eastAsia="NSimSun"/>
                <w:kern w:val="2"/>
                <w:sz w:val="20"/>
                <w:szCs w:val="20"/>
                <w:lang w:eastAsia="zh-CN"/>
              </w:rPr>
            </w:pPr>
          </w:p>
        </w:tc>
        <w:tc>
          <w:tcPr>
            <w:tcW w:w="1134" w:type="dxa"/>
            <w:gridSpan w:val="2"/>
            <w:vMerge/>
          </w:tcPr>
          <w:p w:rsidR="005A02BA" w:rsidRPr="005A02BA" w:rsidRDefault="005A02BA" w:rsidP="005A02BA">
            <w:pPr>
              <w:pStyle w:val="a3"/>
              <w:spacing w:after="0" w:line="221" w:lineRule="auto"/>
              <w:jc w:val="center"/>
              <w:rPr>
                <w:rFonts w:eastAsia="NSimSun"/>
                <w:kern w:val="2"/>
                <w:sz w:val="20"/>
                <w:szCs w:val="20"/>
                <w:lang w:eastAsia="zh-CN"/>
              </w:rPr>
            </w:pPr>
          </w:p>
        </w:tc>
        <w:tc>
          <w:tcPr>
            <w:tcW w:w="1417" w:type="dxa"/>
            <w:gridSpan w:val="2"/>
          </w:tcPr>
          <w:p w:rsidR="005A02BA" w:rsidRPr="005A02BA" w:rsidRDefault="005A02BA" w:rsidP="005A02BA">
            <w:pPr>
              <w:pStyle w:val="western"/>
              <w:spacing w:after="0" w:line="221" w:lineRule="auto"/>
              <w:jc w:val="center"/>
              <w:rPr>
                <w:rFonts w:eastAsia="NSimSun"/>
                <w:kern w:val="2"/>
                <w:sz w:val="20"/>
                <w:szCs w:val="20"/>
                <w:lang w:eastAsia="zh-CN"/>
              </w:rPr>
            </w:pPr>
            <w:r w:rsidRPr="005A02BA">
              <w:rPr>
                <w:rFonts w:eastAsia="NSimSun"/>
                <w:kern w:val="2"/>
                <w:sz w:val="20"/>
                <w:szCs w:val="20"/>
                <w:lang w:eastAsia="zh-CN"/>
              </w:rPr>
              <w:t xml:space="preserve">застройка зданиями, </w:t>
            </w:r>
            <w:proofErr w:type="spellStart"/>
            <w:proofErr w:type="gramStart"/>
            <w:r w:rsidRPr="005A02BA">
              <w:rPr>
                <w:rFonts w:eastAsia="NSimSun"/>
                <w:kern w:val="2"/>
                <w:sz w:val="20"/>
                <w:szCs w:val="20"/>
                <w:lang w:eastAsia="zh-CN"/>
              </w:rPr>
              <w:t>оборудо-ванными</w:t>
            </w:r>
            <w:proofErr w:type="spellEnd"/>
            <w:proofErr w:type="gram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внутрен-ним</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водопро-водом</w:t>
            </w:r>
            <w:proofErr w:type="spellEnd"/>
            <w:r w:rsidRPr="005A02BA">
              <w:rPr>
                <w:rFonts w:eastAsia="NSimSun"/>
                <w:kern w:val="2"/>
                <w:sz w:val="20"/>
                <w:szCs w:val="20"/>
                <w:lang w:eastAsia="zh-CN"/>
              </w:rPr>
              <w:t xml:space="preserve"> и </w:t>
            </w:r>
            <w:proofErr w:type="spellStart"/>
            <w:r w:rsidRPr="005A02BA">
              <w:rPr>
                <w:rFonts w:eastAsia="NSimSun"/>
                <w:kern w:val="2"/>
                <w:sz w:val="20"/>
                <w:szCs w:val="20"/>
                <w:lang w:eastAsia="zh-CN"/>
              </w:rPr>
              <w:t>канали-зацией</w:t>
            </w:r>
            <w:proofErr w:type="spellEnd"/>
            <w:r w:rsidRPr="005A02BA">
              <w:rPr>
                <w:rFonts w:eastAsia="NSimSun"/>
                <w:kern w:val="2"/>
                <w:sz w:val="20"/>
                <w:szCs w:val="20"/>
                <w:lang w:eastAsia="zh-CN"/>
              </w:rPr>
              <w:t xml:space="preserve">, с ванными и </w:t>
            </w:r>
            <w:proofErr w:type="spellStart"/>
            <w:r w:rsidRPr="005A02BA">
              <w:rPr>
                <w:rFonts w:eastAsia="NSimSun"/>
                <w:kern w:val="2"/>
                <w:sz w:val="20"/>
                <w:szCs w:val="20"/>
                <w:lang w:eastAsia="zh-CN"/>
              </w:rPr>
              <w:t>мест-ными</w:t>
            </w:r>
            <w:proofErr w:type="spellEnd"/>
            <w:r w:rsidRPr="005A02BA">
              <w:rPr>
                <w:rFonts w:eastAsia="NSimSun"/>
                <w:kern w:val="2"/>
                <w:sz w:val="20"/>
                <w:szCs w:val="20"/>
                <w:lang w:eastAsia="zh-CN"/>
              </w:rPr>
              <w:t xml:space="preserve"> </w:t>
            </w:r>
            <w:proofErr w:type="spellStart"/>
            <w:r w:rsidRPr="005A02BA">
              <w:rPr>
                <w:rFonts w:eastAsia="NSimSun"/>
                <w:kern w:val="2"/>
                <w:sz w:val="20"/>
                <w:szCs w:val="20"/>
                <w:lang w:eastAsia="zh-CN"/>
              </w:rPr>
              <w:t>водо-нагрева-телями</w:t>
            </w:r>
            <w:proofErr w:type="spellEnd"/>
          </w:p>
        </w:tc>
        <w:tc>
          <w:tcPr>
            <w:tcW w:w="1559" w:type="dxa"/>
            <w:gridSpan w:val="2"/>
          </w:tcPr>
          <w:p w:rsidR="005A02BA" w:rsidRPr="005A02BA" w:rsidRDefault="005A02BA" w:rsidP="005A02BA">
            <w:pPr>
              <w:pStyle w:val="western"/>
              <w:spacing w:after="0" w:line="221" w:lineRule="auto"/>
              <w:jc w:val="center"/>
              <w:rPr>
                <w:rFonts w:eastAsia="NSimSun"/>
                <w:kern w:val="2"/>
                <w:sz w:val="20"/>
                <w:szCs w:val="20"/>
                <w:lang w:eastAsia="zh-CN"/>
              </w:rPr>
            </w:pPr>
            <w:r w:rsidRPr="005A02BA">
              <w:rPr>
                <w:rFonts w:eastAsia="NSimSun"/>
                <w:kern w:val="2"/>
                <w:sz w:val="20"/>
                <w:szCs w:val="20"/>
                <w:lang w:eastAsia="zh-CN"/>
              </w:rPr>
              <w:t xml:space="preserve">то же, с </w:t>
            </w:r>
            <w:proofErr w:type="spellStart"/>
            <w:proofErr w:type="gramStart"/>
            <w:r w:rsidRPr="005A02BA">
              <w:rPr>
                <w:rFonts w:eastAsia="NSimSun"/>
                <w:kern w:val="2"/>
                <w:sz w:val="20"/>
                <w:szCs w:val="20"/>
                <w:lang w:eastAsia="zh-CN"/>
              </w:rPr>
              <w:t>централи-зованным</w:t>
            </w:r>
            <w:proofErr w:type="spellEnd"/>
            <w:proofErr w:type="gramEnd"/>
            <w:r w:rsidRPr="005A02BA">
              <w:rPr>
                <w:rFonts w:eastAsia="NSimSun"/>
                <w:kern w:val="2"/>
                <w:sz w:val="20"/>
                <w:szCs w:val="20"/>
                <w:lang w:eastAsia="zh-CN"/>
              </w:rPr>
              <w:t xml:space="preserve"> горячим </w:t>
            </w:r>
            <w:proofErr w:type="spellStart"/>
            <w:r w:rsidRPr="005A02BA">
              <w:rPr>
                <w:rFonts w:eastAsia="NSimSun"/>
                <w:kern w:val="2"/>
                <w:sz w:val="20"/>
                <w:szCs w:val="20"/>
                <w:lang w:eastAsia="zh-CN"/>
              </w:rPr>
              <w:t>водоснаб-жением</w:t>
            </w:r>
            <w:proofErr w:type="spellEnd"/>
          </w:p>
          <w:p w:rsidR="005A02BA" w:rsidRPr="005A02BA" w:rsidRDefault="005A02BA" w:rsidP="005A02BA">
            <w:pPr>
              <w:pStyle w:val="western"/>
              <w:spacing w:after="0" w:line="221" w:lineRule="auto"/>
              <w:jc w:val="center"/>
              <w:rPr>
                <w:rFonts w:eastAsia="NSimSun"/>
                <w:kern w:val="2"/>
                <w:sz w:val="20"/>
                <w:szCs w:val="20"/>
                <w:lang w:eastAsia="zh-CN"/>
              </w:rPr>
            </w:pPr>
          </w:p>
          <w:p w:rsidR="005A02BA" w:rsidRPr="005A02BA" w:rsidRDefault="005A02BA" w:rsidP="005A02BA">
            <w:pPr>
              <w:pStyle w:val="western"/>
              <w:spacing w:after="0" w:line="221" w:lineRule="auto"/>
              <w:jc w:val="center"/>
              <w:rPr>
                <w:rFonts w:eastAsia="NSimSun"/>
                <w:kern w:val="2"/>
                <w:sz w:val="20"/>
                <w:szCs w:val="20"/>
                <w:lang w:eastAsia="zh-CN"/>
              </w:rPr>
            </w:pPr>
          </w:p>
          <w:p w:rsidR="005A02BA" w:rsidRPr="005A02BA" w:rsidRDefault="005A02BA" w:rsidP="005A02BA">
            <w:pPr>
              <w:pStyle w:val="western"/>
              <w:spacing w:after="0" w:line="221" w:lineRule="auto"/>
              <w:jc w:val="center"/>
              <w:rPr>
                <w:rFonts w:eastAsia="NSimSun"/>
                <w:kern w:val="2"/>
                <w:sz w:val="20"/>
                <w:szCs w:val="20"/>
                <w:lang w:eastAsia="zh-CN"/>
              </w:rPr>
            </w:pP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p>
        </w:tc>
      </w:tr>
      <w:tr w:rsidR="005A02BA" w:rsidRPr="005A02BA" w:rsidTr="005A02BA">
        <w:tc>
          <w:tcPr>
            <w:tcW w:w="709" w:type="dxa"/>
            <w:vMerge/>
          </w:tcPr>
          <w:p w:rsidR="005A02BA" w:rsidRPr="005A02BA" w:rsidRDefault="005A02BA" w:rsidP="005A02BA">
            <w:pPr>
              <w:spacing w:line="221" w:lineRule="auto"/>
              <w:rPr>
                <w:rFonts w:eastAsia="NSimSun"/>
                <w:kern w:val="2"/>
                <w:sz w:val="20"/>
                <w:lang w:eastAsia="zh-CN"/>
              </w:rPr>
            </w:pPr>
          </w:p>
        </w:tc>
        <w:tc>
          <w:tcPr>
            <w:tcW w:w="2127" w:type="dxa"/>
          </w:tcPr>
          <w:p w:rsidR="005A02BA" w:rsidRPr="005A02BA" w:rsidRDefault="005A02BA" w:rsidP="005A02BA">
            <w:pPr>
              <w:pStyle w:val="a3"/>
              <w:spacing w:after="0" w:line="221" w:lineRule="auto"/>
              <w:rPr>
                <w:rFonts w:eastAsia="NSimSun"/>
                <w:kern w:val="2"/>
                <w:sz w:val="20"/>
                <w:szCs w:val="20"/>
                <w:lang w:eastAsia="zh-CN"/>
              </w:rPr>
            </w:pPr>
          </w:p>
        </w:tc>
        <w:tc>
          <w:tcPr>
            <w:tcW w:w="1134" w:type="dxa"/>
            <w:gridSpan w:val="2"/>
          </w:tcPr>
          <w:p w:rsidR="005A02BA" w:rsidRPr="005A02BA" w:rsidRDefault="005A02BA" w:rsidP="005A02BA">
            <w:pPr>
              <w:pStyle w:val="a3"/>
              <w:spacing w:after="0" w:line="221" w:lineRule="auto"/>
              <w:jc w:val="center"/>
              <w:rPr>
                <w:rFonts w:eastAsia="NSimSun"/>
                <w:kern w:val="2"/>
                <w:sz w:val="20"/>
                <w:szCs w:val="20"/>
                <w:lang w:eastAsia="zh-CN"/>
              </w:rPr>
            </w:pPr>
          </w:p>
        </w:tc>
        <w:tc>
          <w:tcPr>
            <w:tcW w:w="1417" w:type="dxa"/>
            <w:gridSpan w:val="2"/>
          </w:tcPr>
          <w:p w:rsidR="005A02BA" w:rsidRPr="005A02BA" w:rsidRDefault="005A02BA" w:rsidP="005A02BA">
            <w:pPr>
              <w:pStyle w:val="a3"/>
              <w:spacing w:after="0" w:line="221" w:lineRule="auto"/>
              <w:jc w:val="center"/>
              <w:rPr>
                <w:rFonts w:eastAsia="NSimSun"/>
                <w:kern w:val="2"/>
                <w:sz w:val="20"/>
                <w:szCs w:val="20"/>
                <w:lang w:eastAsia="zh-CN"/>
              </w:rPr>
            </w:pPr>
            <w:r w:rsidRPr="005A02BA">
              <w:rPr>
                <w:rFonts w:eastAsia="NSimSun"/>
                <w:kern w:val="2"/>
                <w:sz w:val="20"/>
                <w:szCs w:val="20"/>
                <w:lang w:eastAsia="zh-CN"/>
              </w:rPr>
              <w:t>140</w:t>
            </w:r>
          </w:p>
        </w:tc>
        <w:tc>
          <w:tcPr>
            <w:tcW w:w="1559" w:type="dxa"/>
            <w:gridSpan w:val="2"/>
          </w:tcPr>
          <w:p w:rsidR="005A02BA" w:rsidRPr="005A02BA" w:rsidRDefault="005A02BA" w:rsidP="005A02BA">
            <w:pPr>
              <w:pStyle w:val="western"/>
              <w:spacing w:after="0" w:line="221" w:lineRule="auto"/>
              <w:jc w:val="center"/>
              <w:rPr>
                <w:rFonts w:eastAsia="NSimSun"/>
                <w:kern w:val="2"/>
                <w:sz w:val="20"/>
                <w:szCs w:val="20"/>
                <w:lang w:eastAsia="zh-CN"/>
              </w:rPr>
            </w:pPr>
            <w:r w:rsidRPr="005A02BA">
              <w:rPr>
                <w:rFonts w:eastAsia="NSimSun"/>
                <w:kern w:val="2"/>
                <w:sz w:val="20"/>
                <w:szCs w:val="20"/>
                <w:lang w:eastAsia="zh-CN"/>
              </w:rPr>
              <w:t>195</w:t>
            </w:r>
          </w:p>
        </w:tc>
        <w:tc>
          <w:tcPr>
            <w:tcW w:w="2925" w:type="dxa"/>
            <w:gridSpan w:val="2"/>
          </w:tcPr>
          <w:p w:rsidR="005A02BA" w:rsidRPr="005A02BA" w:rsidRDefault="005A02BA" w:rsidP="005A02BA">
            <w:pPr>
              <w:pStyle w:val="a3"/>
              <w:spacing w:after="0" w:line="221" w:lineRule="auto"/>
              <w:jc w:val="center"/>
              <w:rPr>
                <w:rFonts w:eastAsia="NSimSun"/>
                <w:kern w:val="2"/>
                <w:sz w:val="20"/>
                <w:szCs w:val="20"/>
                <w:lang w:eastAsia="zh-CN"/>
              </w:rPr>
            </w:pPr>
          </w:p>
        </w:tc>
      </w:tr>
      <w:tr w:rsidR="005A02BA" w:rsidRPr="005A02BA" w:rsidTr="005A02BA">
        <w:tc>
          <w:tcPr>
            <w:tcW w:w="709" w:type="dxa"/>
            <w:vMerge/>
          </w:tcPr>
          <w:p w:rsidR="005A02BA" w:rsidRPr="005A02BA" w:rsidRDefault="005A02BA" w:rsidP="005A02BA">
            <w:pPr>
              <w:rPr>
                <w:rFonts w:eastAsia="NSimSun"/>
                <w:kern w:val="2"/>
                <w:sz w:val="20"/>
                <w:lang w:eastAsia="zh-CN"/>
              </w:rPr>
            </w:pPr>
          </w:p>
        </w:tc>
        <w:tc>
          <w:tcPr>
            <w:tcW w:w="9162" w:type="dxa"/>
            <w:gridSpan w:val="9"/>
          </w:tcPr>
          <w:p w:rsidR="005A02BA" w:rsidRPr="005A02BA" w:rsidRDefault="005A02BA" w:rsidP="005A02BA">
            <w:pPr>
              <w:pStyle w:val="a3"/>
              <w:spacing w:before="0" w:beforeAutospacing="0" w:after="0" w:line="228" w:lineRule="auto"/>
              <w:ind w:firstLine="567"/>
              <w:jc w:val="both"/>
              <w:rPr>
                <w:rFonts w:eastAsia="NSimSun"/>
                <w:kern w:val="2"/>
                <w:sz w:val="20"/>
                <w:szCs w:val="20"/>
                <w:lang w:eastAsia="zh-CN"/>
              </w:rPr>
            </w:pPr>
            <w:r w:rsidRPr="005A02BA">
              <w:rPr>
                <w:rFonts w:eastAsia="NSimSun"/>
                <w:kern w:val="2"/>
                <w:sz w:val="20"/>
                <w:szCs w:val="20"/>
                <w:lang w:eastAsia="zh-CN"/>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сельских поселений.</w:t>
            </w:r>
          </w:p>
        </w:tc>
      </w:tr>
    </w:tbl>
    <w:p w:rsidR="005A02BA" w:rsidRPr="005A02BA" w:rsidRDefault="005A02BA" w:rsidP="005A02BA">
      <w:pPr>
        <w:jc w:val="center"/>
        <w:rPr>
          <w:b/>
          <w:bCs/>
          <w:sz w:val="20"/>
        </w:rPr>
      </w:pPr>
    </w:p>
    <w:p w:rsidR="005A02BA" w:rsidRPr="005A02BA" w:rsidRDefault="005A02BA" w:rsidP="005A02BA">
      <w:pPr>
        <w:pStyle w:val="21"/>
        <w:numPr>
          <w:ilvl w:val="1"/>
          <w:numId w:val="3"/>
        </w:numPr>
        <w:spacing w:before="0" w:after="0"/>
        <w:jc w:val="center"/>
        <w:rPr>
          <w:rFonts w:ascii="Times New Roman" w:hAnsi="Times New Roman" w:cs="Times New Roman"/>
          <w:sz w:val="20"/>
          <w:szCs w:val="20"/>
        </w:rPr>
      </w:pPr>
      <w:bookmarkStart w:id="11" w:name="__RefHeading___Toc27797_3578142504"/>
      <w:bookmarkStart w:id="12" w:name="__RefHeading___Toc27799_3578142504"/>
      <w:bookmarkEnd w:id="11"/>
      <w:bookmarkEnd w:id="12"/>
      <w:r w:rsidRPr="005A02BA">
        <w:rPr>
          <w:rFonts w:ascii="Times New Roman" w:hAnsi="Times New Roman" w:cs="Times New Roman"/>
          <w:sz w:val="20"/>
          <w:szCs w:val="20"/>
        </w:rPr>
        <w:t>1.4. Объекты в области культуры и досуга</w:t>
      </w:r>
    </w:p>
    <w:p w:rsidR="005A02BA" w:rsidRPr="005A02BA" w:rsidRDefault="005A02BA" w:rsidP="005A02BA">
      <w:pPr>
        <w:pStyle w:val="ab"/>
        <w:spacing w:after="0"/>
        <w:rPr>
          <w:rFonts w:ascii="Times New Roman" w:hAnsi="Times New Roman" w:cs="Times New Roman"/>
          <w:sz w:val="20"/>
          <w:szCs w:val="20"/>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977"/>
        <w:gridCol w:w="1958"/>
        <w:gridCol w:w="1241"/>
        <w:gridCol w:w="1637"/>
        <w:gridCol w:w="2367"/>
      </w:tblGrid>
      <w:tr w:rsidR="005A02BA" w:rsidRPr="005A02BA" w:rsidTr="005A02BA">
        <w:trPr>
          <w:trHeight w:val="533"/>
        </w:trPr>
        <w:tc>
          <w:tcPr>
            <w:tcW w:w="709" w:type="dxa"/>
            <w:vMerge w:val="restart"/>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1977" w:type="dxa"/>
            <w:vMerge w:val="restart"/>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spacing w:line="228" w:lineRule="auto"/>
              <w:jc w:val="center"/>
              <w:rPr>
                <w:rFonts w:eastAsia="NSimSun"/>
                <w:kern w:val="2"/>
                <w:sz w:val="20"/>
                <w:lang w:eastAsia="zh-CN"/>
              </w:rPr>
            </w:pPr>
          </w:p>
        </w:tc>
        <w:tc>
          <w:tcPr>
            <w:tcW w:w="3199" w:type="dxa"/>
            <w:gridSpan w:val="2"/>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минимально допустимого уровня обеспеченности</w:t>
            </w:r>
          </w:p>
        </w:tc>
        <w:tc>
          <w:tcPr>
            <w:tcW w:w="4004" w:type="dxa"/>
            <w:gridSpan w:val="2"/>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максимально допустимого уровня территориальной доступности</w:t>
            </w:r>
          </w:p>
        </w:tc>
      </w:tr>
      <w:tr w:rsidR="005A02BA" w:rsidRPr="005A02BA" w:rsidTr="005A02BA">
        <w:trPr>
          <w:trHeight w:val="532"/>
        </w:trPr>
        <w:tc>
          <w:tcPr>
            <w:tcW w:w="709" w:type="dxa"/>
            <w:vMerge/>
          </w:tcPr>
          <w:p w:rsidR="005A02BA" w:rsidRPr="005A02BA" w:rsidRDefault="005A02BA" w:rsidP="005A02BA">
            <w:pPr>
              <w:rPr>
                <w:rFonts w:eastAsia="NSimSun"/>
                <w:kern w:val="2"/>
                <w:sz w:val="20"/>
                <w:lang w:eastAsia="zh-CN"/>
              </w:rPr>
            </w:pPr>
          </w:p>
        </w:tc>
        <w:tc>
          <w:tcPr>
            <w:tcW w:w="1977" w:type="dxa"/>
            <w:vMerge/>
          </w:tcPr>
          <w:p w:rsidR="005A02BA" w:rsidRPr="005A02BA" w:rsidRDefault="005A02BA" w:rsidP="005A02BA">
            <w:pPr>
              <w:rPr>
                <w:rFonts w:eastAsia="NSimSun"/>
                <w:kern w:val="2"/>
                <w:sz w:val="20"/>
                <w:lang w:eastAsia="zh-CN"/>
              </w:rPr>
            </w:pPr>
          </w:p>
        </w:tc>
        <w:tc>
          <w:tcPr>
            <w:tcW w:w="1958"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jc w:val="center"/>
              <w:rPr>
                <w:rFonts w:eastAsia="NSimSun"/>
                <w:kern w:val="2"/>
                <w:sz w:val="20"/>
                <w:lang w:eastAsia="zh-CN"/>
              </w:rPr>
            </w:pPr>
            <w:r w:rsidRPr="005A02BA">
              <w:rPr>
                <w:rFonts w:eastAsia="NSimSun"/>
                <w:kern w:val="2"/>
                <w:sz w:val="20"/>
                <w:lang w:eastAsia="zh-CN"/>
              </w:rPr>
              <w:t>измерения</w:t>
            </w:r>
          </w:p>
        </w:tc>
        <w:tc>
          <w:tcPr>
            <w:tcW w:w="1241"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величина</w:t>
            </w:r>
          </w:p>
        </w:tc>
        <w:tc>
          <w:tcPr>
            <w:tcW w:w="1637"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jc w:val="center"/>
              <w:rPr>
                <w:rFonts w:eastAsia="NSimSun"/>
                <w:kern w:val="2"/>
                <w:sz w:val="20"/>
                <w:lang w:eastAsia="zh-CN"/>
              </w:rPr>
            </w:pPr>
            <w:r w:rsidRPr="005A02BA">
              <w:rPr>
                <w:rFonts w:eastAsia="NSimSun"/>
                <w:kern w:val="2"/>
                <w:sz w:val="20"/>
                <w:lang w:eastAsia="zh-CN"/>
              </w:rPr>
              <w:t>измерения</w:t>
            </w:r>
          </w:p>
        </w:tc>
        <w:tc>
          <w:tcPr>
            <w:tcW w:w="2367"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rPr>
          <w:sz w:val="20"/>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977"/>
        <w:gridCol w:w="1958"/>
        <w:gridCol w:w="139"/>
        <w:gridCol w:w="1102"/>
        <w:gridCol w:w="1637"/>
        <w:gridCol w:w="2367"/>
      </w:tblGrid>
      <w:tr w:rsidR="005A02BA" w:rsidRPr="005A02BA" w:rsidTr="005A02BA">
        <w:trPr>
          <w:trHeight w:val="23"/>
        </w:trPr>
        <w:tc>
          <w:tcPr>
            <w:tcW w:w="709" w:type="dxa"/>
          </w:tcPr>
          <w:p w:rsidR="005A02BA" w:rsidRPr="005A02BA" w:rsidRDefault="005A02BA" w:rsidP="005A02BA">
            <w:pPr>
              <w:spacing w:line="228" w:lineRule="auto"/>
              <w:rPr>
                <w:rFonts w:eastAsia="NSimSun"/>
                <w:kern w:val="2"/>
                <w:sz w:val="20"/>
                <w:lang w:eastAsia="zh-CN"/>
              </w:rPr>
            </w:pPr>
            <w:r w:rsidRPr="005A02BA">
              <w:rPr>
                <w:rFonts w:eastAsia="NSimSun"/>
                <w:kern w:val="2"/>
                <w:sz w:val="20"/>
                <w:lang w:eastAsia="zh-CN"/>
              </w:rPr>
              <w:t>1</w:t>
            </w:r>
          </w:p>
        </w:tc>
        <w:tc>
          <w:tcPr>
            <w:tcW w:w="1977"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2</w:t>
            </w:r>
          </w:p>
        </w:tc>
        <w:tc>
          <w:tcPr>
            <w:tcW w:w="1958"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3</w:t>
            </w:r>
          </w:p>
        </w:tc>
        <w:tc>
          <w:tcPr>
            <w:tcW w:w="1241" w:type="dxa"/>
            <w:gridSpan w:val="2"/>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4</w:t>
            </w:r>
          </w:p>
        </w:tc>
        <w:tc>
          <w:tcPr>
            <w:tcW w:w="1637"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5</w:t>
            </w:r>
          </w:p>
        </w:tc>
        <w:tc>
          <w:tcPr>
            <w:tcW w:w="2367" w:type="dxa"/>
          </w:tcPr>
          <w:p w:rsidR="005A02BA" w:rsidRPr="005A02BA" w:rsidRDefault="005A02BA" w:rsidP="005A02BA">
            <w:pPr>
              <w:spacing w:line="228"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rPr>
          <w:trHeight w:val="23"/>
        </w:trPr>
        <w:tc>
          <w:tcPr>
            <w:tcW w:w="709" w:type="dxa"/>
          </w:tcPr>
          <w:p w:rsidR="005A02BA" w:rsidRPr="005A02BA" w:rsidRDefault="005A02BA" w:rsidP="005A02BA">
            <w:pPr>
              <w:rPr>
                <w:rFonts w:eastAsia="NSimSun"/>
                <w:b/>
                <w:bCs/>
                <w:kern w:val="2"/>
                <w:sz w:val="20"/>
                <w:lang w:eastAsia="zh-CN"/>
              </w:rPr>
            </w:pPr>
            <w:r w:rsidRPr="005A02BA">
              <w:rPr>
                <w:rFonts w:eastAsia="NSimSun"/>
                <w:b/>
                <w:bCs/>
                <w:kern w:val="2"/>
                <w:sz w:val="20"/>
                <w:lang w:eastAsia="zh-CN"/>
              </w:rPr>
              <w:t>1</w:t>
            </w:r>
          </w:p>
        </w:tc>
        <w:tc>
          <w:tcPr>
            <w:tcW w:w="9180" w:type="dxa"/>
            <w:gridSpan w:val="6"/>
          </w:tcPr>
          <w:p w:rsidR="005A02BA" w:rsidRPr="005A02BA" w:rsidRDefault="005A02BA" w:rsidP="005A02BA">
            <w:pPr>
              <w:tabs>
                <w:tab w:val="left" w:pos="1080"/>
              </w:tabs>
              <w:rPr>
                <w:rFonts w:eastAsia="NSimSun"/>
                <w:b/>
                <w:bCs/>
                <w:kern w:val="2"/>
                <w:sz w:val="20"/>
                <w:lang w:eastAsia="zh-CN"/>
              </w:rPr>
            </w:pPr>
            <w:r w:rsidRPr="005A02BA">
              <w:rPr>
                <w:rFonts w:eastAsia="NSimSun"/>
                <w:b/>
                <w:bCs/>
                <w:kern w:val="2"/>
                <w:sz w:val="20"/>
                <w:lang w:eastAsia="zh-CN"/>
              </w:rPr>
              <w:t>Объекты местного значения сельского поселения</w:t>
            </w:r>
          </w:p>
        </w:tc>
      </w:tr>
      <w:tr w:rsidR="005A02BA" w:rsidRPr="005A02BA" w:rsidTr="005A02BA">
        <w:trPr>
          <w:trHeight w:val="2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1.1</w:t>
            </w:r>
          </w:p>
        </w:tc>
        <w:tc>
          <w:tcPr>
            <w:tcW w:w="9180" w:type="dxa"/>
            <w:gridSpan w:val="6"/>
          </w:tcPr>
          <w:p w:rsidR="005A02BA" w:rsidRPr="005A02BA" w:rsidRDefault="005A02BA" w:rsidP="005A02BA">
            <w:pPr>
              <w:tabs>
                <w:tab w:val="left" w:pos="1080"/>
              </w:tabs>
              <w:rPr>
                <w:rFonts w:eastAsia="NSimSun"/>
                <w:i/>
                <w:iCs/>
                <w:kern w:val="2"/>
                <w:sz w:val="20"/>
                <w:lang w:eastAsia="zh-CN"/>
              </w:rPr>
            </w:pPr>
            <w:r w:rsidRPr="005A02BA">
              <w:rPr>
                <w:rFonts w:eastAsia="NSimSun"/>
                <w:i/>
                <w:iCs/>
                <w:kern w:val="2"/>
                <w:sz w:val="20"/>
                <w:lang w:eastAsia="zh-CN"/>
              </w:rPr>
              <w:t>Библиотеки</w:t>
            </w:r>
          </w:p>
        </w:tc>
      </w:tr>
      <w:tr w:rsidR="005A02BA" w:rsidRPr="005A02BA" w:rsidTr="005A02BA">
        <w:trPr>
          <w:trHeight w:val="2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1.1.1</w:t>
            </w:r>
          </w:p>
        </w:tc>
        <w:tc>
          <w:tcPr>
            <w:tcW w:w="197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Общедоступная библиотека с детским отделением</w:t>
            </w:r>
          </w:p>
        </w:tc>
        <w:tc>
          <w:tcPr>
            <w:tcW w:w="2097"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количество </w:t>
            </w:r>
            <w:r w:rsidRPr="005A02BA">
              <w:rPr>
                <w:rFonts w:ascii="Times New Roman" w:eastAsia="NSimSun" w:hAnsi="Times New Roman" w:cs="Times New Roman"/>
              </w:rPr>
              <w:t>(объект)</w:t>
            </w:r>
            <w:r w:rsidRPr="005A02BA">
              <w:rPr>
                <w:rFonts w:ascii="Times New Roman" w:hAnsi="Times New Roman" w:cs="Times New Roman"/>
              </w:rPr>
              <w:t xml:space="preserve"> на </w:t>
            </w:r>
            <w:proofErr w:type="spellStart"/>
            <w:proofErr w:type="gramStart"/>
            <w:r w:rsidRPr="005A02BA">
              <w:rPr>
                <w:rFonts w:ascii="Times New Roman" w:hAnsi="Times New Roman" w:cs="Times New Roman"/>
              </w:rPr>
              <w:t>административ-ный</w:t>
            </w:r>
            <w:proofErr w:type="spellEnd"/>
            <w:proofErr w:type="gramEnd"/>
            <w:r w:rsidRPr="005A02BA">
              <w:rPr>
                <w:rFonts w:ascii="Times New Roman" w:hAnsi="Times New Roman" w:cs="Times New Roman"/>
              </w:rPr>
              <w:t xml:space="preserve"> центр сельского поселения</w:t>
            </w:r>
          </w:p>
        </w:tc>
        <w:tc>
          <w:tcPr>
            <w:tcW w:w="1102"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1</w:t>
            </w:r>
          </w:p>
        </w:tc>
        <w:tc>
          <w:tcPr>
            <w:tcW w:w="1637" w:type="dxa"/>
            <w:vMerge w:val="restart"/>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транспортная доступность, </w:t>
            </w:r>
          </w:p>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мин.</w:t>
            </w:r>
          </w:p>
        </w:tc>
        <w:tc>
          <w:tcPr>
            <w:tcW w:w="2367" w:type="dxa"/>
            <w:vMerge w:val="restart"/>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30</w:t>
            </w:r>
          </w:p>
        </w:tc>
      </w:tr>
      <w:tr w:rsidR="005A02BA" w:rsidRPr="005A02BA" w:rsidTr="005A02BA">
        <w:trPr>
          <w:trHeight w:val="7"/>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1.1.2</w:t>
            </w:r>
          </w:p>
        </w:tc>
        <w:tc>
          <w:tcPr>
            <w:tcW w:w="197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 xml:space="preserve">Точка доступа к полнотекстовым </w:t>
            </w:r>
            <w:proofErr w:type="spellStart"/>
            <w:proofErr w:type="gramStart"/>
            <w:r w:rsidRPr="005A02BA">
              <w:rPr>
                <w:rFonts w:ascii="Times New Roman" w:hAnsi="Times New Roman" w:cs="Times New Roman"/>
              </w:rPr>
              <w:t>информацион-ным</w:t>
            </w:r>
            <w:proofErr w:type="spellEnd"/>
            <w:proofErr w:type="gramEnd"/>
            <w:r w:rsidRPr="005A02BA">
              <w:rPr>
                <w:rFonts w:ascii="Times New Roman" w:hAnsi="Times New Roman" w:cs="Times New Roman"/>
              </w:rPr>
              <w:t xml:space="preserve"> ресурсам</w:t>
            </w:r>
          </w:p>
        </w:tc>
        <w:tc>
          <w:tcPr>
            <w:tcW w:w="2097"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количество </w:t>
            </w:r>
            <w:r w:rsidRPr="005A02BA">
              <w:rPr>
                <w:rFonts w:ascii="Times New Roman" w:eastAsia="NSimSun" w:hAnsi="Times New Roman" w:cs="Times New Roman"/>
              </w:rPr>
              <w:t xml:space="preserve">(объект) </w:t>
            </w:r>
            <w:r w:rsidRPr="005A02BA">
              <w:rPr>
                <w:rFonts w:ascii="Times New Roman" w:hAnsi="Times New Roman" w:cs="Times New Roman"/>
              </w:rPr>
              <w:t xml:space="preserve">на </w:t>
            </w:r>
            <w:proofErr w:type="spellStart"/>
            <w:proofErr w:type="gramStart"/>
            <w:r w:rsidRPr="005A02BA">
              <w:rPr>
                <w:rFonts w:ascii="Times New Roman" w:hAnsi="Times New Roman" w:cs="Times New Roman"/>
              </w:rPr>
              <w:t>административ-ный</w:t>
            </w:r>
            <w:proofErr w:type="spellEnd"/>
            <w:proofErr w:type="gramEnd"/>
            <w:r w:rsidRPr="005A02BA">
              <w:rPr>
                <w:rFonts w:ascii="Times New Roman" w:hAnsi="Times New Roman" w:cs="Times New Roman"/>
              </w:rPr>
              <w:t xml:space="preserve"> центр сельского поселения</w:t>
            </w:r>
          </w:p>
        </w:tc>
        <w:tc>
          <w:tcPr>
            <w:tcW w:w="1102"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1</w:t>
            </w:r>
          </w:p>
        </w:tc>
        <w:tc>
          <w:tcPr>
            <w:tcW w:w="1637" w:type="dxa"/>
            <w:vMerge/>
          </w:tcPr>
          <w:p w:rsidR="005A02BA" w:rsidRPr="005A02BA" w:rsidRDefault="005A02BA" w:rsidP="005A02BA">
            <w:pPr>
              <w:rPr>
                <w:rFonts w:eastAsia="NSimSun"/>
                <w:kern w:val="2"/>
                <w:sz w:val="20"/>
                <w:lang w:eastAsia="zh-CN"/>
              </w:rPr>
            </w:pPr>
          </w:p>
        </w:tc>
        <w:tc>
          <w:tcPr>
            <w:tcW w:w="2367" w:type="dxa"/>
            <w:vMerge/>
          </w:tcPr>
          <w:p w:rsidR="005A02BA" w:rsidRPr="005A02BA" w:rsidRDefault="005A02BA" w:rsidP="005A02BA">
            <w:pPr>
              <w:rPr>
                <w:rFonts w:eastAsia="NSimSun"/>
                <w:kern w:val="2"/>
                <w:sz w:val="20"/>
                <w:lang w:eastAsia="zh-CN"/>
              </w:rPr>
            </w:pPr>
          </w:p>
        </w:tc>
      </w:tr>
      <w:tr w:rsidR="005A02BA" w:rsidRPr="005A02BA" w:rsidTr="005A02BA">
        <w:trPr>
          <w:trHeight w:val="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1.1.3</w:t>
            </w:r>
          </w:p>
        </w:tc>
        <w:tc>
          <w:tcPr>
            <w:tcW w:w="197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Филиал общедоступных библиотек с детским отделением</w:t>
            </w:r>
          </w:p>
        </w:tc>
        <w:tc>
          <w:tcPr>
            <w:tcW w:w="2097"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количество </w:t>
            </w:r>
            <w:r w:rsidRPr="005A02BA">
              <w:rPr>
                <w:rFonts w:ascii="Times New Roman" w:eastAsia="NSimSun" w:hAnsi="Times New Roman" w:cs="Times New Roman"/>
              </w:rPr>
              <w:t>(объект)</w:t>
            </w:r>
            <w:r w:rsidRPr="005A02BA">
              <w:rPr>
                <w:rFonts w:ascii="Times New Roman" w:hAnsi="Times New Roman" w:cs="Times New Roman"/>
              </w:rPr>
              <w:t xml:space="preserve"> </w:t>
            </w:r>
          </w:p>
          <w:p w:rsidR="005A02BA" w:rsidRPr="005A02BA" w:rsidRDefault="005A02BA" w:rsidP="005A02BA">
            <w:pPr>
              <w:pStyle w:val="ConsPlusNormal"/>
              <w:jc w:val="center"/>
              <w:rPr>
                <w:rFonts w:ascii="Times New Roman" w:hAnsi="Times New Roman" w:cs="Times New Roman"/>
              </w:rPr>
            </w:pPr>
          </w:p>
        </w:tc>
        <w:tc>
          <w:tcPr>
            <w:tcW w:w="1102"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1 на 1 тыс. чел.</w:t>
            </w:r>
          </w:p>
        </w:tc>
        <w:tc>
          <w:tcPr>
            <w:tcW w:w="1637" w:type="dxa"/>
            <w:vMerge/>
          </w:tcPr>
          <w:p w:rsidR="005A02BA" w:rsidRPr="005A02BA" w:rsidRDefault="005A02BA" w:rsidP="005A02BA">
            <w:pPr>
              <w:rPr>
                <w:rFonts w:eastAsia="NSimSun"/>
                <w:kern w:val="2"/>
                <w:sz w:val="20"/>
                <w:lang w:eastAsia="zh-CN"/>
              </w:rPr>
            </w:pPr>
          </w:p>
        </w:tc>
        <w:tc>
          <w:tcPr>
            <w:tcW w:w="2367" w:type="dxa"/>
            <w:vMerge/>
          </w:tcPr>
          <w:p w:rsidR="005A02BA" w:rsidRPr="005A02BA" w:rsidRDefault="005A02BA" w:rsidP="005A02BA">
            <w:pPr>
              <w:rPr>
                <w:rFonts w:eastAsia="NSimSun"/>
                <w:kern w:val="2"/>
                <w:sz w:val="20"/>
                <w:lang w:eastAsia="zh-CN"/>
              </w:rPr>
            </w:pPr>
          </w:p>
        </w:tc>
      </w:tr>
      <w:tr w:rsidR="005A02BA" w:rsidRPr="005A02BA" w:rsidTr="005A02BA">
        <w:trPr>
          <w:trHeight w:val="2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1.2</w:t>
            </w:r>
          </w:p>
        </w:tc>
        <w:tc>
          <w:tcPr>
            <w:tcW w:w="9180" w:type="dxa"/>
            <w:gridSpan w:val="6"/>
          </w:tcPr>
          <w:p w:rsidR="005A02BA" w:rsidRPr="005A02BA" w:rsidRDefault="005A02BA" w:rsidP="005A02BA">
            <w:pPr>
              <w:pStyle w:val="ConsPlusNormal"/>
              <w:rPr>
                <w:rFonts w:ascii="Times New Roman" w:eastAsia="NSimSun" w:hAnsi="Times New Roman" w:cs="Times New Roman"/>
                <w:i/>
                <w:iCs/>
              </w:rPr>
            </w:pPr>
            <w:r w:rsidRPr="005A02BA">
              <w:rPr>
                <w:rFonts w:ascii="Times New Roman" w:eastAsia="NSimSun" w:hAnsi="Times New Roman" w:cs="Times New Roman"/>
                <w:i/>
                <w:iCs/>
              </w:rPr>
              <w:t>Учреждения культуры клубного типа</w:t>
            </w:r>
          </w:p>
        </w:tc>
      </w:tr>
      <w:tr w:rsidR="005A02BA" w:rsidRPr="005A02BA" w:rsidTr="005A02BA">
        <w:trPr>
          <w:trHeight w:val="2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1.2.1</w:t>
            </w:r>
          </w:p>
        </w:tc>
        <w:tc>
          <w:tcPr>
            <w:tcW w:w="197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Дом культуры</w:t>
            </w:r>
          </w:p>
        </w:tc>
        <w:tc>
          <w:tcPr>
            <w:tcW w:w="2097"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количество </w:t>
            </w:r>
            <w:r w:rsidRPr="005A02BA">
              <w:rPr>
                <w:rFonts w:ascii="Times New Roman" w:eastAsia="NSimSun" w:hAnsi="Times New Roman" w:cs="Times New Roman"/>
              </w:rPr>
              <w:t>(объект)</w:t>
            </w:r>
            <w:r w:rsidRPr="005A02BA">
              <w:rPr>
                <w:rFonts w:ascii="Times New Roman" w:hAnsi="Times New Roman" w:cs="Times New Roman"/>
              </w:rPr>
              <w:t xml:space="preserve"> на </w:t>
            </w:r>
            <w:proofErr w:type="spellStart"/>
            <w:proofErr w:type="gramStart"/>
            <w:r w:rsidRPr="005A02BA">
              <w:rPr>
                <w:rFonts w:ascii="Times New Roman" w:hAnsi="Times New Roman" w:cs="Times New Roman"/>
              </w:rPr>
              <w:t>административ-ный</w:t>
            </w:r>
            <w:proofErr w:type="spellEnd"/>
            <w:proofErr w:type="gramEnd"/>
            <w:r w:rsidRPr="005A02BA">
              <w:rPr>
                <w:rFonts w:ascii="Times New Roman" w:hAnsi="Times New Roman" w:cs="Times New Roman"/>
              </w:rPr>
              <w:t xml:space="preserve"> центр сельского поселения</w:t>
            </w:r>
          </w:p>
        </w:tc>
        <w:tc>
          <w:tcPr>
            <w:tcW w:w="1102"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1</w:t>
            </w:r>
          </w:p>
        </w:tc>
        <w:tc>
          <w:tcPr>
            <w:tcW w:w="1637" w:type="dxa"/>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транспортная доступность, </w:t>
            </w:r>
          </w:p>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мин.</w:t>
            </w:r>
          </w:p>
        </w:tc>
        <w:tc>
          <w:tcPr>
            <w:tcW w:w="2367" w:type="dxa"/>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30</w:t>
            </w:r>
          </w:p>
        </w:tc>
      </w:tr>
      <w:tr w:rsidR="005A02BA" w:rsidRPr="005A02BA" w:rsidTr="005A02BA">
        <w:trPr>
          <w:trHeight w:val="23"/>
        </w:trPr>
        <w:tc>
          <w:tcPr>
            <w:tcW w:w="709" w:type="dxa"/>
          </w:tcPr>
          <w:p w:rsidR="005A02BA" w:rsidRPr="005A02BA" w:rsidRDefault="005A02BA" w:rsidP="005A02BA">
            <w:pPr>
              <w:rPr>
                <w:rFonts w:eastAsia="NSimSun"/>
                <w:kern w:val="2"/>
                <w:sz w:val="20"/>
                <w:lang w:eastAsia="zh-CN"/>
              </w:rPr>
            </w:pPr>
            <w:r w:rsidRPr="005A02BA">
              <w:rPr>
                <w:rFonts w:eastAsia="NSimSun"/>
                <w:kern w:val="2"/>
                <w:sz w:val="20"/>
                <w:lang w:eastAsia="zh-CN"/>
              </w:rPr>
              <w:t>1.2.2</w:t>
            </w:r>
          </w:p>
        </w:tc>
        <w:tc>
          <w:tcPr>
            <w:tcW w:w="197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Филиал сельского дома культуры</w:t>
            </w:r>
          </w:p>
        </w:tc>
        <w:tc>
          <w:tcPr>
            <w:tcW w:w="2097"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 xml:space="preserve">количество </w:t>
            </w:r>
            <w:r w:rsidRPr="005A02BA">
              <w:rPr>
                <w:rFonts w:ascii="Times New Roman" w:eastAsia="NSimSun" w:hAnsi="Times New Roman" w:cs="Times New Roman"/>
              </w:rPr>
              <w:t xml:space="preserve">(объект) </w:t>
            </w:r>
          </w:p>
          <w:p w:rsidR="005A02BA" w:rsidRPr="005A02BA" w:rsidRDefault="005A02BA" w:rsidP="005A02BA">
            <w:pPr>
              <w:pStyle w:val="ConsPlusNormal"/>
              <w:jc w:val="center"/>
              <w:rPr>
                <w:rFonts w:ascii="Times New Roman" w:hAnsi="Times New Roman" w:cs="Times New Roman"/>
              </w:rPr>
            </w:pPr>
          </w:p>
        </w:tc>
        <w:tc>
          <w:tcPr>
            <w:tcW w:w="1102"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1 на  1 тыс. чел.</w:t>
            </w:r>
          </w:p>
        </w:tc>
        <w:tc>
          <w:tcPr>
            <w:tcW w:w="4004"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не нормируется</w:t>
            </w:r>
          </w:p>
        </w:tc>
      </w:tr>
    </w:tbl>
    <w:p w:rsidR="005A02BA" w:rsidRPr="005A02BA" w:rsidRDefault="005A02BA" w:rsidP="005A02BA">
      <w:pPr>
        <w:spacing w:line="257" w:lineRule="auto"/>
        <w:jc w:val="center"/>
        <w:rPr>
          <w:sz w:val="20"/>
        </w:rPr>
      </w:pPr>
    </w:p>
    <w:p w:rsidR="005A02BA" w:rsidRPr="005A02BA" w:rsidRDefault="005A02BA" w:rsidP="005A02BA">
      <w:pPr>
        <w:pStyle w:val="21"/>
        <w:numPr>
          <w:ilvl w:val="1"/>
          <w:numId w:val="3"/>
        </w:numPr>
        <w:spacing w:before="0" w:after="0" w:line="257" w:lineRule="auto"/>
        <w:jc w:val="center"/>
        <w:rPr>
          <w:rFonts w:ascii="Times New Roman" w:hAnsi="Times New Roman" w:cs="Times New Roman"/>
          <w:sz w:val="20"/>
          <w:szCs w:val="20"/>
        </w:rPr>
      </w:pPr>
      <w:bookmarkStart w:id="13" w:name="__RefHeading___Toc27801_3578142504"/>
      <w:bookmarkEnd w:id="13"/>
      <w:r w:rsidRPr="005A02BA">
        <w:rPr>
          <w:rFonts w:ascii="Times New Roman" w:hAnsi="Times New Roman" w:cs="Times New Roman"/>
          <w:sz w:val="20"/>
          <w:szCs w:val="20"/>
        </w:rPr>
        <w:t>1.5. Объекты в области физической культуры и спорта</w:t>
      </w:r>
    </w:p>
    <w:p w:rsidR="005A02BA" w:rsidRPr="005A02BA" w:rsidRDefault="005A02BA" w:rsidP="005A02BA">
      <w:pPr>
        <w:pStyle w:val="ab"/>
        <w:spacing w:after="0" w:line="257" w:lineRule="auto"/>
        <w:rPr>
          <w:rFonts w:ascii="Times New Roman" w:hAnsi="Times New Roman" w:cs="Times New Roman"/>
          <w:sz w:val="20"/>
          <w:szCs w:val="20"/>
        </w:rPr>
      </w:pPr>
    </w:p>
    <w:tbl>
      <w:tblPr>
        <w:tblW w:w="99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667"/>
        <w:gridCol w:w="1623"/>
        <w:gridCol w:w="1417"/>
        <w:gridCol w:w="1843"/>
        <w:gridCol w:w="1719"/>
      </w:tblGrid>
      <w:tr w:rsidR="005A02BA" w:rsidRPr="005A02BA" w:rsidTr="005A02BA">
        <w:trPr>
          <w:trHeight w:val="533"/>
        </w:trPr>
        <w:tc>
          <w:tcPr>
            <w:tcW w:w="638" w:type="dxa"/>
            <w:vMerge w:val="restart"/>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667" w:type="dxa"/>
            <w:vMerge w:val="restart"/>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spacing w:line="257" w:lineRule="auto"/>
              <w:jc w:val="center"/>
              <w:rPr>
                <w:rFonts w:eastAsia="NSimSun"/>
                <w:kern w:val="2"/>
                <w:sz w:val="20"/>
                <w:lang w:eastAsia="zh-CN"/>
              </w:rPr>
            </w:pPr>
          </w:p>
        </w:tc>
        <w:tc>
          <w:tcPr>
            <w:tcW w:w="3040" w:type="dxa"/>
            <w:gridSpan w:val="2"/>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минимально допустимого уровня обеспеченности</w:t>
            </w:r>
          </w:p>
        </w:tc>
        <w:tc>
          <w:tcPr>
            <w:tcW w:w="3562" w:type="dxa"/>
            <w:gridSpan w:val="2"/>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Расчетный и предельный показатели максимально допустимого уровня территориальной доступности</w:t>
            </w:r>
          </w:p>
        </w:tc>
      </w:tr>
      <w:tr w:rsidR="005A02BA" w:rsidRPr="005A02BA" w:rsidTr="005A02BA">
        <w:trPr>
          <w:trHeight w:val="532"/>
        </w:trPr>
        <w:tc>
          <w:tcPr>
            <w:tcW w:w="638" w:type="dxa"/>
            <w:vMerge/>
          </w:tcPr>
          <w:p w:rsidR="005A02BA" w:rsidRPr="005A02BA" w:rsidRDefault="005A02BA" w:rsidP="005A02BA">
            <w:pPr>
              <w:spacing w:line="257" w:lineRule="auto"/>
              <w:rPr>
                <w:rFonts w:eastAsia="NSimSun"/>
                <w:kern w:val="2"/>
                <w:sz w:val="20"/>
                <w:lang w:eastAsia="zh-CN"/>
              </w:rPr>
            </w:pPr>
          </w:p>
        </w:tc>
        <w:tc>
          <w:tcPr>
            <w:tcW w:w="2667" w:type="dxa"/>
            <w:vMerge/>
          </w:tcPr>
          <w:p w:rsidR="005A02BA" w:rsidRPr="005A02BA" w:rsidRDefault="005A02BA" w:rsidP="005A02BA">
            <w:pPr>
              <w:spacing w:line="257" w:lineRule="auto"/>
              <w:rPr>
                <w:rFonts w:eastAsia="NSimSun"/>
                <w:kern w:val="2"/>
                <w:sz w:val="20"/>
                <w:lang w:eastAsia="zh-CN"/>
              </w:rPr>
            </w:pPr>
          </w:p>
        </w:tc>
        <w:tc>
          <w:tcPr>
            <w:tcW w:w="1623"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измерения</w:t>
            </w:r>
          </w:p>
        </w:tc>
        <w:tc>
          <w:tcPr>
            <w:tcW w:w="1417"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величина</w:t>
            </w:r>
          </w:p>
        </w:tc>
        <w:tc>
          <w:tcPr>
            <w:tcW w:w="1843"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измерения</w:t>
            </w:r>
          </w:p>
        </w:tc>
        <w:tc>
          <w:tcPr>
            <w:tcW w:w="1719"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rPr>
          <w:sz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
        <w:gridCol w:w="2667"/>
        <w:gridCol w:w="1623"/>
        <w:gridCol w:w="577"/>
        <w:gridCol w:w="840"/>
        <w:gridCol w:w="1843"/>
        <w:gridCol w:w="347"/>
        <w:gridCol w:w="1212"/>
      </w:tblGrid>
      <w:tr w:rsidR="005A02BA" w:rsidRPr="005A02BA" w:rsidTr="005A02BA">
        <w:trPr>
          <w:trHeight w:val="23"/>
        </w:trPr>
        <w:tc>
          <w:tcPr>
            <w:tcW w:w="638"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1</w:t>
            </w:r>
          </w:p>
        </w:tc>
        <w:tc>
          <w:tcPr>
            <w:tcW w:w="2667"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2</w:t>
            </w:r>
          </w:p>
        </w:tc>
        <w:tc>
          <w:tcPr>
            <w:tcW w:w="1623"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3</w:t>
            </w:r>
          </w:p>
        </w:tc>
        <w:tc>
          <w:tcPr>
            <w:tcW w:w="1417" w:type="dxa"/>
            <w:gridSpan w:val="2"/>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4</w:t>
            </w:r>
          </w:p>
        </w:tc>
        <w:tc>
          <w:tcPr>
            <w:tcW w:w="1843" w:type="dxa"/>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5</w:t>
            </w:r>
          </w:p>
        </w:tc>
        <w:tc>
          <w:tcPr>
            <w:tcW w:w="1559" w:type="dxa"/>
            <w:gridSpan w:val="2"/>
          </w:tcPr>
          <w:p w:rsidR="005A02BA" w:rsidRPr="005A02BA" w:rsidRDefault="005A02BA" w:rsidP="005A02BA">
            <w:pPr>
              <w:spacing w:line="257"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rPr>
          <w:trHeight w:val="23"/>
        </w:trPr>
        <w:tc>
          <w:tcPr>
            <w:tcW w:w="638" w:type="dxa"/>
          </w:tcPr>
          <w:p w:rsidR="005A02BA" w:rsidRPr="005A02BA" w:rsidRDefault="005A02BA" w:rsidP="005A02BA">
            <w:pPr>
              <w:rPr>
                <w:rFonts w:eastAsia="NSimSun"/>
                <w:b/>
                <w:bCs/>
                <w:kern w:val="2"/>
                <w:sz w:val="20"/>
                <w:lang w:eastAsia="zh-CN"/>
              </w:rPr>
            </w:pPr>
            <w:r w:rsidRPr="005A02BA">
              <w:rPr>
                <w:rFonts w:eastAsia="NSimSun"/>
                <w:b/>
                <w:bCs/>
                <w:kern w:val="2"/>
                <w:sz w:val="20"/>
                <w:lang w:eastAsia="zh-CN"/>
              </w:rPr>
              <w:t>1</w:t>
            </w:r>
          </w:p>
        </w:tc>
        <w:tc>
          <w:tcPr>
            <w:tcW w:w="9109" w:type="dxa"/>
            <w:gridSpan w:val="7"/>
          </w:tcPr>
          <w:p w:rsidR="005A02BA" w:rsidRPr="005A02BA" w:rsidRDefault="005A02BA" w:rsidP="005A02BA">
            <w:pPr>
              <w:tabs>
                <w:tab w:val="left" w:pos="1080"/>
              </w:tabs>
              <w:jc w:val="both"/>
              <w:rPr>
                <w:rFonts w:eastAsia="NSimSun"/>
                <w:b/>
                <w:bCs/>
                <w:kern w:val="2"/>
                <w:sz w:val="20"/>
                <w:lang w:eastAsia="zh-CN"/>
              </w:rPr>
            </w:pPr>
            <w:r w:rsidRPr="005A02BA">
              <w:rPr>
                <w:rFonts w:eastAsia="NSimSun"/>
                <w:b/>
                <w:bCs/>
                <w:kern w:val="2"/>
                <w:sz w:val="20"/>
                <w:lang w:eastAsia="zh-CN"/>
              </w:rPr>
              <w:t>Объекты местного значения сельского поселения</w:t>
            </w:r>
          </w:p>
        </w:tc>
      </w:tr>
      <w:tr w:rsidR="005A02BA" w:rsidRPr="005A02BA" w:rsidTr="005A02BA">
        <w:trPr>
          <w:trHeight w:val="7"/>
        </w:trPr>
        <w:tc>
          <w:tcPr>
            <w:tcW w:w="638" w:type="dxa"/>
            <w:vMerge w:val="restart"/>
          </w:tcPr>
          <w:p w:rsidR="005A02BA" w:rsidRPr="005A02BA" w:rsidRDefault="005A02BA" w:rsidP="005A02BA">
            <w:pPr>
              <w:rPr>
                <w:rFonts w:eastAsia="NSimSun"/>
                <w:kern w:val="2"/>
                <w:sz w:val="20"/>
                <w:lang w:eastAsia="zh-CN"/>
              </w:rPr>
            </w:pPr>
            <w:r w:rsidRPr="005A02BA">
              <w:rPr>
                <w:rFonts w:eastAsia="NSimSun"/>
                <w:kern w:val="2"/>
                <w:sz w:val="20"/>
                <w:lang w:eastAsia="zh-CN"/>
              </w:rPr>
              <w:t>1.1</w:t>
            </w: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p w:rsidR="005A02BA" w:rsidRPr="005A02BA" w:rsidRDefault="005A02BA" w:rsidP="005A02BA">
            <w:pPr>
              <w:rPr>
                <w:rFonts w:eastAsia="NSimSun"/>
                <w:kern w:val="2"/>
                <w:sz w:val="20"/>
                <w:lang w:eastAsia="zh-CN"/>
              </w:rPr>
            </w:pPr>
          </w:p>
        </w:tc>
        <w:tc>
          <w:tcPr>
            <w:tcW w:w="2667" w:type="dxa"/>
          </w:tcPr>
          <w:p w:rsidR="005A02BA" w:rsidRPr="005A02BA" w:rsidRDefault="005A02BA" w:rsidP="005A02BA">
            <w:pPr>
              <w:pStyle w:val="ConsPlusNormal"/>
              <w:rPr>
                <w:rFonts w:ascii="Times New Roman" w:eastAsia="NSimSun" w:hAnsi="Times New Roman" w:cs="Times New Roman"/>
              </w:rPr>
            </w:pPr>
            <w:r w:rsidRPr="005A02BA">
              <w:rPr>
                <w:rFonts w:ascii="Times New Roman" w:eastAsia="NSimSun" w:hAnsi="Times New Roman" w:cs="Times New Roman"/>
              </w:rPr>
              <w:t>Плоскостное спортивное сооружение (в том числе спортивные (игровые) площадки; спортивные поля, включая футбольные поля)</w:t>
            </w:r>
          </w:p>
        </w:tc>
        <w:tc>
          <w:tcPr>
            <w:tcW w:w="2200"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 общая площадь </w:t>
            </w:r>
            <w:r w:rsidRPr="005A02BA">
              <w:rPr>
                <w:rFonts w:eastAsia="NSimSun"/>
                <w:kern w:val="2"/>
                <w:sz w:val="20"/>
                <w:lang w:eastAsia="zh-CN"/>
              </w:rPr>
              <w:br/>
              <w:t>на 1000 человек, кв. м</w:t>
            </w:r>
          </w:p>
        </w:tc>
        <w:tc>
          <w:tcPr>
            <w:tcW w:w="840" w:type="dxa"/>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1,95 тыс.</w:t>
            </w: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tc>
        <w:tc>
          <w:tcPr>
            <w:tcW w:w="2190" w:type="dxa"/>
            <w:gridSpan w:val="2"/>
            <w:vMerge w:val="restart"/>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транспортная доступность, мин.</w:t>
            </w: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tc>
        <w:tc>
          <w:tcPr>
            <w:tcW w:w="1212" w:type="dxa"/>
            <w:vMerge w:val="restart"/>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30</w:t>
            </w: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tc>
      </w:tr>
      <w:tr w:rsidR="005A02BA" w:rsidRPr="005A02BA" w:rsidTr="005A02BA">
        <w:trPr>
          <w:trHeight w:val="786"/>
        </w:trPr>
        <w:tc>
          <w:tcPr>
            <w:tcW w:w="638" w:type="dxa"/>
            <w:vMerge/>
          </w:tcPr>
          <w:p w:rsidR="005A02BA" w:rsidRPr="005A02BA" w:rsidRDefault="005A02BA" w:rsidP="005A02BA">
            <w:pPr>
              <w:rPr>
                <w:rFonts w:eastAsia="NSimSun"/>
                <w:kern w:val="2"/>
                <w:sz w:val="20"/>
                <w:lang w:eastAsia="zh-CN"/>
              </w:rPr>
            </w:pPr>
          </w:p>
        </w:tc>
        <w:tc>
          <w:tcPr>
            <w:tcW w:w="266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 в муниципальных единицах, объединяющих от 280 до 1200 жителей</w:t>
            </w:r>
          </w:p>
        </w:tc>
        <w:tc>
          <w:tcPr>
            <w:tcW w:w="2200" w:type="dxa"/>
            <w:gridSpan w:val="2"/>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количество (объект)</w:t>
            </w:r>
          </w:p>
        </w:tc>
        <w:tc>
          <w:tcPr>
            <w:tcW w:w="840" w:type="dxa"/>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1</w:t>
            </w:r>
          </w:p>
          <w:p w:rsidR="005A02BA" w:rsidRPr="005A02BA" w:rsidRDefault="005A02BA" w:rsidP="005A02BA">
            <w:pPr>
              <w:pStyle w:val="ConsPlusNormal"/>
              <w:jc w:val="center"/>
              <w:rPr>
                <w:rFonts w:ascii="Times New Roman" w:hAnsi="Times New Roman" w:cs="Times New Roman"/>
              </w:rPr>
            </w:pPr>
          </w:p>
          <w:p w:rsidR="005A02BA" w:rsidRPr="005A02BA" w:rsidRDefault="005A02BA" w:rsidP="005A02BA">
            <w:pPr>
              <w:pStyle w:val="ConsPlusNormal"/>
              <w:jc w:val="center"/>
              <w:rPr>
                <w:rFonts w:ascii="Times New Roman" w:hAnsi="Times New Roman" w:cs="Times New Roman"/>
              </w:rPr>
            </w:pPr>
          </w:p>
        </w:tc>
        <w:tc>
          <w:tcPr>
            <w:tcW w:w="2190" w:type="dxa"/>
            <w:gridSpan w:val="2"/>
            <w:vMerge/>
          </w:tcPr>
          <w:p w:rsidR="005A02BA" w:rsidRPr="005A02BA" w:rsidRDefault="005A02BA" w:rsidP="005A02BA">
            <w:pPr>
              <w:rPr>
                <w:rFonts w:eastAsia="NSimSun"/>
                <w:kern w:val="2"/>
                <w:sz w:val="20"/>
                <w:lang w:eastAsia="zh-CN"/>
              </w:rPr>
            </w:pPr>
          </w:p>
        </w:tc>
        <w:tc>
          <w:tcPr>
            <w:tcW w:w="1212" w:type="dxa"/>
            <w:vMerge/>
          </w:tcPr>
          <w:p w:rsidR="005A02BA" w:rsidRPr="005A02BA" w:rsidRDefault="005A02BA" w:rsidP="005A02BA">
            <w:pPr>
              <w:rPr>
                <w:rFonts w:eastAsia="NSimSun"/>
                <w:kern w:val="2"/>
                <w:sz w:val="20"/>
                <w:lang w:eastAsia="zh-CN"/>
              </w:rPr>
            </w:pPr>
          </w:p>
        </w:tc>
      </w:tr>
      <w:tr w:rsidR="005A02BA" w:rsidRPr="005A02BA" w:rsidTr="005A02BA">
        <w:trPr>
          <w:trHeight w:val="2"/>
        </w:trPr>
        <w:tc>
          <w:tcPr>
            <w:tcW w:w="638" w:type="dxa"/>
            <w:vMerge w:val="restart"/>
          </w:tcPr>
          <w:p w:rsidR="005A02BA" w:rsidRPr="005A02BA" w:rsidRDefault="005A02BA" w:rsidP="005A02BA">
            <w:pPr>
              <w:rPr>
                <w:rFonts w:eastAsia="NSimSun"/>
                <w:kern w:val="2"/>
                <w:sz w:val="20"/>
                <w:lang w:eastAsia="zh-CN"/>
              </w:rPr>
            </w:pPr>
            <w:r w:rsidRPr="005A02BA">
              <w:rPr>
                <w:rFonts w:eastAsia="NSimSun"/>
                <w:kern w:val="2"/>
                <w:sz w:val="20"/>
                <w:lang w:eastAsia="zh-CN"/>
              </w:rPr>
              <w:lastRenderedPageBreak/>
              <w:t>1.2</w:t>
            </w:r>
          </w:p>
        </w:tc>
        <w:tc>
          <w:tcPr>
            <w:tcW w:w="2667" w:type="dxa"/>
          </w:tcPr>
          <w:p w:rsidR="005A02BA" w:rsidRPr="005A02BA" w:rsidRDefault="005A02BA" w:rsidP="005A02BA">
            <w:pPr>
              <w:pStyle w:val="ConsPlusNormal"/>
              <w:rPr>
                <w:rFonts w:ascii="Times New Roman" w:hAnsi="Times New Roman" w:cs="Times New Roman"/>
              </w:rPr>
            </w:pPr>
            <w:r w:rsidRPr="005A02BA">
              <w:rPr>
                <w:rFonts w:ascii="Times New Roman" w:hAnsi="Times New Roman" w:cs="Times New Roman"/>
              </w:rPr>
              <w:t>Спортивный зал</w:t>
            </w:r>
          </w:p>
          <w:p w:rsidR="005A02BA" w:rsidRPr="005A02BA" w:rsidRDefault="005A02BA" w:rsidP="005A02BA">
            <w:pPr>
              <w:pStyle w:val="ConsPlusNormal"/>
              <w:rPr>
                <w:rFonts w:ascii="Times New Roman" w:hAnsi="Times New Roman" w:cs="Times New Roman"/>
              </w:rPr>
            </w:pPr>
          </w:p>
          <w:p w:rsidR="005A02BA" w:rsidRPr="005A02BA" w:rsidRDefault="005A02BA" w:rsidP="005A02BA">
            <w:pPr>
              <w:pStyle w:val="ConsPlusNormal"/>
              <w:rPr>
                <w:rFonts w:ascii="Times New Roman" w:hAnsi="Times New Roman" w:cs="Times New Roman"/>
              </w:rPr>
            </w:pPr>
          </w:p>
        </w:tc>
        <w:tc>
          <w:tcPr>
            <w:tcW w:w="2200" w:type="dxa"/>
            <w:gridSpan w:val="2"/>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площадь пола на 1000 человек, </w:t>
            </w:r>
          </w:p>
          <w:p w:rsidR="005A02BA" w:rsidRPr="005A02BA" w:rsidRDefault="005A02BA" w:rsidP="005A02BA">
            <w:pPr>
              <w:jc w:val="center"/>
              <w:rPr>
                <w:rFonts w:eastAsia="NSimSun"/>
                <w:kern w:val="2"/>
                <w:sz w:val="20"/>
                <w:lang w:eastAsia="zh-CN"/>
              </w:rPr>
            </w:pPr>
            <w:r w:rsidRPr="005A02BA">
              <w:rPr>
                <w:rFonts w:eastAsia="NSimSun"/>
                <w:kern w:val="2"/>
                <w:sz w:val="20"/>
                <w:lang w:eastAsia="zh-CN"/>
              </w:rPr>
              <w:t xml:space="preserve">кв. м </w:t>
            </w:r>
          </w:p>
        </w:tc>
        <w:tc>
          <w:tcPr>
            <w:tcW w:w="840" w:type="dxa"/>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35</w:t>
            </w:r>
          </w:p>
          <w:p w:rsidR="005A02BA" w:rsidRPr="005A02BA" w:rsidRDefault="005A02BA" w:rsidP="005A02BA">
            <w:pPr>
              <w:pStyle w:val="ConsPlusNormal"/>
              <w:jc w:val="center"/>
              <w:rPr>
                <w:rFonts w:ascii="Times New Roman" w:hAnsi="Times New Roman" w:cs="Times New Roman"/>
                <w:spacing w:val="-8"/>
              </w:rPr>
            </w:pPr>
          </w:p>
          <w:p w:rsidR="005A02BA" w:rsidRPr="005A02BA" w:rsidRDefault="005A02BA" w:rsidP="005A02BA">
            <w:pPr>
              <w:pStyle w:val="ConsPlusNormal"/>
              <w:jc w:val="center"/>
              <w:rPr>
                <w:rFonts w:ascii="Times New Roman" w:eastAsia="NSimSun" w:hAnsi="Times New Roman" w:cs="Times New Roman"/>
              </w:rPr>
            </w:pPr>
          </w:p>
        </w:tc>
        <w:tc>
          <w:tcPr>
            <w:tcW w:w="2190" w:type="dxa"/>
            <w:gridSpan w:val="2"/>
            <w:vMerge w:val="restart"/>
          </w:tcPr>
          <w:p w:rsidR="005A02BA" w:rsidRPr="005A02BA" w:rsidRDefault="005A02BA" w:rsidP="005A02BA">
            <w:pPr>
              <w:pStyle w:val="ConsPlusNormal"/>
              <w:jc w:val="center"/>
              <w:rPr>
                <w:rFonts w:ascii="Times New Roman" w:hAnsi="Times New Roman" w:cs="Times New Roman"/>
              </w:rPr>
            </w:pPr>
            <w:r w:rsidRPr="005A02BA">
              <w:rPr>
                <w:rFonts w:ascii="Times New Roman" w:hAnsi="Times New Roman" w:cs="Times New Roman"/>
              </w:rPr>
              <w:t>транспортная доступность, мин.</w:t>
            </w:r>
          </w:p>
          <w:p w:rsidR="005A02BA" w:rsidRPr="005A02BA" w:rsidRDefault="005A02BA" w:rsidP="005A02BA">
            <w:pPr>
              <w:jc w:val="center"/>
              <w:rPr>
                <w:rFonts w:eastAsia="NSimSun"/>
                <w:kern w:val="2"/>
                <w:sz w:val="20"/>
                <w:lang w:eastAsia="zh-CN"/>
              </w:rPr>
            </w:pPr>
          </w:p>
        </w:tc>
        <w:tc>
          <w:tcPr>
            <w:tcW w:w="1212" w:type="dxa"/>
            <w:vMerge w:val="restart"/>
          </w:tcPr>
          <w:p w:rsidR="005A02BA" w:rsidRPr="005A02BA" w:rsidRDefault="005A02BA" w:rsidP="005A02BA">
            <w:pPr>
              <w:jc w:val="center"/>
              <w:rPr>
                <w:rFonts w:eastAsia="NSimSun"/>
                <w:kern w:val="2"/>
                <w:sz w:val="20"/>
                <w:lang w:eastAsia="zh-CN"/>
              </w:rPr>
            </w:pPr>
            <w:r w:rsidRPr="005A02BA">
              <w:rPr>
                <w:rFonts w:eastAsia="NSimSun"/>
                <w:kern w:val="2"/>
                <w:sz w:val="20"/>
                <w:lang w:eastAsia="zh-CN"/>
              </w:rPr>
              <w:t>30</w:t>
            </w:r>
          </w:p>
          <w:p w:rsidR="005A02BA" w:rsidRPr="005A02BA" w:rsidRDefault="005A02BA" w:rsidP="005A02BA">
            <w:pPr>
              <w:jc w:val="center"/>
              <w:rPr>
                <w:rFonts w:eastAsia="NSimSun"/>
                <w:kern w:val="2"/>
                <w:sz w:val="20"/>
                <w:lang w:eastAsia="zh-CN"/>
              </w:rPr>
            </w:pPr>
          </w:p>
          <w:p w:rsidR="005A02BA" w:rsidRPr="005A02BA" w:rsidRDefault="005A02BA" w:rsidP="005A02BA">
            <w:pPr>
              <w:jc w:val="center"/>
              <w:rPr>
                <w:rFonts w:eastAsia="NSimSun"/>
                <w:kern w:val="2"/>
                <w:sz w:val="20"/>
                <w:lang w:eastAsia="zh-CN"/>
              </w:rPr>
            </w:pPr>
          </w:p>
        </w:tc>
      </w:tr>
      <w:tr w:rsidR="005A02BA" w:rsidRPr="005A02BA" w:rsidTr="005A02BA">
        <w:trPr>
          <w:trHeight w:val="2"/>
        </w:trPr>
        <w:tc>
          <w:tcPr>
            <w:tcW w:w="638" w:type="dxa"/>
            <w:vMerge/>
          </w:tcPr>
          <w:p w:rsidR="005A02BA" w:rsidRPr="005A02BA" w:rsidRDefault="005A02BA" w:rsidP="005A02BA">
            <w:pPr>
              <w:spacing w:line="230" w:lineRule="auto"/>
              <w:rPr>
                <w:rFonts w:eastAsia="NSimSun"/>
                <w:kern w:val="2"/>
                <w:sz w:val="20"/>
                <w:lang w:eastAsia="zh-CN"/>
              </w:rPr>
            </w:pPr>
          </w:p>
        </w:tc>
        <w:tc>
          <w:tcPr>
            <w:tcW w:w="2667" w:type="dxa"/>
          </w:tcPr>
          <w:p w:rsidR="005A02BA" w:rsidRPr="005A02BA" w:rsidRDefault="005A02BA" w:rsidP="005A02BA">
            <w:pPr>
              <w:pStyle w:val="ConsPlusNormal"/>
              <w:spacing w:line="230" w:lineRule="auto"/>
              <w:rPr>
                <w:rFonts w:ascii="Times New Roman" w:hAnsi="Times New Roman" w:cs="Times New Roman"/>
              </w:rPr>
            </w:pPr>
            <w:r w:rsidRPr="005A02BA">
              <w:rPr>
                <w:rFonts w:ascii="Times New Roman" w:hAnsi="Times New Roman" w:cs="Times New Roman"/>
              </w:rPr>
              <w:t>- в муниципальных единицах, объединяющих от 280 до 1200 жителей</w:t>
            </w:r>
          </w:p>
        </w:tc>
        <w:tc>
          <w:tcPr>
            <w:tcW w:w="2200" w:type="dxa"/>
            <w:gridSpan w:val="2"/>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количество (объект)</w:t>
            </w:r>
          </w:p>
        </w:tc>
        <w:tc>
          <w:tcPr>
            <w:tcW w:w="840" w:type="dxa"/>
          </w:tcPr>
          <w:p w:rsidR="005A02BA" w:rsidRPr="005A02BA" w:rsidRDefault="005A02BA" w:rsidP="005A02BA">
            <w:pPr>
              <w:spacing w:line="230" w:lineRule="auto"/>
              <w:jc w:val="center"/>
              <w:rPr>
                <w:rFonts w:eastAsia="NSimSun"/>
                <w:kern w:val="2"/>
                <w:sz w:val="20"/>
                <w:lang w:eastAsia="zh-CN"/>
              </w:rPr>
            </w:pPr>
            <w:r w:rsidRPr="005A02BA">
              <w:rPr>
                <w:rFonts w:eastAsia="NSimSun"/>
                <w:kern w:val="2"/>
                <w:sz w:val="20"/>
                <w:lang w:eastAsia="zh-CN"/>
              </w:rPr>
              <w:t>1</w:t>
            </w:r>
          </w:p>
          <w:p w:rsidR="005A02BA" w:rsidRPr="005A02BA" w:rsidRDefault="005A02BA" w:rsidP="005A02BA">
            <w:pPr>
              <w:pStyle w:val="ConsPlusNormal"/>
              <w:spacing w:line="230" w:lineRule="auto"/>
              <w:jc w:val="center"/>
              <w:rPr>
                <w:rFonts w:ascii="Times New Roman" w:hAnsi="Times New Roman" w:cs="Times New Roman"/>
              </w:rPr>
            </w:pPr>
          </w:p>
          <w:p w:rsidR="005A02BA" w:rsidRPr="005A02BA" w:rsidRDefault="005A02BA" w:rsidP="005A02BA">
            <w:pPr>
              <w:pStyle w:val="ConsPlusNormal"/>
              <w:spacing w:line="230" w:lineRule="auto"/>
              <w:jc w:val="center"/>
              <w:rPr>
                <w:rFonts w:ascii="Times New Roman" w:hAnsi="Times New Roman" w:cs="Times New Roman"/>
              </w:rPr>
            </w:pPr>
          </w:p>
        </w:tc>
        <w:tc>
          <w:tcPr>
            <w:tcW w:w="2190" w:type="dxa"/>
            <w:gridSpan w:val="2"/>
            <w:vMerge/>
          </w:tcPr>
          <w:p w:rsidR="005A02BA" w:rsidRPr="005A02BA" w:rsidRDefault="005A02BA" w:rsidP="005A02BA">
            <w:pPr>
              <w:spacing w:line="230" w:lineRule="auto"/>
              <w:rPr>
                <w:rFonts w:eastAsia="NSimSun"/>
                <w:kern w:val="2"/>
                <w:sz w:val="20"/>
                <w:lang w:eastAsia="zh-CN"/>
              </w:rPr>
            </w:pPr>
          </w:p>
        </w:tc>
        <w:tc>
          <w:tcPr>
            <w:tcW w:w="1212" w:type="dxa"/>
            <w:vMerge/>
          </w:tcPr>
          <w:p w:rsidR="005A02BA" w:rsidRPr="005A02BA" w:rsidRDefault="005A02BA" w:rsidP="005A02BA">
            <w:pPr>
              <w:spacing w:line="230" w:lineRule="auto"/>
              <w:rPr>
                <w:rFonts w:eastAsia="NSimSun"/>
                <w:kern w:val="2"/>
                <w:sz w:val="20"/>
                <w:lang w:eastAsia="zh-CN"/>
              </w:rPr>
            </w:pPr>
          </w:p>
        </w:tc>
      </w:tr>
      <w:tr w:rsidR="005A02BA" w:rsidRPr="005A02BA" w:rsidTr="005A02BA">
        <w:trPr>
          <w:trHeight w:val="5"/>
        </w:trPr>
        <w:tc>
          <w:tcPr>
            <w:tcW w:w="638" w:type="dxa"/>
            <w:vMerge w:val="restart"/>
          </w:tcPr>
          <w:p w:rsidR="005A02BA" w:rsidRPr="005A02BA" w:rsidRDefault="005A02BA" w:rsidP="005A02BA">
            <w:pPr>
              <w:spacing w:line="230" w:lineRule="auto"/>
              <w:rPr>
                <w:rFonts w:eastAsia="NSimSun"/>
                <w:kern w:val="2"/>
                <w:sz w:val="20"/>
                <w:lang w:eastAsia="zh-CN"/>
              </w:rPr>
            </w:pPr>
            <w:r w:rsidRPr="005A02BA">
              <w:rPr>
                <w:rFonts w:eastAsia="NSimSun"/>
                <w:kern w:val="2"/>
                <w:sz w:val="20"/>
                <w:lang w:eastAsia="zh-CN"/>
              </w:rPr>
              <w:t>1.3</w:t>
            </w:r>
          </w:p>
        </w:tc>
        <w:tc>
          <w:tcPr>
            <w:tcW w:w="2667" w:type="dxa"/>
          </w:tcPr>
          <w:p w:rsidR="005A02BA" w:rsidRPr="005A02BA" w:rsidRDefault="005A02BA" w:rsidP="005A02BA">
            <w:pPr>
              <w:pStyle w:val="ConsPlusNormal"/>
              <w:spacing w:line="230" w:lineRule="auto"/>
              <w:rPr>
                <w:rFonts w:ascii="Times New Roman" w:hAnsi="Times New Roman" w:cs="Times New Roman"/>
              </w:rPr>
            </w:pPr>
            <w:r w:rsidRPr="005A02BA">
              <w:rPr>
                <w:rFonts w:ascii="Times New Roman" w:hAnsi="Times New Roman" w:cs="Times New Roman"/>
              </w:rPr>
              <w:t>Спортивная площадка</w:t>
            </w:r>
          </w:p>
          <w:p w:rsidR="005A02BA" w:rsidRPr="005A02BA" w:rsidRDefault="005A02BA" w:rsidP="005A02BA">
            <w:pPr>
              <w:spacing w:line="230" w:lineRule="auto"/>
              <w:rPr>
                <w:spacing w:val="-8"/>
                <w:kern w:val="2"/>
                <w:sz w:val="20"/>
              </w:rPr>
            </w:pPr>
            <w:proofErr w:type="gramStart"/>
            <w:r w:rsidRPr="005A02BA">
              <w:rPr>
                <w:rFonts w:eastAsia="NSimSun"/>
                <w:kern w:val="2"/>
                <w:sz w:val="20"/>
                <w:lang w:eastAsia="zh-CN"/>
              </w:rPr>
              <w:t xml:space="preserve">(комплексы физкультурно-оздоровительных площадок </w:t>
            </w:r>
            <w:proofErr w:type="gramEnd"/>
          </w:p>
        </w:tc>
        <w:tc>
          <w:tcPr>
            <w:tcW w:w="2200" w:type="dxa"/>
            <w:gridSpan w:val="2"/>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 xml:space="preserve">площадь территории на 1 человека, </w:t>
            </w:r>
          </w:p>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 xml:space="preserve">кв. м  </w:t>
            </w:r>
          </w:p>
        </w:tc>
        <w:tc>
          <w:tcPr>
            <w:tcW w:w="840" w:type="dxa"/>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23</w:t>
            </w:r>
          </w:p>
          <w:p w:rsidR="005A02BA" w:rsidRPr="005A02BA" w:rsidRDefault="005A02BA" w:rsidP="005A02BA">
            <w:pPr>
              <w:spacing w:line="230" w:lineRule="auto"/>
              <w:jc w:val="center"/>
              <w:rPr>
                <w:rFonts w:eastAsia="NSimSun"/>
                <w:kern w:val="2"/>
                <w:sz w:val="20"/>
                <w:lang w:eastAsia="zh-CN"/>
              </w:rPr>
            </w:pPr>
          </w:p>
          <w:p w:rsidR="005A02BA" w:rsidRPr="005A02BA" w:rsidRDefault="005A02BA" w:rsidP="005A02BA">
            <w:pPr>
              <w:spacing w:line="230" w:lineRule="auto"/>
              <w:jc w:val="center"/>
              <w:rPr>
                <w:rFonts w:eastAsia="NSimSun"/>
                <w:kern w:val="2"/>
                <w:sz w:val="20"/>
                <w:lang w:eastAsia="zh-CN"/>
              </w:rPr>
            </w:pPr>
          </w:p>
        </w:tc>
        <w:tc>
          <w:tcPr>
            <w:tcW w:w="2190" w:type="dxa"/>
            <w:gridSpan w:val="2"/>
            <w:vMerge w:val="restart"/>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 xml:space="preserve">пешеходная доступность, </w:t>
            </w:r>
          </w:p>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мин.</w:t>
            </w:r>
          </w:p>
        </w:tc>
        <w:tc>
          <w:tcPr>
            <w:tcW w:w="1212" w:type="dxa"/>
            <w:vMerge w:val="restart"/>
          </w:tcPr>
          <w:p w:rsidR="005A02BA" w:rsidRPr="005A02BA" w:rsidRDefault="005A02BA" w:rsidP="005A02BA">
            <w:pPr>
              <w:spacing w:line="230" w:lineRule="auto"/>
              <w:jc w:val="center"/>
              <w:rPr>
                <w:rFonts w:eastAsia="NSimSun"/>
                <w:kern w:val="2"/>
                <w:sz w:val="20"/>
                <w:lang w:eastAsia="zh-CN"/>
              </w:rPr>
            </w:pPr>
            <w:r w:rsidRPr="005A02BA">
              <w:rPr>
                <w:rFonts w:eastAsia="NSimSun"/>
                <w:kern w:val="2"/>
                <w:sz w:val="20"/>
                <w:lang w:eastAsia="zh-CN"/>
              </w:rPr>
              <w:t>30</w:t>
            </w:r>
          </w:p>
          <w:p w:rsidR="005A02BA" w:rsidRPr="005A02BA" w:rsidRDefault="005A02BA" w:rsidP="005A02BA">
            <w:pPr>
              <w:spacing w:line="230" w:lineRule="auto"/>
              <w:jc w:val="center"/>
              <w:rPr>
                <w:rFonts w:eastAsia="NSimSun"/>
                <w:kern w:val="2"/>
                <w:sz w:val="20"/>
                <w:lang w:eastAsia="zh-CN"/>
              </w:rPr>
            </w:pPr>
          </w:p>
          <w:p w:rsidR="005A02BA" w:rsidRPr="005A02BA" w:rsidRDefault="005A02BA" w:rsidP="005A02BA">
            <w:pPr>
              <w:spacing w:line="230" w:lineRule="auto"/>
              <w:jc w:val="center"/>
              <w:rPr>
                <w:rFonts w:eastAsia="NSimSun"/>
                <w:kern w:val="2"/>
                <w:sz w:val="20"/>
                <w:lang w:eastAsia="zh-CN"/>
              </w:rPr>
            </w:pPr>
          </w:p>
        </w:tc>
      </w:tr>
      <w:tr w:rsidR="005A02BA" w:rsidRPr="005A02BA" w:rsidTr="005A02BA">
        <w:trPr>
          <w:trHeight w:val="5"/>
        </w:trPr>
        <w:tc>
          <w:tcPr>
            <w:tcW w:w="638" w:type="dxa"/>
            <w:vMerge/>
          </w:tcPr>
          <w:p w:rsidR="005A02BA" w:rsidRPr="005A02BA" w:rsidRDefault="005A02BA" w:rsidP="005A02BA">
            <w:pPr>
              <w:spacing w:line="230" w:lineRule="auto"/>
              <w:rPr>
                <w:rFonts w:eastAsia="NSimSun"/>
                <w:kern w:val="2"/>
                <w:sz w:val="20"/>
                <w:lang w:eastAsia="zh-CN"/>
              </w:rPr>
            </w:pPr>
          </w:p>
        </w:tc>
        <w:tc>
          <w:tcPr>
            <w:tcW w:w="2667" w:type="dxa"/>
          </w:tcPr>
          <w:p w:rsidR="005A02BA" w:rsidRPr="005A02BA" w:rsidRDefault="005A02BA" w:rsidP="005A02BA">
            <w:pPr>
              <w:pStyle w:val="ConsPlusNormal"/>
              <w:spacing w:line="230" w:lineRule="auto"/>
              <w:rPr>
                <w:rFonts w:ascii="Times New Roman" w:hAnsi="Times New Roman" w:cs="Times New Roman"/>
              </w:rPr>
            </w:pPr>
            <w:r w:rsidRPr="005A02BA">
              <w:rPr>
                <w:rFonts w:ascii="Times New Roman" w:hAnsi="Times New Roman" w:cs="Times New Roman"/>
              </w:rPr>
              <w:t xml:space="preserve">- в муниципальных единицах, объединяющих до 280 </w:t>
            </w:r>
          </w:p>
        </w:tc>
        <w:tc>
          <w:tcPr>
            <w:tcW w:w="2200" w:type="dxa"/>
            <w:gridSpan w:val="2"/>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количество (объект)</w:t>
            </w:r>
          </w:p>
        </w:tc>
        <w:tc>
          <w:tcPr>
            <w:tcW w:w="840" w:type="dxa"/>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1</w:t>
            </w:r>
          </w:p>
          <w:p w:rsidR="005A02BA" w:rsidRPr="005A02BA" w:rsidRDefault="005A02BA" w:rsidP="005A02BA">
            <w:pPr>
              <w:pStyle w:val="ConsPlusNormal"/>
              <w:spacing w:line="230" w:lineRule="auto"/>
              <w:jc w:val="center"/>
              <w:rPr>
                <w:rFonts w:ascii="Times New Roman" w:hAnsi="Times New Roman" w:cs="Times New Roman"/>
              </w:rPr>
            </w:pPr>
          </w:p>
          <w:p w:rsidR="005A02BA" w:rsidRPr="005A02BA" w:rsidRDefault="005A02BA" w:rsidP="005A02BA">
            <w:pPr>
              <w:pStyle w:val="ConsPlusNormal"/>
              <w:spacing w:line="230" w:lineRule="auto"/>
              <w:jc w:val="center"/>
              <w:rPr>
                <w:rFonts w:ascii="Times New Roman" w:hAnsi="Times New Roman" w:cs="Times New Roman"/>
              </w:rPr>
            </w:pPr>
          </w:p>
        </w:tc>
        <w:tc>
          <w:tcPr>
            <w:tcW w:w="2190" w:type="dxa"/>
            <w:gridSpan w:val="2"/>
            <w:vMerge/>
          </w:tcPr>
          <w:p w:rsidR="005A02BA" w:rsidRPr="005A02BA" w:rsidRDefault="005A02BA" w:rsidP="005A02BA">
            <w:pPr>
              <w:spacing w:line="230" w:lineRule="auto"/>
              <w:rPr>
                <w:rFonts w:eastAsia="NSimSun"/>
                <w:kern w:val="2"/>
                <w:sz w:val="20"/>
                <w:lang w:eastAsia="zh-CN"/>
              </w:rPr>
            </w:pPr>
          </w:p>
        </w:tc>
        <w:tc>
          <w:tcPr>
            <w:tcW w:w="1212" w:type="dxa"/>
            <w:vMerge/>
          </w:tcPr>
          <w:p w:rsidR="005A02BA" w:rsidRPr="005A02BA" w:rsidRDefault="005A02BA" w:rsidP="005A02BA">
            <w:pPr>
              <w:spacing w:line="230" w:lineRule="auto"/>
              <w:rPr>
                <w:rFonts w:eastAsia="NSimSun"/>
                <w:kern w:val="2"/>
                <w:sz w:val="20"/>
                <w:lang w:eastAsia="zh-CN"/>
              </w:rPr>
            </w:pPr>
          </w:p>
        </w:tc>
      </w:tr>
      <w:tr w:rsidR="005A02BA" w:rsidRPr="005A02BA" w:rsidTr="005A02BA">
        <w:trPr>
          <w:trHeight w:val="5"/>
        </w:trPr>
        <w:tc>
          <w:tcPr>
            <w:tcW w:w="638" w:type="dxa"/>
            <w:vMerge/>
          </w:tcPr>
          <w:p w:rsidR="005A02BA" w:rsidRPr="005A02BA" w:rsidRDefault="005A02BA" w:rsidP="005A02BA">
            <w:pPr>
              <w:spacing w:line="230" w:lineRule="auto"/>
              <w:rPr>
                <w:rFonts w:eastAsia="NSimSun"/>
                <w:kern w:val="2"/>
                <w:sz w:val="20"/>
                <w:lang w:eastAsia="zh-CN"/>
              </w:rPr>
            </w:pPr>
          </w:p>
        </w:tc>
        <w:tc>
          <w:tcPr>
            <w:tcW w:w="2667" w:type="dxa"/>
          </w:tcPr>
          <w:p w:rsidR="005A02BA" w:rsidRPr="005A02BA" w:rsidRDefault="005A02BA" w:rsidP="005A02BA">
            <w:pPr>
              <w:pStyle w:val="ConsPlusNormal"/>
              <w:spacing w:line="230" w:lineRule="auto"/>
              <w:rPr>
                <w:rFonts w:ascii="Times New Roman" w:hAnsi="Times New Roman" w:cs="Times New Roman"/>
              </w:rPr>
            </w:pPr>
            <w:r w:rsidRPr="005A02BA">
              <w:rPr>
                <w:rFonts w:ascii="Times New Roman" w:hAnsi="Times New Roman" w:cs="Times New Roman"/>
              </w:rPr>
              <w:t>- в муниципальных единицах, объединяющих от 280 до 1200 жителей</w:t>
            </w:r>
          </w:p>
        </w:tc>
        <w:tc>
          <w:tcPr>
            <w:tcW w:w="2200" w:type="dxa"/>
            <w:gridSpan w:val="2"/>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количество (объект)</w:t>
            </w:r>
          </w:p>
        </w:tc>
        <w:tc>
          <w:tcPr>
            <w:tcW w:w="840" w:type="dxa"/>
          </w:tcPr>
          <w:p w:rsidR="005A02BA" w:rsidRPr="005A02BA" w:rsidRDefault="005A02BA" w:rsidP="005A02BA">
            <w:pPr>
              <w:pStyle w:val="ConsPlusNormal"/>
              <w:spacing w:line="230" w:lineRule="auto"/>
              <w:jc w:val="center"/>
              <w:rPr>
                <w:rFonts w:ascii="Times New Roman" w:hAnsi="Times New Roman" w:cs="Times New Roman"/>
              </w:rPr>
            </w:pPr>
            <w:r w:rsidRPr="005A02BA">
              <w:rPr>
                <w:rFonts w:ascii="Times New Roman" w:hAnsi="Times New Roman" w:cs="Times New Roman"/>
              </w:rPr>
              <w:t>3</w:t>
            </w:r>
          </w:p>
          <w:p w:rsidR="005A02BA" w:rsidRPr="005A02BA" w:rsidRDefault="005A02BA" w:rsidP="005A02BA">
            <w:pPr>
              <w:pStyle w:val="ConsPlusNormal"/>
              <w:spacing w:line="230" w:lineRule="auto"/>
              <w:jc w:val="center"/>
              <w:rPr>
                <w:rFonts w:ascii="Times New Roman" w:hAnsi="Times New Roman" w:cs="Times New Roman"/>
              </w:rPr>
            </w:pPr>
          </w:p>
        </w:tc>
        <w:tc>
          <w:tcPr>
            <w:tcW w:w="2190" w:type="dxa"/>
            <w:gridSpan w:val="2"/>
            <w:vMerge/>
          </w:tcPr>
          <w:p w:rsidR="005A02BA" w:rsidRPr="005A02BA" w:rsidRDefault="005A02BA" w:rsidP="005A02BA">
            <w:pPr>
              <w:spacing w:line="230" w:lineRule="auto"/>
              <w:rPr>
                <w:rFonts w:eastAsia="NSimSun"/>
                <w:kern w:val="2"/>
                <w:sz w:val="20"/>
                <w:lang w:eastAsia="zh-CN"/>
              </w:rPr>
            </w:pPr>
          </w:p>
        </w:tc>
        <w:tc>
          <w:tcPr>
            <w:tcW w:w="1212" w:type="dxa"/>
            <w:vMerge/>
          </w:tcPr>
          <w:p w:rsidR="005A02BA" w:rsidRPr="005A02BA" w:rsidRDefault="005A02BA" w:rsidP="005A02BA">
            <w:pPr>
              <w:spacing w:line="230" w:lineRule="auto"/>
              <w:rPr>
                <w:rFonts w:eastAsia="NSimSun"/>
                <w:kern w:val="2"/>
                <w:sz w:val="20"/>
                <w:lang w:eastAsia="zh-CN"/>
              </w:rPr>
            </w:pPr>
          </w:p>
        </w:tc>
      </w:tr>
      <w:tr w:rsidR="005A02BA" w:rsidRPr="005A02BA" w:rsidTr="005A02BA">
        <w:trPr>
          <w:trHeight w:val="1129"/>
        </w:trPr>
        <w:tc>
          <w:tcPr>
            <w:tcW w:w="638" w:type="dxa"/>
            <w:vMerge/>
          </w:tcPr>
          <w:p w:rsidR="005A02BA" w:rsidRPr="005A02BA" w:rsidRDefault="005A02BA" w:rsidP="005A02BA">
            <w:pPr>
              <w:pStyle w:val="afc"/>
              <w:numPr>
                <w:ilvl w:val="0"/>
                <w:numId w:val="5"/>
              </w:numPr>
              <w:spacing w:line="230" w:lineRule="auto"/>
              <w:rPr>
                <w:rFonts w:eastAsia="NSimSun"/>
                <w:kern w:val="2"/>
                <w:lang w:eastAsia="zh-CN"/>
              </w:rPr>
            </w:pPr>
          </w:p>
        </w:tc>
        <w:tc>
          <w:tcPr>
            <w:tcW w:w="9109" w:type="dxa"/>
            <w:gridSpan w:val="7"/>
          </w:tcPr>
          <w:p w:rsidR="005A02BA" w:rsidRPr="005A02BA" w:rsidRDefault="005A02BA" w:rsidP="005A02BA">
            <w:pPr>
              <w:pStyle w:val="ConsPlusNormal"/>
              <w:spacing w:line="230" w:lineRule="auto"/>
              <w:ind w:left="360"/>
              <w:jc w:val="both"/>
              <w:rPr>
                <w:rFonts w:ascii="Times New Roman" w:hAnsi="Times New Roman" w:cs="Times New Roman"/>
              </w:rPr>
            </w:pPr>
          </w:p>
          <w:p w:rsidR="005A02BA" w:rsidRPr="005A02BA" w:rsidRDefault="005A02BA" w:rsidP="005A02BA">
            <w:pPr>
              <w:pStyle w:val="ConsPlusNormal"/>
              <w:spacing w:line="230" w:lineRule="auto"/>
              <w:ind w:firstLine="638"/>
              <w:jc w:val="both"/>
              <w:rPr>
                <w:rFonts w:ascii="Times New Roman" w:hAnsi="Times New Roman" w:cs="Times New Roman"/>
              </w:rPr>
            </w:pPr>
            <w:r w:rsidRPr="005A02BA">
              <w:rPr>
                <w:rFonts w:ascii="Times New Roman" w:hAnsi="Times New Roman" w:cs="Times New Roman"/>
              </w:rPr>
              <w:t>Муниципальными единицами</w:t>
            </w:r>
            <w:r w:rsidRPr="005A02BA">
              <w:rPr>
                <w:rFonts w:ascii="Times New Roman" w:hAnsi="Times New Roman" w:cs="Times New Roman"/>
                <w:color w:val="000000"/>
              </w:rPr>
              <w:t xml:space="preserve"> </w:t>
            </w:r>
            <w:r w:rsidRPr="005A02BA">
              <w:rPr>
                <w:rFonts w:ascii="Times New Roman" w:hAnsi="Times New Roman" w:cs="Times New Roman"/>
              </w:rPr>
              <w:t>могут выступать сельские поселения, жилые кварталы и т. п.</w:t>
            </w:r>
          </w:p>
          <w:p w:rsidR="005A02BA" w:rsidRPr="005A02BA" w:rsidRDefault="005A02BA" w:rsidP="005A02BA">
            <w:pPr>
              <w:pStyle w:val="ConsPlusNormal"/>
              <w:spacing w:line="230" w:lineRule="auto"/>
              <w:ind w:firstLine="638"/>
              <w:jc w:val="both"/>
              <w:rPr>
                <w:rFonts w:ascii="Times New Roman" w:hAnsi="Times New Roman" w:cs="Times New Roman"/>
                <w:color w:val="00000A"/>
              </w:rPr>
            </w:pPr>
            <w:r w:rsidRPr="005A02BA">
              <w:rPr>
                <w:rFonts w:ascii="Times New Roman" w:hAnsi="Times New Roman" w:cs="Times New Roman"/>
                <w:color w:val="00000A"/>
              </w:rPr>
              <w:t>При расчете потребности населения в бассейнах, спортивных плоскостных сооружениях и спортивных залах рекомендуется учитывать объекты регионального значения (при наличии), местного значения поселения.</w:t>
            </w:r>
          </w:p>
        </w:tc>
      </w:tr>
    </w:tbl>
    <w:p w:rsidR="005A02BA" w:rsidRPr="005A02BA" w:rsidRDefault="005A02BA" w:rsidP="005A02BA">
      <w:pPr>
        <w:pStyle w:val="21"/>
        <w:numPr>
          <w:ilvl w:val="0"/>
          <w:numId w:val="0"/>
        </w:numPr>
        <w:spacing w:before="0" w:after="0"/>
        <w:jc w:val="center"/>
        <w:rPr>
          <w:rFonts w:ascii="Times New Roman" w:hAnsi="Times New Roman" w:cs="Times New Roman"/>
          <w:sz w:val="20"/>
          <w:szCs w:val="20"/>
        </w:rPr>
      </w:pPr>
      <w:bookmarkStart w:id="14" w:name="__RefHeading___Toc27805_3578142504"/>
      <w:bookmarkEnd w:id="14"/>
    </w:p>
    <w:p w:rsidR="005A02BA" w:rsidRPr="005A02BA" w:rsidRDefault="005A02BA" w:rsidP="005A02BA">
      <w:pPr>
        <w:pStyle w:val="21"/>
        <w:numPr>
          <w:ilvl w:val="1"/>
          <w:numId w:val="3"/>
        </w:numPr>
        <w:spacing w:before="0" w:after="0" w:line="264" w:lineRule="auto"/>
        <w:jc w:val="center"/>
        <w:rPr>
          <w:rFonts w:ascii="Times New Roman" w:hAnsi="Times New Roman" w:cs="Times New Roman"/>
          <w:sz w:val="20"/>
          <w:szCs w:val="20"/>
        </w:rPr>
      </w:pPr>
      <w:bookmarkStart w:id="15" w:name="__RefHeading___Toc28753_3578142504"/>
      <w:bookmarkEnd w:id="15"/>
      <w:r w:rsidRPr="005A02BA">
        <w:rPr>
          <w:rFonts w:ascii="Times New Roman" w:hAnsi="Times New Roman" w:cs="Times New Roman"/>
          <w:sz w:val="20"/>
          <w:szCs w:val="20"/>
        </w:rPr>
        <w:t xml:space="preserve">1.6. </w:t>
      </w:r>
      <w:bookmarkStart w:id="16" w:name="__DdeLink__5825422_3356945085"/>
      <w:r w:rsidRPr="005A02BA">
        <w:rPr>
          <w:rFonts w:ascii="Times New Roman" w:hAnsi="Times New Roman" w:cs="Times New Roman"/>
          <w:sz w:val="20"/>
          <w:szCs w:val="20"/>
        </w:rPr>
        <w:t xml:space="preserve">Объекты </w:t>
      </w:r>
      <w:bookmarkEnd w:id="16"/>
      <w:r w:rsidRPr="005A02BA">
        <w:rPr>
          <w:rFonts w:ascii="Times New Roman" w:hAnsi="Times New Roman" w:cs="Times New Roman"/>
          <w:sz w:val="20"/>
          <w:szCs w:val="20"/>
        </w:rPr>
        <w:t>в области ритуальных услуг (места погребения)</w:t>
      </w:r>
    </w:p>
    <w:p w:rsidR="005A02BA" w:rsidRPr="005A02BA" w:rsidRDefault="005A02BA" w:rsidP="005A02BA">
      <w:pPr>
        <w:pStyle w:val="ab"/>
        <w:spacing w:after="0" w:line="264" w:lineRule="auto"/>
        <w:rPr>
          <w:rFonts w:ascii="Times New Roman" w:hAnsi="Times New Roman" w:cs="Times New Roman"/>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2"/>
        <w:gridCol w:w="2850"/>
        <w:gridCol w:w="1815"/>
        <w:gridCol w:w="1635"/>
        <w:gridCol w:w="1410"/>
        <w:gridCol w:w="1275"/>
      </w:tblGrid>
      <w:tr w:rsidR="005A02BA" w:rsidRPr="005A02BA" w:rsidTr="005A02BA">
        <w:trPr>
          <w:trHeight w:val="533"/>
        </w:trPr>
        <w:tc>
          <w:tcPr>
            <w:tcW w:w="762" w:type="dxa"/>
            <w:vMerge w:val="restart"/>
          </w:tcPr>
          <w:p w:rsidR="005A02BA" w:rsidRPr="005A02BA" w:rsidRDefault="005A02BA" w:rsidP="005A02BA">
            <w:pPr>
              <w:spacing w:line="264" w:lineRule="auto"/>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850" w:type="dxa"/>
            <w:vMerge w:val="restart"/>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spacing w:line="264" w:lineRule="auto"/>
              <w:jc w:val="center"/>
              <w:rPr>
                <w:rFonts w:eastAsia="NSimSun"/>
                <w:kern w:val="2"/>
                <w:sz w:val="20"/>
                <w:lang w:eastAsia="zh-CN"/>
              </w:rPr>
            </w:pPr>
          </w:p>
        </w:tc>
        <w:tc>
          <w:tcPr>
            <w:tcW w:w="3450" w:type="dxa"/>
            <w:gridSpan w:val="2"/>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Предельные показатели минимально допустимого уровня обеспеченности</w:t>
            </w:r>
          </w:p>
        </w:tc>
        <w:tc>
          <w:tcPr>
            <w:tcW w:w="2685" w:type="dxa"/>
            <w:gridSpan w:val="2"/>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Предельные показатели максимально допустимого уровня территориальной доступности</w:t>
            </w:r>
          </w:p>
        </w:tc>
      </w:tr>
      <w:tr w:rsidR="005A02BA" w:rsidRPr="005A02BA" w:rsidTr="005A02BA">
        <w:trPr>
          <w:trHeight w:val="532"/>
        </w:trPr>
        <w:tc>
          <w:tcPr>
            <w:tcW w:w="762" w:type="dxa"/>
            <w:vMerge/>
          </w:tcPr>
          <w:p w:rsidR="005A02BA" w:rsidRPr="005A02BA" w:rsidRDefault="005A02BA" w:rsidP="005A02BA">
            <w:pPr>
              <w:spacing w:line="264" w:lineRule="auto"/>
              <w:rPr>
                <w:rFonts w:eastAsia="NSimSun"/>
                <w:kern w:val="2"/>
                <w:sz w:val="20"/>
                <w:lang w:eastAsia="zh-CN"/>
              </w:rPr>
            </w:pPr>
          </w:p>
        </w:tc>
        <w:tc>
          <w:tcPr>
            <w:tcW w:w="2850" w:type="dxa"/>
            <w:vMerge/>
          </w:tcPr>
          <w:p w:rsidR="005A02BA" w:rsidRPr="005A02BA" w:rsidRDefault="005A02BA" w:rsidP="005A02BA">
            <w:pPr>
              <w:spacing w:line="264" w:lineRule="auto"/>
              <w:rPr>
                <w:rFonts w:eastAsia="NSimSun"/>
                <w:kern w:val="2"/>
                <w:sz w:val="20"/>
                <w:lang w:eastAsia="zh-CN"/>
              </w:rPr>
            </w:pPr>
          </w:p>
        </w:tc>
        <w:tc>
          <w:tcPr>
            <w:tcW w:w="181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измерения</w:t>
            </w:r>
          </w:p>
        </w:tc>
        <w:tc>
          <w:tcPr>
            <w:tcW w:w="163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величина</w:t>
            </w:r>
          </w:p>
        </w:tc>
        <w:tc>
          <w:tcPr>
            <w:tcW w:w="1410"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измерения</w:t>
            </w:r>
          </w:p>
        </w:tc>
        <w:tc>
          <w:tcPr>
            <w:tcW w:w="127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spacing w:line="264" w:lineRule="auto"/>
        <w:rPr>
          <w:sz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
        <w:gridCol w:w="2850"/>
        <w:gridCol w:w="1815"/>
        <w:gridCol w:w="1635"/>
        <w:gridCol w:w="1410"/>
        <w:gridCol w:w="1275"/>
      </w:tblGrid>
      <w:tr w:rsidR="005A02BA" w:rsidRPr="005A02BA" w:rsidTr="005A02BA">
        <w:trPr>
          <w:trHeight w:val="23"/>
        </w:trPr>
        <w:tc>
          <w:tcPr>
            <w:tcW w:w="762"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1</w:t>
            </w:r>
          </w:p>
        </w:tc>
        <w:tc>
          <w:tcPr>
            <w:tcW w:w="2850"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2</w:t>
            </w:r>
          </w:p>
        </w:tc>
        <w:tc>
          <w:tcPr>
            <w:tcW w:w="181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3</w:t>
            </w:r>
          </w:p>
        </w:tc>
        <w:tc>
          <w:tcPr>
            <w:tcW w:w="163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4</w:t>
            </w:r>
          </w:p>
        </w:tc>
        <w:tc>
          <w:tcPr>
            <w:tcW w:w="1410"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5</w:t>
            </w:r>
          </w:p>
        </w:tc>
        <w:tc>
          <w:tcPr>
            <w:tcW w:w="1275" w:type="dxa"/>
          </w:tcPr>
          <w:p w:rsidR="005A02BA" w:rsidRPr="005A02BA" w:rsidRDefault="005A02BA" w:rsidP="005A02BA">
            <w:pPr>
              <w:spacing w:line="264"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rPr>
          <w:trHeight w:val="23"/>
        </w:trPr>
        <w:tc>
          <w:tcPr>
            <w:tcW w:w="762" w:type="dxa"/>
          </w:tcPr>
          <w:p w:rsidR="005A02BA" w:rsidRPr="005A02BA" w:rsidRDefault="005A02BA" w:rsidP="005A02BA">
            <w:pPr>
              <w:spacing w:line="264" w:lineRule="auto"/>
              <w:rPr>
                <w:rFonts w:eastAsia="NSimSun"/>
                <w:b/>
                <w:bCs/>
                <w:kern w:val="2"/>
                <w:sz w:val="20"/>
                <w:lang w:eastAsia="zh-CN"/>
              </w:rPr>
            </w:pPr>
            <w:r w:rsidRPr="005A02BA">
              <w:rPr>
                <w:rFonts w:eastAsia="NSimSun"/>
                <w:b/>
                <w:bCs/>
                <w:kern w:val="2"/>
                <w:sz w:val="20"/>
                <w:lang w:eastAsia="zh-CN"/>
              </w:rPr>
              <w:t>1</w:t>
            </w:r>
          </w:p>
        </w:tc>
        <w:tc>
          <w:tcPr>
            <w:tcW w:w="8985" w:type="dxa"/>
            <w:gridSpan w:val="5"/>
          </w:tcPr>
          <w:p w:rsidR="005A02BA" w:rsidRPr="005A02BA" w:rsidRDefault="005A02BA" w:rsidP="005A02BA">
            <w:pPr>
              <w:tabs>
                <w:tab w:val="left" w:pos="1080"/>
              </w:tabs>
              <w:spacing w:line="264" w:lineRule="auto"/>
              <w:rPr>
                <w:rFonts w:eastAsia="NSimSun"/>
                <w:b/>
                <w:bCs/>
                <w:kern w:val="2"/>
                <w:sz w:val="20"/>
                <w:lang w:eastAsia="zh-CN"/>
              </w:rPr>
            </w:pPr>
            <w:r w:rsidRPr="005A02BA">
              <w:rPr>
                <w:rFonts w:eastAsia="NSimSun"/>
                <w:b/>
                <w:bCs/>
                <w:kern w:val="2"/>
                <w:sz w:val="20"/>
                <w:lang w:eastAsia="zh-CN"/>
              </w:rPr>
              <w:t>Объекты местного значения сельского поселения</w:t>
            </w:r>
          </w:p>
        </w:tc>
      </w:tr>
      <w:tr w:rsidR="005A02BA" w:rsidRPr="005A02BA" w:rsidTr="005A02BA">
        <w:trPr>
          <w:trHeight w:val="23"/>
        </w:trPr>
        <w:tc>
          <w:tcPr>
            <w:tcW w:w="762" w:type="dxa"/>
          </w:tcPr>
          <w:p w:rsidR="005A02BA" w:rsidRPr="005A02BA" w:rsidRDefault="005A02BA" w:rsidP="005A02BA">
            <w:pPr>
              <w:spacing w:line="264" w:lineRule="auto"/>
              <w:rPr>
                <w:rFonts w:eastAsia="NSimSun"/>
                <w:kern w:val="2"/>
                <w:sz w:val="20"/>
                <w:lang w:eastAsia="zh-CN"/>
              </w:rPr>
            </w:pPr>
            <w:r w:rsidRPr="005A02BA">
              <w:rPr>
                <w:rFonts w:eastAsia="NSimSun"/>
                <w:kern w:val="2"/>
                <w:sz w:val="20"/>
                <w:lang w:eastAsia="zh-CN"/>
              </w:rPr>
              <w:t>1.1</w:t>
            </w:r>
          </w:p>
        </w:tc>
        <w:tc>
          <w:tcPr>
            <w:tcW w:w="8985" w:type="dxa"/>
            <w:gridSpan w:val="5"/>
          </w:tcPr>
          <w:p w:rsidR="005A02BA" w:rsidRPr="005A02BA" w:rsidRDefault="005A02BA" w:rsidP="005A02BA">
            <w:pPr>
              <w:pStyle w:val="ConsPlusNormal"/>
              <w:spacing w:line="264" w:lineRule="auto"/>
              <w:rPr>
                <w:rFonts w:ascii="Times New Roman" w:hAnsi="Times New Roman" w:cs="Times New Roman"/>
                <w:i/>
                <w:iCs/>
              </w:rPr>
            </w:pPr>
            <w:r w:rsidRPr="005A02BA">
              <w:rPr>
                <w:rFonts w:ascii="Times New Roman" w:hAnsi="Times New Roman" w:cs="Times New Roman"/>
                <w:i/>
                <w:iCs/>
              </w:rPr>
              <w:t>Объекты мест погребения</w:t>
            </w:r>
          </w:p>
        </w:tc>
      </w:tr>
      <w:tr w:rsidR="005A02BA" w:rsidRPr="005A02BA" w:rsidTr="005A02BA">
        <w:trPr>
          <w:trHeight w:val="23"/>
        </w:trPr>
        <w:tc>
          <w:tcPr>
            <w:tcW w:w="762" w:type="dxa"/>
            <w:vMerge w:val="restart"/>
          </w:tcPr>
          <w:p w:rsidR="005A02BA" w:rsidRPr="005A02BA" w:rsidRDefault="005A02BA" w:rsidP="005A02BA">
            <w:pPr>
              <w:spacing w:line="264" w:lineRule="auto"/>
              <w:rPr>
                <w:rFonts w:eastAsia="NSimSun"/>
                <w:kern w:val="2"/>
                <w:sz w:val="20"/>
                <w:lang w:eastAsia="zh-CN"/>
              </w:rPr>
            </w:pPr>
            <w:r w:rsidRPr="005A02BA">
              <w:rPr>
                <w:rFonts w:eastAsia="NSimSun"/>
                <w:kern w:val="2"/>
                <w:sz w:val="20"/>
                <w:lang w:eastAsia="zh-CN"/>
              </w:rPr>
              <w:t>1.1.1</w:t>
            </w:r>
          </w:p>
        </w:tc>
        <w:tc>
          <w:tcPr>
            <w:tcW w:w="2850" w:type="dxa"/>
          </w:tcPr>
          <w:p w:rsidR="005A02BA" w:rsidRPr="005A02BA" w:rsidRDefault="005A02BA" w:rsidP="005A02BA">
            <w:pPr>
              <w:pStyle w:val="ConsPlusNormal"/>
              <w:spacing w:line="264" w:lineRule="auto"/>
              <w:rPr>
                <w:rFonts w:ascii="Times New Roman" w:hAnsi="Times New Roman" w:cs="Times New Roman"/>
              </w:rPr>
            </w:pPr>
            <w:r w:rsidRPr="005A02BA">
              <w:rPr>
                <w:rFonts w:ascii="Times New Roman" w:hAnsi="Times New Roman" w:cs="Times New Roman"/>
              </w:rPr>
              <w:t>Кладбище смешанного или традиционного захоронения</w:t>
            </w:r>
            <w:bookmarkStart w:id="17" w:name="__DdeLink__577518_1398760028"/>
            <w:bookmarkEnd w:id="17"/>
          </w:p>
        </w:tc>
        <w:tc>
          <w:tcPr>
            <w:tcW w:w="1815" w:type="dxa"/>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 xml:space="preserve">площадь территории, </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га</w:t>
            </w:r>
          </w:p>
        </w:tc>
        <w:tc>
          <w:tcPr>
            <w:tcW w:w="1635" w:type="dxa"/>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 xml:space="preserve">0,24 на 1000 чел. </w:t>
            </w:r>
          </w:p>
          <w:p w:rsidR="005A02BA" w:rsidRPr="005A02BA" w:rsidRDefault="002B7857" w:rsidP="005A02BA">
            <w:pPr>
              <w:pStyle w:val="ConsPlusNormal"/>
              <w:spacing w:line="264" w:lineRule="auto"/>
              <w:jc w:val="center"/>
              <w:rPr>
                <w:rFonts w:ascii="Times New Roman" w:hAnsi="Times New Roman" w:cs="Times New Roman"/>
              </w:rPr>
            </w:pPr>
            <w:hyperlink w:anchor="Par5796">
              <w:r w:rsidR="005A02BA" w:rsidRPr="005A02BA">
                <w:rPr>
                  <w:rFonts w:ascii="Times New Roman" w:hAnsi="Times New Roman" w:cs="Times New Roman"/>
                </w:rPr>
                <w:t>&lt;*&gt;</w:t>
              </w:r>
            </w:hyperlink>
          </w:p>
        </w:tc>
        <w:tc>
          <w:tcPr>
            <w:tcW w:w="2685" w:type="dxa"/>
            <w:gridSpan w:val="2"/>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не нормируется</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и определяется заданием на проектирование</w:t>
            </w:r>
          </w:p>
        </w:tc>
      </w:tr>
      <w:tr w:rsidR="005A02BA" w:rsidRPr="005A02BA" w:rsidTr="005A02BA">
        <w:trPr>
          <w:trHeight w:val="23"/>
        </w:trPr>
        <w:tc>
          <w:tcPr>
            <w:tcW w:w="762" w:type="dxa"/>
            <w:vMerge/>
          </w:tcPr>
          <w:p w:rsidR="005A02BA" w:rsidRPr="005A02BA" w:rsidRDefault="005A02BA" w:rsidP="005A02BA">
            <w:pPr>
              <w:spacing w:line="264" w:lineRule="auto"/>
              <w:rPr>
                <w:rFonts w:eastAsia="NSimSun"/>
                <w:kern w:val="2"/>
                <w:sz w:val="20"/>
                <w:lang w:eastAsia="zh-CN"/>
              </w:rPr>
            </w:pPr>
          </w:p>
        </w:tc>
        <w:tc>
          <w:tcPr>
            <w:tcW w:w="8985" w:type="dxa"/>
            <w:gridSpan w:val="5"/>
          </w:tcPr>
          <w:p w:rsidR="005A02BA" w:rsidRPr="005A02BA" w:rsidRDefault="005A02BA" w:rsidP="005A02BA">
            <w:pPr>
              <w:pStyle w:val="ConsPlusNormal"/>
              <w:spacing w:line="264" w:lineRule="auto"/>
              <w:ind w:left="540"/>
              <w:jc w:val="both"/>
              <w:rPr>
                <w:rFonts w:ascii="Times New Roman" w:hAnsi="Times New Roman" w:cs="Times New Roman"/>
              </w:rPr>
            </w:pPr>
            <w:r w:rsidRPr="005A02BA">
              <w:rPr>
                <w:rFonts w:ascii="Times New Roman" w:hAnsi="Times New Roman" w:cs="Times New Roman"/>
              </w:rPr>
              <w:t>&lt;*&gt; Размер земельного участка для кладбища не может превышать 40 га.</w:t>
            </w:r>
          </w:p>
        </w:tc>
      </w:tr>
      <w:tr w:rsidR="005A02BA" w:rsidRPr="005A02BA" w:rsidTr="005A02BA">
        <w:trPr>
          <w:trHeight w:val="23"/>
        </w:trPr>
        <w:tc>
          <w:tcPr>
            <w:tcW w:w="762" w:type="dxa"/>
          </w:tcPr>
          <w:p w:rsidR="005A02BA" w:rsidRPr="005A02BA" w:rsidRDefault="005A02BA" w:rsidP="005A02BA">
            <w:pPr>
              <w:spacing w:line="264" w:lineRule="auto"/>
              <w:rPr>
                <w:rFonts w:eastAsia="NSimSun"/>
                <w:kern w:val="2"/>
                <w:sz w:val="20"/>
                <w:lang w:eastAsia="zh-CN"/>
              </w:rPr>
            </w:pPr>
            <w:r w:rsidRPr="005A02BA">
              <w:rPr>
                <w:rFonts w:eastAsia="NSimSun"/>
                <w:kern w:val="2"/>
                <w:sz w:val="20"/>
                <w:lang w:eastAsia="zh-CN"/>
              </w:rPr>
              <w:t>1.1.2</w:t>
            </w:r>
          </w:p>
        </w:tc>
        <w:tc>
          <w:tcPr>
            <w:tcW w:w="2850" w:type="dxa"/>
          </w:tcPr>
          <w:p w:rsidR="005A02BA" w:rsidRPr="005A02BA" w:rsidRDefault="005A02BA" w:rsidP="005A02BA">
            <w:pPr>
              <w:pStyle w:val="ConsPlusNormal"/>
              <w:spacing w:line="264" w:lineRule="auto"/>
              <w:rPr>
                <w:rFonts w:ascii="Times New Roman" w:hAnsi="Times New Roman" w:cs="Times New Roman"/>
              </w:rPr>
            </w:pPr>
            <w:r w:rsidRPr="005A02BA">
              <w:rPr>
                <w:rFonts w:ascii="Times New Roman" w:hAnsi="Times New Roman" w:cs="Times New Roman"/>
              </w:rPr>
              <w:t xml:space="preserve">Кладбище </w:t>
            </w:r>
            <w:proofErr w:type="spellStart"/>
            <w:r w:rsidRPr="005A02BA">
              <w:rPr>
                <w:rFonts w:ascii="Times New Roman" w:hAnsi="Times New Roman" w:cs="Times New Roman"/>
              </w:rPr>
              <w:t>урновых</w:t>
            </w:r>
            <w:proofErr w:type="spellEnd"/>
            <w:r w:rsidRPr="005A02BA">
              <w:rPr>
                <w:rFonts w:ascii="Times New Roman" w:hAnsi="Times New Roman" w:cs="Times New Roman"/>
              </w:rPr>
              <w:t xml:space="preserve"> за</w:t>
            </w:r>
            <w:bookmarkStart w:id="18" w:name="_GoBack4"/>
            <w:bookmarkEnd w:id="18"/>
            <w:r w:rsidRPr="005A02BA">
              <w:rPr>
                <w:rFonts w:ascii="Times New Roman" w:hAnsi="Times New Roman" w:cs="Times New Roman"/>
              </w:rPr>
              <w:t xml:space="preserve">хоронений после кремации </w:t>
            </w:r>
          </w:p>
        </w:tc>
        <w:tc>
          <w:tcPr>
            <w:tcW w:w="1815" w:type="dxa"/>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 xml:space="preserve">площадь территории, </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га</w:t>
            </w:r>
          </w:p>
        </w:tc>
        <w:tc>
          <w:tcPr>
            <w:tcW w:w="1635" w:type="dxa"/>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 xml:space="preserve">0,02 на </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1000 чел.</w:t>
            </w:r>
          </w:p>
        </w:tc>
        <w:tc>
          <w:tcPr>
            <w:tcW w:w="2685" w:type="dxa"/>
            <w:gridSpan w:val="2"/>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не нормируется</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и определяется заданием на проектирование</w:t>
            </w:r>
          </w:p>
        </w:tc>
      </w:tr>
      <w:tr w:rsidR="005A02BA" w:rsidRPr="005A02BA" w:rsidTr="005A02BA">
        <w:trPr>
          <w:trHeight w:val="23"/>
        </w:trPr>
        <w:tc>
          <w:tcPr>
            <w:tcW w:w="762" w:type="dxa"/>
            <w:vMerge w:val="restart"/>
          </w:tcPr>
          <w:p w:rsidR="005A02BA" w:rsidRPr="005A02BA" w:rsidRDefault="005A02BA" w:rsidP="005A02BA">
            <w:pPr>
              <w:spacing w:line="264" w:lineRule="auto"/>
              <w:rPr>
                <w:rFonts w:eastAsia="NSimSun"/>
                <w:kern w:val="2"/>
                <w:sz w:val="20"/>
                <w:lang w:eastAsia="zh-CN"/>
              </w:rPr>
            </w:pPr>
            <w:r w:rsidRPr="005A02BA">
              <w:rPr>
                <w:rFonts w:eastAsia="NSimSun"/>
                <w:kern w:val="2"/>
                <w:sz w:val="20"/>
                <w:lang w:eastAsia="zh-CN"/>
              </w:rPr>
              <w:t>1.1.3</w:t>
            </w:r>
          </w:p>
        </w:tc>
        <w:tc>
          <w:tcPr>
            <w:tcW w:w="2850" w:type="dxa"/>
          </w:tcPr>
          <w:p w:rsidR="005A02BA" w:rsidRPr="005A02BA" w:rsidRDefault="005A02BA" w:rsidP="005A02BA">
            <w:pPr>
              <w:pStyle w:val="ConsPlusNormal"/>
              <w:spacing w:line="264" w:lineRule="auto"/>
              <w:rPr>
                <w:rFonts w:ascii="Times New Roman" w:hAnsi="Times New Roman" w:cs="Times New Roman"/>
              </w:rPr>
            </w:pPr>
            <w:r w:rsidRPr="005A02BA">
              <w:rPr>
                <w:rFonts w:ascii="Times New Roman" w:hAnsi="Times New Roman" w:cs="Times New Roman"/>
              </w:rPr>
              <w:t>Крематорий</w:t>
            </w:r>
          </w:p>
        </w:tc>
        <w:tc>
          <w:tcPr>
            <w:tcW w:w="3450" w:type="dxa"/>
            <w:gridSpan w:val="2"/>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по заданию на проектирование</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&lt;**&gt;</w:t>
            </w:r>
          </w:p>
        </w:tc>
        <w:tc>
          <w:tcPr>
            <w:tcW w:w="2685" w:type="dxa"/>
            <w:gridSpan w:val="2"/>
          </w:tcPr>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не нормируется</w:t>
            </w:r>
          </w:p>
          <w:p w:rsidR="005A02BA" w:rsidRPr="005A02BA" w:rsidRDefault="005A02BA" w:rsidP="005A02BA">
            <w:pPr>
              <w:pStyle w:val="ConsPlusNormal"/>
              <w:spacing w:line="264" w:lineRule="auto"/>
              <w:jc w:val="center"/>
              <w:rPr>
                <w:rFonts w:ascii="Times New Roman" w:hAnsi="Times New Roman" w:cs="Times New Roman"/>
              </w:rPr>
            </w:pPr>
            <w:r w:rsidRPr="005A02BA">
              <w:rPr>
                <w:rFonts w:ascii="Times New Roman" w:hAnsi="Times New Roman" w:cs="Times New Roman"/>
              </w:rPr>
              <w:t>и определяется заданием на проектирование</w:t>
            </w:r>
          </w:p>
        </w:tc>
      </w:tr>
      <w:tr w:rsidR="005A02BA" w:rsidRPr="005A02BA" w:rsidTr="005A02BA">
        <w:trPr>
          <w:trHeight w:val="23"/>
        </w:trPr>
        <w:tc>
          <w:tcPr>
            <w:tcW w:w="762" w:type="dxa"/>
            <w:vMerge/>
          </w:tcPr>
          <w:p w:rsidR="005A02BA" w:rsidRPr="005A02BA" w:rsidRDefault="005A02BA" w:rsidP="005A02BA">
            <w:pPr>
              <w:spacing w:line="264" w:lineRule="auto"/>
              <w:rPr>
                <w:rFonts w:eastAsia="NSimSun"/>
                <w:kern w:val="2"/>
                <w:sz w:val="20"/>
                <w:lang w:eastAsia="zh-CN"/>
              </w:rPr>
            </w:pPr>
          </w:p>
        </w:tc>
        <w:tc>
          <w:tcPr>
            <w:tcW w:w="8985" w:type="dxa"/>
            <w:gridSpan w:val="5"/>
          </w:tcPr>
          <w:p w:rsidR="005A02BA" w:rsidRPr="005A02BA" w:rsidRDefault="005A02BA" w:rsidP="005A02BA">
            <w:pPr>
              <w:pStyle w:val="ConsPlusNormal"/>
              <w:spacing w:line="264" w:lineRule="auto"/>
              <w:jc w:val="both"/>
              <w:rPr>
                <w:rFonts w:ascii="Times New Roman" w:hAnsi="Times New Roman" w:cs="Times New Roman"/>
              </w:rPr>
            </w:pPr>
          </w:p>
          <w:p w:rsidR="005A02BA" w:rsidRPr="005A02BA" w:rsidRDefault="005A02BA" w:rsidP="005A02BA">
            <w:pPr>
              <w:pStyle w:val="ConsPlusNormal"/>
              <w:spacing w:line="264" w:lineRule="auto"/>
              <w:ind w:firstLine="514"/>
              <w:jc w:val="both"/>
              <w:rPr>
                <w:rFonts w:ascii="Times New Roman" w:hAnsi="Times New Roman" w:cs="Times New Roman"/>
              </w:rPr>
            </w:pPr>
            <w:r w:rsidRPr="005A02BA">
              <w:rPr>
                <w:rFonts w:ascii="Times New Roman" w:hAnsi="Times New Roman" w:cs="Times New Roman"/>
              </w:rPr>
              <w:t>&lt;**&gt; Пропускная способность крематория определяется в среднем из расчета один час на одну кремацию.</w:t>
            </w:r>
          </w:p>
          <w:p w:rsidR="005A02BA" w:rsidRPr="005A02BA" w:rsidRDefault="005A02BA" w:rsidP="005A02BA">
            <w:pPr>
              <w:pStyle w:val="ConsPlusNormal"/>
              <w:spacing w:line="264" w:lineRule="auto"/>
              <w:jc w:val="both"/>
              <w:rPr>
                <w:rFonts w:ascii="Times New Roman" w:hAnsi="Times New Roman" w:cs="Times New Roman"/>
              </w:rPr>
            </w:pPr>
          </w:p>
        </w:tc>
      </w:tr>
    </w:tbl>
    <w:p w:rsidR="005A02BA" w:rsidRPr="005A02BA" w:rsidRDefault="005A02BA" w:rsidP="005A02BA">
      <w:pPr>
        <w:pStyle w:val="ConsPlusNormal"/>
        <w:spacing w:line="264" w:lineRule="auto"/>
        <w:ind w:left="-142" w:firstLine="567"/>
        <w:jc w:val="both"/>
        <w:rPr>
          <w:rFonts w:ascii="Times New Roman" w:hAnsi="Times New Roman" w:cs="Times New Roman"/>
          <w:color w:val="000000"/>
        </w:rPr>
      </w:pPr>
    </w:p>
    <w:p w:rsidR="005A02BA" w:rsidRPr="005A02BA" w:rsidRDefault="005A02BA" w:rsidP="005A02BA">
      <w:pPr>
        <w:pStyle w:val="ConsPlusNormal"/>
        <w:spacing w:line="264" w:lineRule="auto"/>
        <w:ind w:left="-142" w:firstLine="567"/>
        <w:jc w:val="both"/>
        <w:rPr>
          <w:rFonts w:ascii="Times New Roman" w:hAnsi="Times New Roman" w:cs="Times New Roman"/>
          <w:color w:val="000000"/>
        </w:rPr>
      </w:pPr>
      <w:r w:rsidRPr="005A02BA">
        <w:rPr>
          <w:rFonts w:ascii="Times New Roman" w:hAnsi="Times New Roman" w:cs="Times New Roman"/>
          <w:color w:val="000000"/>
        </w:rPr>
        <w:t>Примечание:</w:t>
      </w:r>
    </w:p>
    <w:p w:rsidR="005A02BA" w:rsidRPr="005A02BA" w:rsidRDefault="005A02BA" w:rsidP="005A02BA">
      <w:pPr>
        <w:pStyle w:val="ConsPlusNormal"/>
        <w:spacing w:line="264" w:lineRule="auto"/>
        <w:ind w:left="-142" w:firstLine="567"/>
        <w:jc w:val="both"/>
        <w:rPr>
          <w:rFonts w:ascii="Times New Roman" w:eastAsia="NSimSun" w:hAnsi="Times New Roman" w:cs="Times New Roman"/>
          <w:color w:val="000000"/>
        </w:rPr>
      </w:pPr>
      <w:r w:rsidRPr="005A02BA">
        <w:rPr>
          <w:rFonts w:ascii="Times New Roman" w:eastAsia="NSimSun" w:hAnsi="Times New Roman" w:cs="Times New Roman"/>
          <w:color w:val="00000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5A02BA" w:rsidRPr="005A02BA" w:rsidRDefault="005A02BA" w:rsidP="005A02BA">
      <w:pPr>
        <w:pStyle w:val="21"/>
        <w:numPr>
          <w:ilvl w:val="1"/>
          <w:numId w:val="3"/>
        </w:numPr>
        <w:spacing w:before="0" w:after="0"/>
        <w:jc w:val="center"/>
        <w:rPr>
          <w:rFonts w:ascii="Times New Roman" w:hAnsi="Times New Roman" w:cs="Times New Roman"/>
          <w:sz w:val="20"/>
          <w:szCs w:val="20"/>
        </w:rPr>
      </w:pPr>
    </w:p>
    <w:p w:rsidR="005A02BA" w:rsidRPr="005A02BA" w:rsidRDefault="005A02BA" w:rsidP="005A02BA">
      <w:pPr>
        <w:pStyle w:val="21"/>
        <w:numPr>
          <w:ilvl w:val="1"/>
          <w:numId w:val="3"/>
        </w:numPr>
        <w:spacing w:before="0" w:after="0"/>
        <w:jc w:val="center"/>
        <w:rPr>
          <w:rFonts w:ascii="Times New Roman" w:hAnsi="Times New Roman" w:cs="Times New Roman"/>
          <w:sz w:val="20"/>
          <w:szCs w:val="20"/>
        </w:rPr>
      </w:pPr>
      <w:r w:rsidRPr="005A02BA">
        <w:rPr>
          <w:rFonts w:ascii="Times New Roman" w:hAnsi="Times New Roman" w:cs="Times New Roman"/>
          <w:sz w:val="20"/>
          <w:szCs w:val="20"/>
        </w:rPr>
        <w:t>1.7. Объекты в области благоустройства</w:t>
      </w:r>
    </w:p>
    <w:p w:rsidR="005A02BA" w:rsidRPr="005A02BA" w:rsidRDefault="005A02BA" w:rsidP="005A02BA">
      <w:pPr>
        <w:pStyle w:val="ab"/>
        <w:spacing w:after="0" w:line="240" w:lineRule="auto"/>
        <w:rPr>
          <w:rFonts w:ascii="Times New Roman" w:hAnsi="Times New Roman" w:cs="Times New Roman"/>
          <w:sz w:val="20"/>
          <w:szCs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2201"/>
        <w:gridCol w:w="2182"/>
        <w:gridCol w:w="1442"/>
        <w:gridCol w:w="1713"/>
        <w:gridCol w:w="1393"/>
      </w:tblGrid>
      <w:tr w:rsidR="005A02BA" w:rsidRPr="005A02BA" w:rsidTr="005A02BA">
        <w:trPr>
          <w:trHeight w:val="533"/>
        </w:trPr>
        <w:tc>
          <w:tcPr>
            <w:tcW w:w="816" w:type="dxa"/>
            <w:vMerge w:val="restart"/>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201" w:type="dxa"/>
            <w:vMerge w:val="restart"/>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numPr>
                <w:ilvl w:val="0"/>
                <w:numId w:val="3"/>
              </w:numPr>
              <w:spacing w:line="235" w:lineRule="auto"/>
              <w:jc w:val="center"/>
              <w:rPr>
                <w:rFonts w:eastAsia="NSimSun"/>
                <w:kern w:val="2"/>
                <w:sz w:val="20"/>
                <w:lang w:eastAsia="zh-CN"/>
              </w:rPr>
            </w:pPr>
          </w:p>
        </w:tc>
        <w:tc>
          <w:tcPr>
            <w:tcW w:w="3624" w:type="dxa"/>
            <w:gridSpan w:val="2"/>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Предельные показатели минимально допустимого уровня обеспеченности</w:t>
            </w:r>
          </w:p>
        </w:tc>
        <w:tc>
          <w:tcPr>
            <w:tcW w:w="3106" w:type="dxa"/>
            <w:gridSpan w:val="2"/>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 xml:space="preserve">Предельные показатели максимально допустимого уровня территориальной </w:t>
            </w:r>
            <w:r w:rsidRPr="005A02BA">
              <w:rPr>
                <w:rFonts w:eastAsia="NSimSun"/>
                <w:kern w:val="2"/>
                <w:sz w:val="20"/>
                <w:lang w:eastAsia="zh-CN"/>
              </w:rPr>
              <w:lastRenderedPageBreak/>
              <w:t>доступности</w:t>
            </w:r>
          </w:p>
        </w:tc>
      </w:tr>
      <w:tr w:rsidR="005A02BA" w:rsidRPr="005A02BA" w:rsidTr="005A02BA">
        <w:trPr>
          <w:trHeight w:val="532"/>
        </w:trPr>
        <w:tc>
          <w:tcPr>
            <w:tcW w:w="816" w:type="dxa"/>
            <w:vMerge/>
          </w:tcPr>
          <w:p w:rsidR="005A02BA" w:rsidRPr="005A02BA" w:rsidRDefault="005A02BA" w:rsidP="005A02BA">
            <w:pPr>
              <w:spacing w:line="235" w:lineRule="auto"/>
              <w:rPr>
                <w:rFonts w:eastAsia="NSimSun"/>
                <w:kern w:val="2"/>
                <w:sz w:val="20"/>
                <w:lang w:eastAsia="zh-CN"/>
              </w:rPr>
            </w:pPr>
          </w:p>
        </w:tc>
        <w:tc>
          <w:tcPr>
            <w:tcW w:w="2201" w:type="dxa"/>
            <w:vMerge/>
          </w:tcPr>
          <w:p w:rsidR="005A02BA" w:rsidRPr="005A02BA" w:rsidRDefault="005A02BA" w:rsidP="005A02BA">
            <w:pPr>
              <w:spacing w:line="235" w:lineRule="auto"/>
              <w:rPr>
                <w:rFonts w:eastAsia="NSimSun"/>
                <w:kern w:val="2"/>
                <w:sz w:val="20"/>
                <w:lang w:eastAsia="zh-CN"/>
              </w:rPr>
            </w:pPr>
          </w:p>
        </w:tc>
        <w:tc>
          <w:tcPr>
            <w:tcW w:w="218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измерения</w:t>
            </w:r>
          </w:p>
        </w:tc>
        <w:tc>
          <w:tcPr>
            <w:tcW w:w="144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величина</w:t>
            </w:r>
          </w:p>
        </w:tc>
        <w:tc>
          <w:tcPr>
            <w:tcW w:w="1713"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измерения</w:t>
            </w:r>
          </w:p>
        </w:tc>
        <w:tc>
          <w:tcPr>
            <w:tcW w:w="1393"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spacing w:line="235" w:lineRule="auto"/>
        <w:rPr>
          <w:sz w:val="20"/>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2201"/>
        <w:gridCol w:w="2182"/>
        <w:gridCol w:w="1442"/>
        <w:gridCol w:w="1649"/>
        <w:gridCol w:w="64"/>
        <w:gridCol w:w="116"/>
        <w:gridCol w:w="1277"/>
      </w:tblGrid>
      <w:tr w:rsidR="005A02BA" w:rsidRPr="005A02BA" w:rsidTr="005A02BA">
        <w:trPr>
          <w:trHeight w:val="23"/>
        </w:trPr>
        <w:tc>
          <w:tcPr>
            <w:tcW w:w="816"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1</w:t>
            </w:r>
          </w:p>
        </w:tc>
        <w:tc>
          <w:tcPr>
            <w:tcW w:w="2201"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2</w:t>
            </w:r>
          </w:p>
        </w:tc>
        <w:tc>
          <w:tcPr>
            <w:tcW w:w="218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3</w:t>
            </w:r>
          </w:p>
        </w:tc>
        <w:tc>
          <w:tcPr>
            <w:tcW w:w="144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4</w:t>
            </w:r>
          </w:p>
        </w:tc>
        <w:tc>
          <w:tcPr>
            <w:tcW w:w="1713" w:type="dxa"/>
            <w:gridSpan w:val="2"/>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5</w:t>
            </w:r>
          </w:p>
        </w:tc>
        <w:tc>
          <w:tcPr>
            <w:tcW w:w="1393" w:type="dxa"/>
            <w:gridSpan w:val="2"/>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rPr>
          <w:trHeight w:val="23"/>
        </w:trPr>
        <w:tc>
          <w:tcPr>
            <w:tcW w:w="816" w:type="dxa"/>
          </w:tcPr>
          <w:p w:rsidR="005A02BA" w:rsidRPr="005A02BA" w:rsidRDefault="005A02BA" w:rsidP="005A02BA">
            <w:pPr>
              <w:numPr>
                <w:ilvl w:val="0"/>
                <w:numId w:val="3"/>
              </w:numPr>
              <w:rPr>
                <w:rFonts w:eastAsia="NSimSun"/>
                <w:b/>
                <w:bCs/>
                <w:kern w:val="2"/>
                <w:sz w:val="20"/>
                <w:lang w:eastAsia="zh-CN"/>
              </w:rPr>
            </w:pPr>
            <w:r w:rsidRPr="005A02BA">
              <w:rPr>
                <w:rFonts w:eastAsia="NSimSun"/>
                <w:b/>
                <w:bCs/>
                <w:kern w:val="2"/>
                <w:sz w:val="20"/>
                <w:lang w:eastAsia="zh-CN"/>
              </w:rPr>
              <w:t>1</w:t>
            </w:r>
          </w:p>
        </w:tc>
        <w:tc>
          <w:tcPr>
            <w:tcW w:w="8931" w:type="dxa"/>
            <w:gridSpan w:val="7"/>
          </w:tcPr>
          <w:p w:rsidR="005A02BA" w:rsidRPr="005A02BA" w:rsidRDefault="005A02BA" w:rsidP="005A02BA">
            <w:pPr>
              <w:numPr>
                <w:ilvl w:val="0"/>
                <w:numId w:val="3"/>
              </w:numPr>
              <w:tabs>
                <w:tab w:val="left" w:pos="1080"/>
              </w:tabs>
              <w:jc w:val="both"/>
              <w:rPr>
                <w:rFonts w:eastAsia="NSimSun"/>
                <w:b/>
                <w:bCs/>
                <w:kern w:val="2"/>
                <w:sz w:val="20"/>
                <w:lang w:eastAsia="zh-CN"/>
              </w:rPr>
            </w:pPr>
            <w:r w:rsidRPr="005A02BA">
              <w:rPr>
                <w:rFonts w:eastAsia="NSimSun"/>
                <w:b/>
                <w:bCs/>
                <w:kern w:val="2"/>
                <w:sz w:val="20"/>
                <w:lang w:eastAsia="zh-CN"/>
              </w:rPr>
              <w:t>Объекты местного значения сельского поселения</w:t>
            </w:r>
          </w:p>
        </w:tc>
      </w:tr>
      <w:tr w:rsidR="005A02BA" w:rsidRPr="005A02BA" w:rsidTr="005A02BA">
        <w:trPr>
          <w:trHeight w:val="23"/>
        </w:trPr>
        <w:tc>
          <w:tcPr>
            <w:tcW w:w="816" w:type="dxa"/>
            <w:vMerge w:val="restart"/>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1.1</w:t>
            </w:r>
          </w:p>
          <w:p w:rsidR="005A02BA" w:rsidRPr="005A02BA" w:rsidRDefault="005A02BA" w:rsidP="005A02BA">
            <w:pPr>
              <w:spacing w:line="228" w:lineRule="auto"/>
              <w:rPr>
                <w:rFonts w:eastAsia="NSimSun"/>
                <w:kern w:val="2"/>
                <w:sz w:val="20"/>
                <w:lang w:eastAsia="zh-CN"/>
              </w:rPr>
            </w:pPr>
          </w:p>
          <w:p w:rsidR="005A02BA" w:rsidRPr="005A02BA" w:rsidRDefault="005A02BA" w:rsidP="005A02BA">
            <w:pPr>
              <w:spacing w:line="228" w:lineRule="auto"/>
              <w:rPr>
                <w:rFonts w:eastAsia="NSimSun"/>
                <w:kern w:val="2"/>
                <w:sz w:val="20"/>
                <w:lang w:eastAsia="zh-CN"/>
              </w:rPr>
            </w:pPr>
          </w:p>
          <w:p w:rsidR="005A02BA" w:rsidRPr="005A02BA" w:rsidRDefault="005A02BA" w:rsidP="005A02BA">
            <w:pPr>
              <w:spacing w:line="228" w:lineRule="auto"/>
              <w:rPr>
                <w:rFonts w:eastAsia="NSimSun"/>
                <w:kern w:val="2"/>
                <w:sz w:val="20"/>
                <w:lang w:eastAsia="zh-CN"/>
              </w:rPr>
            </w:pPr>
          </w:p>
        </w:tc>
        <w:tc>
          <w:tcPr>
            <w:tcW w:w="2201" w:type="dxa"/>
          </w:tcPr>
          <w:p w:rsidR="005A02BA" w:rsidRPr="005A02BA" w:rsidRDefault="005A02BA" w:rsidP="005A02BA">
            <w:pPr>
              <w:pStyle w:val="ConsPlusNormal"/>
              <w:widowControl/>
              <w:numPr>
                <w:ilvl w:val="0"/>
                <w:numId w:val="3"/>
              </w:numPr>
              <w:autoSpaceDE/>
              <w:autoSpaceDN/>
              <w:adjustRightInd/>
              <w:ind w:firstLine="0"/>
              <w:jc w:val="both"/>
              <w:rPr>
                <w:rFonts w:ascii="Times New Roman" w:hAnsi="Times New Roman" w:cs="Times New Roman"/>
              </w:rPr>
            </w:pPr>
            <w:r w:rsidRPr="005A02BA">
              <w:rPr>
                <w:rFonts w:ascii="Times New Roman" w:hAnsi="Times New Roman" w:cs="Times New Roman"/>
              </w:rPr>
              <w:t>Парк культуры и отдыха, городской парк</w:t>
            </w:r>
          </w:p>
          <w:p w:rsidR="005A02BA" w:rsidRPr="005A02BA" w:rsidRDefault="005A02BA" w:rsidP="005A02BA">
            <w:pPr>
              <w:pStyle w:val="ConsPlusNormal"/>
              <w:widowControl/>
              <w:numPr>
                <w:ilvl w:val="0"/>
                <w:numId w:val="3"/>
              </w:numPr>
              <w:autoSpaceDE/>
              <w:autoSpaceDN/>
              <w:adjustRightInd/>
              <w:ind w:firstLine="0"/>
              <w:rPr>
                <w:rFonts w:ascii="Times New Roman" w:hAnsi="Times New Roman" w:cs="Times New Roman"/>
              </w:rPr>
            </w:pPr>
          </w:p>
        </w:tc>
        <w:tc>
          <w:tcPr>
            <w:tcW w:w="2182" w:type="dxa"/>
          </w:tcPr>
          <w:p w:rsidR="005A02BA" w:rsidRPr="005A02BA" w:rsidRDefault="005A02BA" w:rsidP="005A02BA">
            <w:pPr>
              <w:pStyle w:val="ConsPlusNormal"/>
              <w:widowControl/>
              <w:numPr>
                <w:ilvl w:val="0"/>
                <w:numId w:val="3"/>
              </w:numPr>
              <w:autoSpaceDE/>
              <w:autoSpaceDN/>
              <w:adjustRightInd/>
              <w:ind w:firstLine="0"/>
              <w:jc w:val="center"/>
              <w:rPr>
                <w:rFonts w:ascii="Times New Roman" w:hAnsi="Times New Roman" w:cs="Times New Roman"/>
              </w:rPr>
            </w:pPr>
            <w:r w:rsidRPr="005A02BA">
              <w:rPr>
                <w:rFonts w:ascii="Times New Roman" w:hAnsi="Times New Roman" w:cs="Times New Roman"/>
              </w:rPr>
              <w:t>на административный центр с населением  менее 30 тыс. чел.</w:t>
            </w:r>
          </w:p>
        </w:tc>
        <w:tc>
          <w:tcPr>
            <w:tcW w:w="1442" w:type="dxa"/>
          </w:tcPr>
          <w:p w:rsidR="005A02BA" w:rsidRPr="005A02BA" w:rsidRDefault="005A02BA" w:rsidP="005A02BA">
            <w:pPr>
              <w:numPr>
                <w:ilvl w:val="0"/>
                <w:numId w:val="3"/>
              </w:numPr>
              <w:jc w:val="center"/>
              <w:rPr>
                <w:kern w:val="2"/>
                <w:sz w:val="20"/>
                <w:lang w:eastAsia="zh-CN"/>
              </w:rPr>
            </w:pPr>
            <w:r w:rsidRPr="005A02BA">
              <w:rPr>
                <w:kern w:val="2"/>
                <w:sz w:val="20"/>
                <w:lang w:eastAsia="zh-CN"/>
              </w:rPr>
              <w:t>1</w:t>
            </w:r>
          </w:p>
          <w:p w:rsidR="005A02BA" w:rsidRPr="005A02BA" w:rsidRDefault="005A02BA" w:rsidP="005A02BA">
            <w:pPr>
              <w:pStyle w:val="ConsPlusNormal"/>
              <w:widowControl/>
              <w:numPr>
                <w:ilvl w:val="0"/>
                <w:numId w:val="3"/>
              </w:numPr>
              <w:overflowPunct w:val="0"/>
              <w:autoSpaceDE/>
              <w:autoSpaceDN/>
              <w:adjustRightInd/>
              <w:spacing w:before="12"/>
              <w:ind w:firstLine="0"/>
              <w:jc w:val="center"/>
              <w:rPr>
                <w:rFonts w:ascii="Times New Roman" w:hAnsi="Times New Roman" w:cs="Times New Roman"/>
              </w:rPr>
            </w:pPr>
            <w:r w:rsidRPr="005A02BA">
              <w:rPr>
                <w:rFonts w:ascii="Times New Roman" w:hAnsi="Times New Roman" w:cs="Times New Roman"/>
              </w:rPr>
              <w:t>&lt;*&gt;</w:t>
            </w:r>
          </w:p>
          <w:p w:rsidR="005A02BA" w:rsidRPr="005A02BA" w:rsidRDefault="005A02BA" w:rsidP="005A02BA">
            <w:pPr>
              <w:pStyle w:val="ConsPlusNormal"/>
              <w:overflowPunct w:val="0"/>
              <w:spacing w:before="12"/>
              <w:jc w:val="center"/>
              <w:rPr>
                <w:rFonts w:ascii="Times New Roman" w:hAnsi="Times New Roman" w:cs="Times New Roman"/>
              </w:rPr>
            </w:pPr>
          </w:p>
        </w:tc>
        <w:tc>
          <w:tcPr>
            <w:tcW w:w="1829" w:type="dxa"/>
            <w:gridSpan w:val="3"/>
          </w:tcPr>
          <w:p w:rsidR="005A02BA" w:rsidRPr="005A02BA" w:rsidRDefault="005A02BA" w:rsidP="005A02BA">
            <w:pPr>
              <w:numPr>
                <w:ilvl w:val="0"/>
                <w:numId w:val="3"/>
              </w:numPr>
              <w:jc w:val="center"/>
              <w:rPr>
                <w:kern w:val="2"/>
                <w:sz w:val="20"/>
                <w:lang w:eastAsia="zh-CN"/>
              </w:rPr>
            </w:pPr>
            <w:r w:rsidRPr="005A02BA">
              <w:rPr>
                <w:kern w:val="2"/>
                <w:sz w:val="20"/>
                <w:lang w:eastAsia="zh-CN"/>
              </w:rPr>
              <w:t xml:space="preserve"> транспортная доступность, мин.</w:t>
            </w:r>
          </w:p>
        </w:tc>
        <w:tc>
          <w:tcPr>
            <w:tcW w:w="1277" w:type="dxa"/>
          </w:tcPr>
          <w:p w:rsidR="005A02BA" w:rsidRPr="005A02BA" w:rsidRDefault="005A02BA" w:rsidP="005A02BA">
            <w:pPr>
              <w:numPr>
                <w:ilvl w:val="0"/>
                <w:numId w:val="3"/>
              </w:numPr>
              <w:jc w:val="center"/>
              <w:rPr>
                <w:kern w:val="2"/>
                <w:sz w:val="20"/>
                <w:lang w:eastAsia="zh-CN"/>
              </w:rPr>
            </w:pPr>
            <w:r w:rsidRPr="005A02BA">
              <w:rPr>
                <w:kern w:val="2"/>
                <w:sz w:val="20"/>
                <w:lang w:eastAsia="zh-CN"/>
              </w:rPr>
              <w:t>30</w:t>
            </w:r>
          </w:p>
          <w:p w:rsidR="005A02BA" w:rsidRPr="005A02BA" w:rsidRDefault="005A02BA" w:rsidP="005A02BA">
            <w:pPr>
              <w:jc w:val="center"/>
              <w:rPr>
                <w:rStyle w:val="WW8Num2z5"/>
                <w:rFonts w:eastAsia="NSimSun"/>
                <w:spacing w:val="-8"/>
                <w:kern w:val="2"/>
                <w:sz w:val="20"/>
                <w:lang w:eastAsia="zh-CN"/>
              </w:rPr>
            </w:pPr>
          </w:p>
          <w:p w:rsidR="005A02BA" w:rsidRPr="005A02BA" w:rsidRDefault="005A02BA" w:rsidP="005A02BA">
            <w:pPr>
              <w:jc w:val="center"/>
              <w:rPr>
                <w:rStyle w:val="WW8Num2z5"/>
                <w:rFonts w:eastAsia="NSimSun"/>
                <w:spacing w:val="-8"/>
                <w:kern w:val="2"/>
                <w:sz w:val="20"/>
                <w:lang w:eastAsia="zh-CN"/>
              </w:rPr>
            </w:pPr>
          </w:p>
          <w:p w:rsidR="005A02BA" w:rsidRPr="005A02BA" w:rsidRDefault="005A02BA" w:rsidP="005A02BA">
            <w:pPr>
              <w:jc w:val="center"/>
              <w:rPr>
                <w:rStyle w:val="WW8Num2z5"/>
                <w:rFonts w:eastAsia="NSimSun"/>
                <w:spacing w:val="-8"/>
                <w:kern w:val="2"/>
                <w:sz w:val="20"/>
                <w:lang w:eastAsia="zh-CN"/>
              </w:rPr>
            </w:pPr>
          </w:p>
        </w:tc>
      </w:tr>
      <w:tr w:rsidR="005A02BA" w:rsidRPr="005A02BA" w:rsidTr="005A02BA">
        <w:trPr>
          <w:trHeight w:val="23"/>
        </w:trPr>
        <w:tc>
          <w:tcPr>
            <w:tcW w:w="816" w:type="dxa"/>
            <w:vMerge/>
          </w:tcPr>
          <w:p w:rsidR="005A02BA" w:rsidRPr="005A02BA" w:rsidRDefault="005A02BA" w:rsidP="005A02BA">
            <w:pPr>
              <w:rPr>
                <w:rFonts w:eastAsia="NSimSun"/>
                <w:kern w:val="2"/>
                <w:sz w:val="20"/>
                <w:lang w:eastAsia="zh-CN"/>
              </w:rPr>
            </w:pPr>
          </w:p>
        </w:tc>
        <w:tc>
          <w:tcPr>
            <w:tcW w:w="8931" w:type="dxa"/>
            <w:gridSpan w:val="7"/>
          </w:tcPr>
          <w:p w:rsidR="005A02BA" w:rsidRPr="005A02BA" w:rsidRDefault="005A02BA" w:rsidP="005A02BA">
            <w:pPr>
              <w:pStyle w:val="ConsPlusNormal"/>
              <w:widowControl/>
              <w:numPr>
                <w:ilvl w:val="0"/>
                <w:numId w:val="3"/>
              </w:numPr>
              <w:overflowPunct w:val="0"/>
              <w:autoSpaceDE/>
              <w:autoSpaceDN/>
              <w:adjustRightInd/>
              <w:spacing w:before="12"/>
              <w:ind w:firstLine="624"/>
              <w:jc w:val="both"/>
              <w:rPr>
                <w:rFonts w:ascii="Times New Roman" w:hAnsi="Times New Roman" w:cs="Times New Roman"/>
              </w:rPr>
            </w:pPr>
            <w:r w:rsidRPr="005A02BA">
              <w:rPr>
                <w:rFonts w:ascii="Times New Roman" w:hAnsi="Times New Roman" w:cs="Times New Roman"/>
              </w:rPr>
              <w:t>&lt;*&gt; Площадь территории городских парков следует принимать не менее 15 га.</w:t>
            </w:r>
          </w:p>
          <w:p w:rsidR="005A02BA" w:rsidRPr="005A02BA" w:rsidRDefault="005A02BA" w:rsidP="005A02BA">
            <w:pPr>
              <w:numPr>
                <w:ilvl w:val="0"/>
                <w:numId w:val="3"/>
              </w:numPr>
              <w:overflowPunct w:val="0"/>
              <w:spacing w:before="12"/>
              <w:ind w:firstLine="567"/>
              <w:rPr>
                <w:kern w:val="2"/>
                <w:sz w:val="20"/>
                <w:lang w:eastAsia="zh-CN"/>
              </w:rPr>
            </w:pPr>
            <w:r w:rsidRPr="005A02BA">
              <w:rPr>
                <w:kern w:val="2"/>
                <w:sz w:val="20"/>
                <w:lang w:eastAsia="zh-CN"/>
              </w:rPr>
              <w:t xml:space="preserve">&lt;**&gt; Время доступности городских парков должно быть не более 20 минут. </w:t>
            </w:r>
          </w:p>
        </w:tc>
      </w:tr>
      <w:tr w:rsidR="005A02BA" w:rsidRPr="005A02BA" w:rsidTr="005A02BA">
        <w:trPr>
          <w:trHeight w:val="23"/>
        </w:trPr>
        <w:tc>
          <w:tcPr>
            <w:tcW w:w="816" w:type="dxa"/>
          </w:tcPr>
          <w:p w:rsidR="005A02BA" w:rsidRPr="005A02BA" w:rsidRDefault="005A02BA" w:rsidP="005A02BA">
            <w:pPr>
              <w:numPr>
                <w:ilvl w:val="0"/>
                <w:numId w:val="3"/>
              </w:numPr>
              <w:spacing w:line="235" w:lineRule="auto"/>
              <w:rPr>
                <w:rFonts w:eastAsia="NSimSun"/>
                <w:kern w:val="2"/>
                <w:sz w:val="20"/>
                <w:lang w:eastAsia="zh-CN"/>
              </w:rPr>
            </w:pPr>
            <w:r w:rsidRPr="005A02BA">
              <w:rPr>
                <w:rFonts w:eastAsia="NSimSun"/>
                <w:kern w:val="2"/>
                <w:sz w:val="20"/>
                <w:lang w:eastAsia="zh-CN"/>
              </w:rPr>
              <w:t>1.2</w:t>
            </w:r>
          </w:p>
        </w:tc>
        <w:tc>
          <w:tcPr>
            <w:tcW w:w="2201" w:type="dxa"/>
          </w:tcPr>
          <w:p w:rsidR="005A02BA" w:rsidRPr="005A02BA" w:rsidRDefault="005A02BA" w:rsidP="005A02BA">
            <w:pPr>
              <w:pStyle w:val="ConsPlusNormal"/>
              <w:widowControl/>
              <w:numPr>
                <w:ilvl w:val="0"/>
                <w:numId w:val="3"/>
              </w:numPr>
              <w:autoSpaceDE/>
              <w:autoSpaceDN/>
              <w:adjustRightInd/>
              <w:spacing w:line="235" w:lineRule="auto"/>
              <w:ind w:firstLine="0"/>
              <w:rPr>
                <w:rFonts w:ascii="Times New Roman" w:hAnsi="Times New Roman" w:cs="Times New Roman"/>
              </w:rPr>
            </w:pPr>
            <w:r w:rsidRPr="005A02BA">
              <w:rPr>
                <w:rFonts w:ascii="Times New Roman" w:hAnsi="Times New Roman" w:cs="Times New Roman"/>
              </w:rPr>
              <w:t>Сад жилого района</w:t>
            </w:r>
          </w:p>
        </w:tc>
        <w:tc>
          <w:tcPr>
            <w:tcW w:w="2182" w:type="dxa"/>
          </w:tcPr>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площадь  территории,</w:t>
            </w:r>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га</w:t>
            </w:r>
          </w:p>
        </w:tc>
        <w:tc>
          <w:tcPr>
            <w:tcW w:w="144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3</w:t>
            </w:r>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p>
        </w:tc>
        <w:tc>
          <w:tcPr>
            <w:tcW w:w="3106" w:type="dxa"/>
            <w:gridSpan w:val="4"/>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не нормируется</w:t>
            </w:r>
          </w:p>
        </w:tc>
      </w:tr>
      <w:tr w:rsidR="005A02BA" w:rsidRPr="005A02BA" w:rsidTr="005A02BA">
        <w:trPr>
          <w:trHeight w:val="11"/>
        </w:trPr>
        <w:tc>
          <w:tcPr>
            <w:tcW w:w="816" w:type="dxa"/>
            <w:vMerge w:val="restart"/>
          </w:tcPr>
          <w:p w:rsidR="005A02BA" w:rsidRPr="005A02BA" w:rsidRDefault="005A02BA" w:rsidP="005A02BA">
            <w:pPr>
              <w:numPr>
                <w:ilvl w:val="0"/>
                <w:numId w:val="3"/>
              </w:numPr>
              <w:spacing w:line="235" w:lineRule="auto"/>
              <w:rPr>
                <w:rFonts w:eastAsia="NSimSun"/>
                <w:kern w:val="2"/>
                <w:sz w:val="20"/>
                <w:lang w:eastAsia="zh-CN"/>
              </w:rPr>
            </w:pPr>
            <w:r w:rsidRPr="005A02BA">
              <w:rPr>
                <w:rFonts w:eastAsia="NSimSun"/>
                <w:kern w:val="2"/>
                <w:sz w:val="20"/>
                <w:lang w:eastAsia="zh-CN"/>
              </w:rPr>
              <w:t>1.3</w:t>
            </w:r>
          </w:p>
        </w:tc>
        <w:tc>
          <w:tcPr>
            <w:tcW w:w="2201" w:type="dxa"/>
            <w:vMerge w:val="restart"/>
          </w:tcPr>
          <w:p w:rsidR="005A02BA" w:rsidRPr="005A02BA" w:rsidRDefault="005A02BA" w:rsidP="005A02BA">
            <w:pPr>
              <w:pStyle w:val="ConsPlusNormal"/>
              <w:widowControl/>
              <w:numPr>
                <w:ilvl w:val="0"/>
                <w:numId w:val="3"/>
              </w:numPr>
              <w:autoSpaceDE/>
              <w:autoSpaceDN/>
              <w:adjustRightInd/>
              <w:spacing w:line="235" w:lineRule="auto"/>
              <w:ind w:firstLine="0"/>
              <w:rPr>
                <w:rFonts w:ascii="Times New Roman" w:hAnsi="Times New Roman" w:cs="Times New Roman"/>
              </w:rPr>
            </w:pPr>
            <w:r w:rsidRPr="005A02BA">
              <w:rPr>
                <w:rFonts w:ascii="Times New Roman" w:hAnsi="Times New Roman" w:cs="Times New Roman"/>
              </w:rPr>
              <w:t xml:space="preserve">Бульвар и пешеходная аллея </w:t>
            </w:r>
          </w:p>
        </w:tc>
        <w:tc>
          <w:tcPr>
            <w:tcW w:w="2182" w:type="dxa"/>
            <w:vMerge w:val="restart"/>
          </w:tcPr>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 xml:space="preserve">ширина бульвара с одной продольной пешеходной аллеей, </w:t>
            </w:r>
          </w:p>
          <w:p w:rsidR="005A02BA" w:rsidRPr="005A02BA" w:rsidRDefault="005A02BA" w:rsidP="005A02BA">
            <w:pPr>
              <w:pStyle w:val="ConsPlusNormal"/>
              <w:widowControl/>
              <w:numPr>
                <w:ilvl w:val="0"/>
                <w:numId w:val="3"/>
              </w:numPr>
              <w:autoSpaceDE/>
              <w:autoSpaceDN/>
              <w:adjustRightInd/>
              <w:spacing w:before="46" w:line="235" w:lineRule="auto"/>
              <w:ind w:firstLine="0"/>
              <w:jc w:val="center"/>
              <w:rPr>
                <w:rFonts w:ascii="Times New Roman" w:hAnsi="Times New Roman" w:cs="Times New Roman"/>
              </w:rPr>
            </w:pPr>
            <w:r w:rsidRPr="005A02BA">
              <w:rPr>
                <w:rFonts w:ascii="Times New Roman" w:hAnsi="Times New Roman" w:cs="Times New Roman"/>
              </w:rPr>
              <w:t>м</w:t>
            </w:r>
          </w:p>
          <w:p w:rsidR="005A02BA" w:rsidRPr="005A02BA" w:rsidRDefault="005A02BA" w:rsidP="005A02BA">
            <w:pPr>
              <w:pStyle w:val="ConsPlusNormal"/>
              <w:numPr>
                <w:ilvl w:val="0"/>
                <w:numId w:val="3"/>
              </w:numPr>
              <w:autoSpaceDE/>
              <w:autoSpaceDN/>
              <w:adjustRightInd/>
              <w:spacing w:before="46" w:line="235" w:lineRule="auto"/>
              <w:ind w:firstLine="57"/>
              <w:jc w:val="center"/>
              <w:rPr>
                <w:rFonts w:ascii="Times New Roman" w:hAnsi="Times New Roman" w:cs="Times New Roman"/>
              </w:rPr>
            </w:pPr>
            <w:r w:rsidRPr="005A02BA">
              <w:rPr>
                <w:rFonts w:ascii="Times New Roman" w:hAnsi="Times New Roman" w:cs="Times New Roman"/>
              </w:rPr>
              <w:t>&lt;*&gt;</w:t>
            </w:r>
          </w:p>
        </w:tc>
        <w:tc>
          <w:tcPr>
            <w:tcW w:w="1442" w:type="dxa"/>
          </w:tcPr>
          <w:p w:rsidR="005A02BA" w:rsidRPr="005A02BA" w:rsidRDefault="005A02BA" w:rsidP="005A02BA">
            <w:pPr>
              <w:pStyle w:val="ConsPlusNonformat"/>
              <w:numPr>
                <w:ilvl w:val="0"/>
                <w:numId w:val="3"/>
              </w:numPr>
              <w:spacing w:line="235" w:lineRule="auto"/>
              <w:jc w:val="center"/>
              <w:rPr>
                <w:rFonts w:ascii="Times New Roman" w:hAnsi="Times New Roman" w:cs="Times New Roman"/>
                <w:sz w:val="20"/>
                <w:szCs w:val="20"/>
              </w:rPr>
            </w:pPr>
            <w:r w:rsidRPr="005A02BA">
              <w:rPr>
                <w:rFonts w:ascii="Times New Roman" w:hAnsi="Times New Roman" w:cs="Times New Roman"/>
                <w:sz w:val="20"/>
                <w:szCs w:val="20"/>
              </w:rPr>
              <w:t>по оси улиц - 18</w:t>
            </w:r>
          </w:p>
        </w:tc>
        <w:tc>
          <w:tcPr>
            <w:tcW w:w="3106" w:type="dxa"/>
            <w:gridSpan w:val="4"/>
            <w:vMerge w:val="restart"/>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не нормируется</w:t>
            </w:r>
          </w:p>
        </w:tc>
      </w:tr>
      <w:tr w:rsidR="005A02BA" w:rsidRPr="005A02BA" w:rsidTr="005A02BA">
        <w:trPr>
          <w:trHeight w:val="11"/>
        </w:trPr>
        <w:tc>
          <w:tcPr>
            <w:tcW w:w="816" w:type="dxa"/>
            <w:vMerge/>
          </w:tcPr>
          <w:p w:rsidR="005A02BA" w:rsidRPr="005A02BA" w:rsidRDefault="005A02BA" w:rsidP="005A02BA">
            <w:pPr>
              <w:spacing w:line="235" w:lineRule="auto"/>
              <w:rPr>
                <w:rFonts w:eastAsia="NSimSun"/>
                <w:kern w:val="2"/>
                <w:sz w:val="20"/>
                <w:lang w:eastAsia="zh-CN"/>
              </w:rPr>
            </w:pPr>
          </w:p>
        </w:tc>
        <w:tc>
          <w:tcPr>
            <w:tcW w:w="2201" w:type="dxa"/>
            <w:vMerge/>
          </w:tcPr>
          <w:p w:rsidR="005A02BA" w:rsidRPr="005A02BA" w:rsidRDefault="005A02BA" w:rsidP="005A02BA">
            <w:pPr>
              <w:spacing w:line="235" w:lineRule="auto"/>
              <w:rPr>
                <w:rFonts w:eastAsia="NSimSun"/>
                <w:kern w:val="2"/>
                <w:sz w:val="20"/>
                <w:lang w:eastAsia="zh-CN"/>
              </w:rPr>
            </w:pPr>
          </w:p>
        </w:tc>
        <w:tc>
          <w:tcPr>
            <w:tcW w:w="2182" w:type="dxa"/>
            <w:vMerge/>
          </w:tcPr>
          <w:p w:rsidR="005A02BA" w:rsidRPr="005A02BA" w:rsidRDefault="005A02BA" w:rsidP="005A02BA">
            <w:pPr>
              <w:spacing w:line="235" w:lineRule="auto"/>
              <w:rPr>
                <w:rFonts w:eastAsia="NSimSun"/>
                <w:kern w:val="2"/>
                <w:sz w:val="20"/>
                <w:lang w:eastAsia="zh-CN"/>
              </w:rPr>
            </w:pPr>
          </w:p>
        </w:tc>
        <w:tc>
          <w:tcPr>
            <w:tcW w:w="1442" w:type="dxa"/>
          </w:tcPr>
          <w:p w:rsidR="005A02BA" w:rsidRPr="005A02BA" w:rsidRDefault="005A02BA" w:rsidP="005A02BA">
            <w:pPr>
              <w:pStyle w:val="ConsPlusNonformat"/>
              <w:numPr>
                <w:ilvl w:val="0"/>
                <w:numId w:val="3"/>
              </w:numPr>
              <w:spacing w:line="235" w:lineRule="auto"/>
              <w:jc w:val="center"/>
              <w:rPr>
                <w:rFonts w:ascii="Times New Roman" w:hAnsi="Times New Roman" w:cs="Times New Roman"/>
                <w:sz w:val="20"/>
                <w:szCs w:val="20"/>
              </w:rPr>
            </w:pPr>
            <w:r w:rsidRPr="005A02BA">
              <w:rPr>
                <w:rFonts w:ascii="Times New Roman" w:hAnsi="Times New Roman" w:cs="Times New Roman"/>
                <w:sz w:val="20"/>
                <w:szCs w:val="20"/>
              </w:rPr>
              <w:t>с одной стороны улицы между проезжей частью и застройкой - 10</w:t>
            </w:r>
          </w:p>
        </w:tc>
        <w:tc>
          <w:tcPr>
            <w:tcW w:w="3106" w:type="dxa"/>
            <w:gridSpan w:val="4"/>
            <w:vMerge/>
          </w:tcPr>
          <w:p w:rsidR="005A02BA" w:rsidRPr="005A02BA" w:rsidRDefault="005A02BA" w:rsidP="005A02BA">
            <w:pPr>
              <w:spacing w:line="235" w:lineRule="auto"/>
              <w:rPr>
                <w:rFonts w:eastAsia="NSimSun"/>
                <w:kern w:val="2"/>
                <w:sz w:val="20"/>
                <w:lang w:eastAsia="zh-CN"/>
              </w:rPr>
            </w:pPr>
          </w:p>
        </w:tc>
      </w:tr>
      <w:tr w:rsidR="005A02BA" w:rsidRPr="005A02BA" w:rsidTr="005A02BA">
        <w:trPr>
          <w:trHeight w:val="23"/>
        </w:trPr>
        <w:tc>
          <w:tcPr>
            <w:tcW w:w="816" w:type="dxa"/>
          </w:tcPr>
          <w:p w:rsidR="005A02BA" w:rsidRPr="005A02BA" w:rsidRDefault="005A02BA" w:rsidP="005A02BA">
            <w:pPr>
              <w:numPr>
                <w:ilvl w:val="0"/>
                <w:numId w:val="3"/>
              </w:numPr>
              <w:spacing w:line="235" w:lineRule="auto"/>
              <w:rPr>
                <w:rFonts w:eastAsia="NSimSun"/>
                <w:color w:val="158466"/>
                <w:kern w:val="2"/>
                <w:sz w:val="20"/>
                <w:lang w:eastAsia="zh-CN"/>
              </w:rPr>
            </w:pPr>
          </w:p>
        </w:tc>
        <w:tc>
          <w:tcPr>
            <w:tcW w:w="8931" w:type="dxa"/>
            <w:gridSpan w:val="7"/>
          </w:tcPr>
          <w:p w:rsidR="005A02BA" w:rsidRPr="005A02BA" w:rsidRDefault="005A02BA" w:rsidP="005A02BA">
            <w:pPr>
              <w:pStyle w:val="ConsPlusNormal"/>
              <w:spacing w:line="235" w:lineRule="auto"/>
              <w:ind w:left="567"/>
              <w:jc w:val="both"/>
              <w:rPr>
                <w:rFonts w:ascii="Times New Roman" w:hAnsi="Times New Roman" w:cs="Times New Roman"/>
              </w:rPr>
            </w:pPr>
          </w:p>
          <w:p w:rsidR="005A02BA" w:rsidRPr="005A02BA" w:rsidRDefault="005A02BA" w:rsidP="005A02BA">
            <w:pPr>
              <w:pStyle w:val="ConsPlusNormal"/>
              <w:numPr>
                <w:ilvl w:val="0"/>
                <w:numId w:val="3"/>
              </w:numPr>
              <w:autoSpaceDE/>
              <w:autoSpaceDN/>
              <w:adjustRightInd/>
              <w:spacing w:line="235" w:lineRule="auto"/>
              <w:ind w:firstLine="567"/>
              <w:jc w:val="both"/>
              <w:rPr>
                <w:rFonts w:ascii="Times New Roman" w:hAnsi="Times New Roman" w:cs="Times New Roman"/>
              </w:rPr>
            </w:pPr>
            <w:r w:rsidRPr="005A02BA">
              <w:rPr>
                <w:rFonts w:ascii="Times New Roman" w:hAnsi="Times New Roman" w:cs="Times New Roman"/>
              </w:rPr>
              <w:t>&lt;*&gt;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5A02BA">
              <w:rPr>
                <w:rFonts w:ascii="Times New Roman" w:hAnsi="Times New Roman" w:cs="Times New Roman"/>
              </w:rPr>
              <w:t>планировочного решения</w:t>
            </w:r>
            <w:proofErr w:type="gramEnd"/>
            <w:r w:rsidRPr="005A02BA">
              <w:rPr>
                <w:rFonts w:ascii="Times New Roman" w:hAnsi="Times New Roman" w:cs="Times New Roman"/>
              </w:rPr>
              <w:t xml:space="preserve"> улицы и ее застройки. На бульварах и пешеходных аллеях следует предусматривать площадки для кратковременного отдыха. </w:t>
            </w:r>
          </w:p>
          <w:p w:rsidR="005A02BA" w:rsidRPr="005A02BA" w:rsidRDefault="005A02BA" w:rsidP="005A02BA">
            <w:pPr>
              <w:pStyle w:val="ConsPlusNormal"/>
              <w:spacing w:line="235" w:lineRule="auto"/>
              <w:ind w:left="567"/>
              <w:jc w:val="both"/>
              <w:rPr>
                <w:rFonts w:ascii="Times New Roman" w:hAnsi="Times New Roman" w:cs="Times New Roman"/>
              </w:rPr>
            </w:pPr>
          </w:p>
        </w:tc>
      </w:tr>
      <w:tr w:rsidR="005A02BA" w:rsidRPr="005A02BA" w:rsidTr="005A02BA">
        <w:trPr>
          <w:trHeight w:val="380"/>
        </w:trPr>
        <w:tc>
          <w:tcPr>
            <w:tcW w:w="816" w:type="dxa"/>
          </w:tcPr>
          <w:p w:rsidR="005A02BA" w:rsidRPr="005A02BA" w:rsidRDefault="005A02BA" w:rsidP="005A02BA">
            <w:pPr>
              <w:numPr>
                <w:ilvl w:val="0"/>
                <w:numId w:val="3"/>
              </w:numPr>
              <w:spacing w:line="235" w:lineRule="auto"/>
              <w:rPr>
                <w:rFonts w:eastAsia="NSimSun"/>
                <w:kern w:val="2"/>
                <w:sz w:val="20"/>
                <w:lang w:eastAsia="zh-CN"/>
              </w:rPr>
            </w:pPr>
            <w:r w:rsidRPr="005A02BA">
              <w:rPr>
                <w:rFonts w:eastAsia="NSimSun"/>
                <w:kern w:val="2"/>
                <w:sz w:val="20"/>
                <w:lang w:eastAsia="zh-CN"/>
              </w:rPr>
              <w:t>1.4</w:t>
            </w:r>
          </w:p>
        </w:tc>
        <w:tc>
          <w:tcPr>
            <w:tcW w:w="2201" w:type="dxa"/>
          </w:tcPr>
          <w:p w:rsidR="005A02BA" w:rsidRPr="005A02BA" w:rsidRDefault="005A02BA" w:rsidP="005A02BA">
            <w:pPr>
              <w:pStyle w:val="ConsPlusNormal"/>
              <w:widowControl/>
              <w:numPr>
                <w:ilvl w:val="0"/>
                <w:numId w:val="3"/>
              </w:numPr>
              <w:autoSpaceDE/>
              <w:autoSpaceDN/>
              <w:adjustRightInd/>
              <w:spacing w:line="235" w:lineRule="auto"/>
              <w:ind w:firstLine="0"/>
              <w:jc w:val="both"/>
              <w:rPr>
                <w:rFonts w:ascii="Times New Roman" w:hAnsi="Times New Roman" w:cs="Times New Roman"/>
              </w:rPr>
            </w:pPr>
            <w:r w:rsidRPr="005A02BA">
              <w:rPr>
                <w:rFonts w:ascii="Times New Roman" w:hAnsi="Times New Roman" w:cs="Times New Roman"/>
              </w:rPr>
              <w:t xml:space="preserve">Сквер </w:t>
            </w:r>
          </w:p>
        </w:tc>
        <w:tc>
          <w:tcPr>
            <w:tcW w:w="2182" w:type="dxa"/>
          </w:tcPr>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площадь  территории,</w:t>
            </w:r>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га</w:t>
            </w:r>
          </w:p>
        </w:tc>
        <w:tc>
          <w:tcPr>
            <w:tcW w:w="1442" w:type="dxa"/>
          </w:tcPr>
          <w:p w:rsidR="005A02BA" w:rsidRPr="005A02BA" w:rsidRDefault="005A02BA" w:rsidP="005A02BA">
            <w:pPr>
              <w:numPr>
                <w:ilvl w:val="0"/>
                <w:numId w:val="3"/>
              </w:numPr>
              <w:spacing w:line="235" w:lineRule="auto"/>
              <w:jc w:val="center"/>
              <w:rPr>
                <w:kern w:val="2"/>
                <w:sz w:val="20"/>
                <w:lang w:eastAsia="zh-CN"/>
              </w:rPr>
            </w:pPr>
            <w:r w:rsidRPr="005A02BA">
              <w:rPr>
                <w:kern w:val="2"/>
                <w:sz w:val="20"/>
                <w:lang w:eastAsia="zh-CN"/>
              </w:rPr>
              <w:t>0,5</w:t>
            </w:r>
          </w:p>
        </w:tc>
        <w:tc>
          <w:tcPr>
            <w:tcW w:w="3106" w:type="dxa"/>
            <w:gridSpan w:val="4"/>
          </w:tcPr>
          <w:p w:rsidR="005A02BA" w:rsidRPr="005A02BA" w:rsidRDefault="005A02BA" w:rsidP="005A02BA">
            <w:pPr>
              <w:numPr>
                <w:ilvl w:val="0"/>
                <w:numId w:val="3"/>
              </w:numPr>
              <w:spacing w:line="235" w:lineRule="auto"/>
              <w:jc w:val="center"/>
              <w:rPr>
                <w:kern w:val="2"/>
                <w:sz w:val="20"/>
                <w:lang w:eastAsia="zh-CN"/>
              </w:rPr>
            </w:pPr>
            <w:r w:rsidRPr="005A02BA">
              <w:rPr>
                <w:kern w:val="2"/>
                <w:sz w:val="20"/>
                <w:lang w:eastAsia="zh-CN"/>
              </w:rPr>
              <w:t>не нормируется</w:t>
            </w:r>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p>
        </w:tc>
      </w:tr>
      <w:tr w:rsidR="005A02BA" w:rsidRPr="005A02BA" w:rsidTr="005A02BA">
        <w:trPr>
          <w:trHeight w:val="23"/>
        </w:trPr>
        <w:tc>
          <w:tcPr>
            <w:tcW w:w="9747" w:type="dxa"/>
            <w:gridSpan w:val="8"/>
          </w:tcPr>
          <w:p w:rsidR="005A02BA" w:rsidRPr="005A02BA" w:rsidRDefault="005A02BA" w:rsidP="005A02BA">
            <w:pPr>
              <w:pStyle w:val="ConsPlusNormal"/>
              <w:spacing w:line="235" w:lineRule="auto"/>
              <w:ind w:left="624"/>
              <w:jc w:val="both"/>
              <w:rPr>
                <w:rFonts w:ascii="Times New Roman" w:hAnsi="Times New Roman" w:cs="Times New Roman"/>
              </w:rPr>
            </w:pPr>
          </w:p>
          <w:p w:rsidR="005A02BA" w:rsidRPr="005A02BA" w:rsidRDefault="005A02BA" w:rsidP="005A02BA">
            <w:pPr>
              <w:pStyle w:val="ConsPlusNormal"/>
              <w:numPr>
                <w:ilvl w:val="0"/>
                <w:numId w:val="3"/>
              </w:numPr>
              <w:autoSpaceDE/>
              <w:autoSpaceDN/>
              <w:adjustRightInd/>
              <w:spacing w:line="235" w:lineRule="auto"/>
              <w:ind w:firstLine="567"/>
              <w:jc w:val="both"/>
              <w:rPr>
                <w:rFonts w:ascii="Times New Roman" w:hAnsi="Times New Roman" w:cs="Times New Roman"/>
              </w:rPr>
            </w:pPr>
            <w:r w:rsidRPr="005A02BA">
              <w:rPr>
                <w:rFonts w:ascii="Times New Roman" w:hAnsi="Times New Roman" w:cs="Times New Roman"/>
              </w:rPr>
              <w:t xml:space="preserve">Для сельской местности площадь </w:t>
            </w:r>
            <w:r w:rsidRPr="005A02BA">
              <w:rPr>
                <w:rFonts w:ascii="Times New Roman" w:eastAsia="NSimSun" w:hAnsi="Times New Roman" w:cs="Times New Roman"/>
              </w:rPr>
              <w:t>о</w:t>
            </w:r>
            <w:r w:rsidRPr="005A02BA">
              <w:rPr>
                <w:rFonts w:ascii="Times New Roman" w:hAnsi="Times New Roman" w:cs="Times New Roman"/>
              </w:rPr>
              <w:t>бщегородски</w:t>
            </w:r>
            <w:r w:rsidRPr="005A02BA">
              <w:rPr>
                <w:rFonts w:ascii="Times New Roman" w:eastAsia="NSimSun" w:hAnsi="Times New Roman" w:cs="Times New Roman"/>
              </w:rPr>
              <w:t>х</w:t>
            </w:r>
            <w:r w:rsidRPr="005A02BA">
              <w:rPr>
                <w:rFonts w:ascii="Times New Roman" w:hAnsi="Times New Roman" w:cs="Times New Roman"/>
              </w:rPr>
              <w:t xml:space="preserve"> озелененны</w:t>
            </w:r>
            <w:r w:rsidRPr="005A02BA">
              <w:rPr>
                <w:rFonts w:ascii="Times New Roman" w:eastAsia="NSimSun" w:hAnsi="Times New Roman" w:cs="Times New Roman"/>
              </w:rPr>
              <w:t>х</w:t>
            </w:r>
            <w:r w:rsidRPr="005A02BA">
              <w:rPr>
                <w:rFonts w:ascii="Times New Roman" w:hAnsi="Times New Roman" w:cs="Times New Roman"/>
              </w:rPr>
              <w:t xml:space="preserve"> территори</w:t>
            </w:r>
            <w:r w:rsidRPr="005A02BA">
              <w:rPr>
                <w:rFonts w:ascii="Times New Roman" w:eastAsia="NSimSun" w:hAnsi="Times New Roman" w:cs="Times New Roman"/>
              </w:rPr>
              <w:t>й</w:t>
            </w:r>
            <w:r w:rsidRPr="005A02BA">
              <w:rPr>
                <w:rFonts w:ascii="Times New Roman" w:hAnsi="Times New Roman" w:cs="Times New Roman"/>
              </w:rPr>
              <w:t xml:space="preserve"> общего пользования на одного человека 12 кв. м.</w:t>
            </w:r>
          </w:p>
          <w:p w:rsidR="005A02BA" w:rsidRPr="005A02BA" w:rsidRDefault="005A02BA" w:rsidP="005A02BA">
            <w:pPr>
              <w:pStyle w:val="ConsPlusNormal"/>
              <w:numPr>
                <w:ilvl w:val="0"/>
                <w:numId w:val="3"/>
              </w:numPr>
              <w:autoSpaceDE/>
              <w:autoSpaceDN/>
              <w:adjustRightInd/>
              <w:spacing w:line="235" w:lineRule="auto"/>
              <w:ind w:firstLine="567"/>
              <w:jc w:val="both"/>
              <w:rPr>
                <w:rFonts w:ascii="Times New Roman" w:hAnsi="Times New Roman" w:cs="Times New Roman"/>
              </w:rPr>
            </w:pPr>
            <w:r w:rsidRPr="005A02BA">
              <w:rPr>
                <w:rFonts w:ascii="Times New Roman" w:hAnsi="Times New Roman" w:cs="Times New Roman"/>
              </w:rPr>
              <w:t>В  малых (до 50 тыс.) городах и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A02BA" w:rsidRPr="005A02BA" w:rsidRDefault="005A02BA" w:rsidP="005A02BA">
            <w:pPr>
              <w:pStyle w:val="ConsPlusNormal"/>
              <w:widowControl/>
              <w:numPr>
                <w:ilvl w:val="0"/>
                <w:numId w:val="3"/>
              </w:numPr>
              <w:autoSpaceDE/>
              <w:autoSpaceDN/>
              <w:adjustRightInd/>
              <w:spacing w:line="235" w:lineRule="auto"/>
              <w:ind w:firstLine="540"/>
              <w:jc w:val="both"/>
              <w:rPr>
                <w:rFonts w:ascii="Times New Roman" w:hAnsi="Times New Roman" w:cs="Times New Roman"/>
              </w:rPr>
            </w:pPr>
            <w:r w:rsidRPr="005A02BA">
              <w:rPr>
                <w:rFonts w:ascii="Times New Roman" w:hAnsi="Times New Roman" w:cs="Times New Roman"/>
              </w:rPr>
              <w:t xml:space="preserve">В сельских поселениях необходимо предусматривать непрерывную систему озелененных территорий общего пользования и других открытых пространств </w:t>
            </w:r>
            <w:r w:rsidRPr="005A02BA">
              <w:rPr>
                <w:rFonts w:ascii="Times New Roman" w:hAnsi="Times New Roman" w:cs="Times New Roman"/>
              </w:rPr>
              <w:br/>
              <w:t>в увязке с природным каркасом.</w:t>
            </w:r>
          </w:p>
          <w:p w:rsidR="005A02BA" w:rsidRPr="005A02BA" w:rsidRDefault="005A02BA" w:rsidP="005A02BA">
            <w:pPr>
              <w:pStyle w:val="ConsPlusNormal"/>
              <w:spacing w:line="235" w:lineRule="auto"/>
              <w:ind w:left="540"/>
              <w:jc w:val="both"/>
              <w:rPr>
                <w:rFonts w:ascii="Times New Roman" w:hAnsi="Times New Roman" w:cs="Times New Roman"/>
              </w:rPr>
            </w:pPr>
          </w:p>
        </w:tc>
      </w:tr>
      <w:tr w:rsidR="005A02BA" w:rsidRPr="005A02BA" w:rsidTr="005A02BA">
        <w:trPr>
          <w:trHeight w:val="23"/>
        </w:trPr>
        <w:tc>
          <w:tcPr>
            <w:tcW w:w="816" w:type="dxa"/>
            <w:vMerge w:val="restart"/>
          </w:tcPr>
          <w:p w:rsidR="005A02BA" w:rsidRPr="005A02BA" w:rsidRDefault="005A02BA" w:rsidP="005A02BA">
            <w:pPr>
              <w:numPr>
                <w:ilvl w:val="0"/>
                <w:numId w:val="3"/>
              </w:numPr>
              <w:spacing w:line="235" w:lineRule="auto"/>
              <w:rPr>
                <w:rFonts w:eastAsia="NSimSun"/>
                <w:kern w:val="2"/>
                <w:sz w:val="20"/>
                <w:lang w:eastAsia="zh-CN"/>
              </w:rPr>
            </w:pPr>
            <w:r w:rsidRPr="005A02BA">
              <w:rPr>
                <w:rFonts w:eastAsia="NSimSun"/>
                <w:kern w:val="2"/>
                <w:sz w:val="20"/>
                <w:lang w:eastAsia="zh-CN"/>
              </w:rPr>
              <w:t>1.5</w:t>
            </w:r>
          </w:p>
        </w:tc>
        <w:tc>
          <w:tcPr>
            <w:tcW w:w="2201" w:type="dxa"/>
          </w:tcPr>
          <w:p w:rsidR="005A02BA" w:rsidRPr="005A02BA" w:rsidRDefault="005A02BA" w:rsidP="005A02BA">
            <w:pPr>
              <w:pStyle w:val="ConsPlusNormal"/>
              <w:widowControl/>
              <w:numPr>
                <w:ilvl w:val="0"/>
                <w:numId w:val="3"/>
              </w:numPr>
              <w:autoSpaceDE/>
              <w:autoSpaceDN/>
              <w:adjustRightInd/>
              <w:spacing w:line="235" w:lineRule="auto"/>
              <w:ind w:firstLine="0"/>
              <w:rPr>
                <w:rFonts w:ascii="Times New Roman" w:hAnsi="Times New Roman" w:cs="Times New Roman"/>
              </w:rPr>
            </w:pPr>
            <w:r w:rsidRPr="005A02BA">
              <w:rPr>
                <w:rFonts w:ascii="Times New Roman" w:hAnsi="Times New Roman" w:cs="Times New Roman"/>
              </w:rPr>
              <w:t>Оборудованное место массовой околоводной рекреации (пляж)</w:t>
            </w:r>
          </w:p>
          <w:p w:rsidR="005A02BA" w:rsidRPr="005A02BA" w:rsidRDefault="005A02BA" w:rsidP="005A02BA">
            <w:pPr>
              <w:pStyle w:val="ConsPlusNormal"/>
              <w:widowControl/>
              <w:numPr>
                <w:ilvl w:val="0"/>
                <w:numId w:val="3"/>
              </w:numPr>
              <w:autoSpaceDE/>
              <w:autoSpaceDN/>
              <w:adjustRightInd/>
              <w:spacing w:before="29" w:line="235" w:lineRule="auto"/>
              <w:ind w:firstLine="0"/>
              <w:rPr>
                <w:rFonts w:ascii="Times New Roman" w:hAnsi="Times New Roman" w:cs="Times New Roman"/>
              </w:rPr>
            </w:pPr>
          </w:p>
        </w:tc>
        <w:tc>
          <w:tcPr>
            <w:tcW w:w="2182"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площадь территории</w:t>
            </w:r>
          </w:p>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на человека  (посетителя),</w:t>
            </w:r>
          </w:p>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кв. м</w:t>
            </w:r>
          </w:p>
        </w:tc>
        <w:tc>
          <w:tcPr>
            <w:tcW w:w="1442" w:type="dxa"/>
          </w:tcPr>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r w:rsidRPr="005A02BA">
              <w:rPr>
                <w:rFonts w:ascii="Times New Roman" w:hAnsi="Times New Roman" w:cs="Times New Roman"/>
              </w:rPr>
              <w:t>5</w:t>
            </w:r>
          </w:p>
          <w:p w:rsidR="005A02BA" w:rsidRPr="005A02BA" w:rsidRDefault="002B7857"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hyperlink w:anchor="P2612">
              <w:r w:rsidR="005A02BA" w:rsidRPr="005A02BA">
                <w:rPr>
                  <w:rFonts w:ascii="Times New Roman" w:hAnsi="Times New Roman" w:cs="Times New Roman"/>
                </w:rPr>
                <w:t>&lt;*&gt;</w:t>
              </w:r>
            </w:hyperlink>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p>
        </w:tc>
        <w:tc>
          <w:tcPr>
            <w:tcW w:w="1649" w:type="dxa"/>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транспортная доступность, мин.</w:t>
            </w:r>
          </w:p>
        </w:tc>
        <w:tc>
          <w:tcPr>
            <w:tcW w:w="1457" w:type="dxa"/>
            <w:gridSpan w:val="3"/>
          </w:tcPr>
          <w:p w:rsidR="005A02BA" w:rsidRPr="005A02BA" w:rsidRDefault="005A02BA" w:rsidP="005A02BA">
            <w:pPr>
              <w:numPr>
                <w:ilvl w:val="0"/>
                <w:numId w:val="3"/>
              </w:numPr>
              <w:spacing w:line="235" w:lineRule="auto"/>
              <w:jc w:val="center"/>
              <w:rPr>
                <w:rFonts w:eastAsia="NSimSun"/>
                <w:kern w:val="2"/>
                <w:sz w:val="20"/>
                <w:lang w:eastAsia="zh-CN"/>
              </w:rPr>
            </w:pPr>
            <w:r w:rsidRPr="005A02BA">
              <w:rPr>
                <w:rFonts w:eastAsia="NSimSun"/>
                <w:kern w:val="2"/>
                <w:sz w:val="20"/>
                <w:lang w:eastAsia="zh-CN"/>
              </w:rPr>
              <w:t>90</w:t>
            </w:r>
          </w:p>
          <w:p w:rsidR="005A02BA" w:rsidRPr="005A02BA" w:rsidRDefault="005A02BA" w:rsidP="005A02BA">
            <w:pPr>
              <w:pStyle w:val="ConsPlusNormal"/>
              <w:widowControl/>
              <w:numPr>
                <w:ilvl w:val="0"/>
                <w:numId w:val="3"/>
              </w:numPr>
              <w:autoSpaceDE/>
              <w:autoSpaceDN/>
              <w:adjustRightInd/>
              <w:spacing w:line="235" w:lineRule="auto"/>
              <w:ind w:firstLine="0"/>
              <w:jc w:val="center"/>
              <w:rPr>
                <w:rFonts w:ascii="Times New Roman" w:hAnsi="Times New Roman" w:cs="Times New Roman"/>
              </w:rPr>
            </w:pPr>
          </w:p>
        </w:tc>
      </w:tr>
      <w:tr w:rsidR="005A02BA" w:rsidRPr="005A02BA" w:rsidTr="005A02BA">
        <w:trPr>
          <w:trHeight w:val="23"/>
        </w:trPr>
        <w:tc>
          <w:tcPr>
            <w:tcW w:w="816" w:type="dxa"/>
            <w:vMerge/>
          </w:tcPr>
          <w:p w:rsidR="005A02BA" w:rsidRPr="005A02BA" w:rsidRDefault="005A02BA" w:rsidP="005A02BA">
            <w:pPr>
              <w:spacing w:line="235" w:lineRule="auto"/>
              <w:rPr>
                <w:rFonts w:eastAsia="NSimSun"/>
                <w:kern w:val="2"/>
                <w:sz w:val="20"/>
                <w:lang w:eastAsia="zh-CN"/>
              </w:rPr>
            </w:pPr>
          </w:p>
        </w:tc>
        <w:tc>
          <w:tcPr>
            <w:tcW w:w="8931" w:type="dxa"/>
            <w:gridSpan w:val="7"/>
          </w:tcPr>
          <w:p w:rsidR="005A02BA" w:rsidRPr="005A02BA" w:rsidRDefault="002B7857" w:rsidP="005A02BA">
            <w:pPr>
              <w:pStyle w:val="ConsPlusNormal"/>
              <w:numPr>
                <w:ilvl w:val="0"/>
                <w:numId w:val="3"/>
              </w:numPr>
              <w:overflowPunct w:val="0"/>
              <w:autoSpaceDE/>
              <w:autoSpaceDN/>
              <w:adjustRightInd/>
              <w:spacing w:line="235" w:lineRule="auto"/>
              <w:ind w:firstLine="624"/>
              <w:jc w:val="both"/>
              <w:rPr>
                <w:rFonts w:ascii="Times New Roman" w:hAnsi="Times New Roman" w:cs="Times New Roman"/>
              </w:rPr>
            </w:pPr>
            <w:hyperlink w:anchor="P2612">
              <w:r w:rsidR="005A02BA" w:rsidRPr="005A02BA">
                <w:rPr>
                  <w:rFonts w:ascii="Times New Roman" w:hAnsi="Times New Roman" w:cs="Times New Roman"/>
                </w:rPr>
                <w:t>&lt;*&gt;</w:t>
              </w:r>
            </w:hyperlink>
            <w:r w:rsidR="005A02BA" w:rsidRPr="005A02BA">
              <w:rPr>
                <w:rFonts w:ascii="Times New Roman" w:hAnsi="Times New Roman" w:cs="Times New Roman"/>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005A02BA" w:rsidRPr="005A02BA">
              <w:rPr>
                <w:rFonts w:ascii="Times New Roman" w:hAnsi="Times New Roman" w:cs="Times New Roman"/>
              </w:rPr>
              <w:br/>
              <w:t xml:space="preserve">на одного посетителя. </w:t>
            </w:r>
          </w:p>
          <w:p w:rsidR="005A02BA" w:rsidRPr="005A02BA" w:rsidRDefault="005A02BA" w:rsidP="005A02BA">
            <w:pPr>
              <w:pStyle w:val="ConsPlusNormal"/>
              <w:widowControl/>
              <w:numPr>
                <w:ilvl w:val="0"/>
                <w:numId w:val="3"/>
              </w:numPr>
              <w:autoSpaceDE/>
              <w:autoSpaceDN/>
              <w:adjustRightInd/>
              <w:spacing w:line="235" w:lineRule="auto"/>
              <w:ind w:firstLine="540"/>
              <w:jc w:val="both"/>
              <w:rPr>
                <w:rFonts w:ascii="Times New Roman" w:hAnsi="Times New Roman" w:cs="Times New Roman"/>
              </w:rPr>
            </w:pPr>
            <w:proofErr w:type="gramStart"/>
            <w:r w:rsidRPr="005A02BA">
              <w:rPr>
                <w:rFonts w:ascii="Times New Roman" w:hAnsi="Times New Roman" w:cs="Times New Roman"/>
              </w:rPr>
              <w:t xml:space="preserve">Размеры территории специализированных лечебных пляжей для лечащихся </w:t>
            </w:r>
            <w:r w:rsidRPr="005A02BA">
              <w:rPr>
                <w:rFonts w:ascii="Times New Roman" w:hAnsi="Times New Roman" w:cs="Times New Roman"/>
              </w:rPr>
              <w:br/>
              <w:t xml:space="preserve">с ограниченной подвижностью следует принимать из расчета 8 - 12 кв. м на одного посетителя. </w:t>
            </w:r>
            <w:proofErr w:type="gramEnd"/>
          </w:p>
          <w:p w:rsidR="005A02BA" w:rsidRPr="005A02BA" w:rsidRDefault="005A02BA" w:rsidP="005A02BA">
            <w:pPr>
              <w:pStyle w:val="ConsPlusNormal"/>
              <w:widowControl/>
              <w:numPr>
                <w:ilvl w:val="0"/>
                <w:numId w:val="3"/>
              </w:numPr>
              <w:autoSpaceDE/>
              <w:autoSpaceDN/>
              <w:adjustRightInd/>
              <w:spacing w:line="235" w:lineRule="auto"/>
              <w:ind w:firstLine="540"/>
              <w:jc w:val="both"/>
              <w:rPr>
                <w:rFonts w:ascii="Times New Roman" w:hAnsi="Times New Roman" w:cs="Times New Roman"/>
              </w:rPr>
            </w:pPr>
            <w:r w:rsidRPr="005A02BA">
              <w:rPr>
                <w:rFonts w:ascii="Times New Roman" w:hAnsi="Times New Roman" w:cs="Times New Roman"/>
              </w:rPr>
              <w:t xml:space="preserve">Минимальную протяженность береговой полосы речных и озерных пляжей следует принимать не менее 0,25 м на одного посетителя. </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1.6</w:t>
            </w:r>
          </w:p>
        </w:tc>
        <w:tc>
          <w:tcPr>
            <w:tcW w:w="8931" w:type="dxa"/>
            <w:gridSpan w:val="7"/>
          </w:tcPr>
          <w:p w:rsidR="005A02BA" w:rsidRPr="005A02BA" w:rsidRDefault="005A02BA" w:rsidP="005A02BA">
            <w:pPr>
              <w:pStyle w:val="ConsPlusNormal"/>
              <w:widowControl/>
              <w:numPr>
                <w:ilvl w:val="0"/>
                <w:numId w:val="3"/>
              </w:numPr>
              <w:tabs>
                <w:tab w:val="left" w:pos="1080"/>
              </w:tabs>
              <w:autoSpaceDE/>
              <w:autoSpaceDN/>
              <w:adjustRightInd/>
              <w:spacing w:line="228" w:lineRule="auto"/>
              <w:ind w:firstLine="0"/>
              <w:jc w:val="both"/>
              <w:rPr>
                <w:rFonts w:ascii="Times New Roman" w:hAnsi="Times New Roman" w:cs="Times New Roman"/>
                <w:i/>
                <w:iCs/>
              </w:rPr>
            </w:pPr>
            <w:r w:rsidRPr="005A02BA">
              <w:rPr>
                <w:rFonts w:ascii="Times New Roman" w:hAnsi="Times New Roman" w:cs="Times New Roman"/>
                <w:i/>
                <w:iCs/>
              </w:rPr>
              <w:t>Объекты благоустройства на территориях жилого назначения</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1.6.1</w:t>
            </w:r>
          </w:p>
        </w:tc>
        <w:tc>
          <w:tcPr>
            <w:tcW w:w="2201" w:type="dxa"/>
          </w:tcPr>
          <w:p w:rsidR="005A02BA" w:rsidRPr="005A02BA" w:rsidRDefault="005A02BA" w:rsidP="005A02BA">
            <w:pPr>
              <w:numPr>
                <w:ilvl w:val="0"/>
                <w:numId w:val="3"/>
              </w:numPr>
              <w:rPr>
                <w:rFonts w:eastAsia="NSimSun"/>
                <w:kern w:val="2"/>
                <w:sz w:val="20"/>
                <w:lang w:eastAsia="zh-CN"/>
              </w:rPr>
            </w:pPr>
            <w:r w:rsidRPr="005A02BA">
              <w:rPr>
                <w:rFonts w:eastAsia="NSimSun"/>
                <w:kern w:val="2"/>
                <w:sz w:val="20"/>
                <w:lang w:eastAsia="zh-CN"/>
              </w:rPr>
              <w:t>Детская площадка</w:t>
            </w:r>
          </w:p>
        </w:tc>
        <w:tc>
          <w:tcPr>
            <w:tcW w:w="2182"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площадь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на человека,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кв. м </w:t>
            </w:r>
          </w:p>
        </w:tc>
        <w:tc>
          <w:tcPr>
            <w:tcW w:w="1442" w:type="dxa"/>
          </w:tcPr>
          <w:p w:rsidR="005A02BA" w:rsidRPr="005A02BA" w:rsidRDefault="005A02BA" w:rsidP="005A02BA">
            <w:pPr>
              <w:pStyle w:val="ConsPlusNormal"/>
              <w:widowControl/>
              <w:numPr>
                <w:ilvl w:val="0"/>
                <w:numId w:val="3"/>
              </w:numPr>
              <w:autoSpaceDE/>
              <w:autoSpaceDN/>
              <w:adjustRightInd/>
              <w:ind w:firstLine="0"/>
              <w:jc w:val="center"/>
              <w:rPr>
                <w:rFonts w:ascii="Times New Roman" w:hAnsi="Times New Roman" w:cs="Times New Roman"/>
              </w:rPr>
            </w:pPr>
            <w:r w:rsidRPr="005A02BA">
              <w:rPr>
                <w:rFonts w:ascii="Times New Roman" w:hAnsi="Times New Roman" w:cs="Times New Roman"/>
              </w:rPr>
              <w:t>0,5</w:t>
            </w:r>
          </w:p>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&lt;*&gt;</w:t>
              </w:r>
            </w:hyperlink>
          </w:p>
        </w:tc>
        <w:tc>
          <w:tcPr>
            <w:tcW w:w="3106" w:type="dxa"/>
            <w:gridSpan w:val="4"/>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на придомовой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 но не менее 12 м от окон жилых домов</w:t>
            </w:r>
          </w:p>
          <w:p w:rsidR="005A02BA" w:rsidRPr="005A02BA" w:rsidRDefault="005A02BA" w:rsidP="005A02BA">
            <w:pPr>
              <w:pStyle w:val="ConsPlusNormal"/>
              <w:widowControl/>
              <w:numPr>
                <w:ilvl w:val="0"/>
                <w:numId w:val="3"/>
              </w:numPr>
              <w:autoSpaceDE/>
              <w:autoSpaceDN/>
              <w:adjustRightInd/>
              <w:ind w:firstLine="0"/>
              <w:jc w:val="center"/>
              <w:rPr>
                <w:rFonts w:ascii="Times New Roman" w:hAnsi="Times New Roman" w:cs="Times New Roman"/>
              </w:rPr>
            </w:pPr>
          </w:p>
        </w:tc>
      </w:tr>
      <w:tr w:rsidR="005A02BA" w:rsidRPr="005A02BA" w:rsidTr="005A02BA">
        <w:trPr>
          <w:trHeight w:val="23"/>
        </w:trPr>
        <w:tc>
          <w:tcPr>
            <w:tcW w:w="816" w:type="dxa"/>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1.6.2</w:t>
            </w:r>
          </w:p>
        </w:tc>
        <w:tc>
          <w:tcPr>
            <w:tcW w:w="2201" w:type="dxa"/>
          </w:tcPr>
          <w:p w:rsidR="005A02BA" w:rsidRPr="005A02BA" w:rsidRDefault="005A02BA" w:rsidP="005A02BA">
            <w:pPr>
              <w:numPr>
                <w:ilvl w:val="0"/>
                <w:numId w:val="3"/>
              </w:numPr>
              <w:rPr>
                <w:rFonts w:eastAsia="NSimSun"/>
                <w:kern w:val="2"/>
                <w:sz w:val="20"/>
                <w:lang w:eastAsia="zh-CN"/>
              </w:rPr>
            </w:pPr>
            <w:r w:rsidRPr="005A02BA">
              <w:rPr>
                <w:rFonts w:eastAsia="NSimSun"/>
                <w:kern w:val="2"/>
                <w:sz w:val="20"/>
                <w:lang w:eastAsia="zh-CN"/>
              </w:rPr>
              <w:t>Площадка для отдыха и досуга</w:t>
            </w:r>
          </w:p>
        </w:tc>
        <w:tc>
          <w:tcPr>
            <w:tcW w:w="2182"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площадь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на человека,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кв. м </w:t>
            </w:r>
          </w:p>
        </w:tc>
        <w:tc>
          <w:tcPr>
            <w:tcW w:w="1442" w:type="dxa"/>
          </w:tcPr>
          <w:p w:rsidR="005A02BA" w:rsidRPr="005A02BA" w:rsidRDefault="005A02BA" w:rsidP="005A02BA">
            <w:pPr>
              <w:pStyle w:val="ConsPlusNormal"/>
              <w:widowControl/>
              <w:numPr>
                <w:ilvl w:val="0"/>
                <w:numId w:val="3"/>
              </w:numPr>
              <w:autoSpaceDE/>
              <w:autoSpaceDN/>
              <w:adjustRightInd/>
              <w:ind w:firstLine="0"/>
              <w:jc w:val="center"/>
              <w:rPr>
                <w:rFonts w:ascii="Times New Roman" w:hAnsi="Times New Roman" w:cs="Times New Roman"/>
              </w:rPr>
            </w:pPr>
            <w:r w:rsidRPr="005A02BA">
              <w:rPr>
                <w:rFonts w:ascii="Times New Roman" w:hAnsi="Times New Roman" w:cs="Times New Roman"/>
              </w:rPr>
              <w:t>0,1</w:t>
            </w:r>
          </w:p>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&lt;*&gt;</w:t>
              </w:r>
            </w:hyperlink>
          </w:p>
        </w:tc>
        <w:tc>
          <w:tcPr>
            <w:tcW w:w="3106" w:type="dxa"/>
            <w:gridSpan w:val="4"/>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на придомовой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 но не менее 10 м от окон жилых домов</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1.6.3</w:t>
            </w:r>
          </w:p>
        </w:tc>
        <w:tc>
          <w:tcPr>
            <w:tcW w:w="2201" w:type="dxa"/>
          </w:tcPr>
          <w:p w:rsidR="005A02BA" w:rsidRPr="005A02BA" w:rsidRDefault="005A02BA" w:rsidP="005A02BA">
            <w:pPr>
              <w:numPr>
                <w:ilvl w:val="0"/>
                <w:numId w:val="3"/>
              </w:numPr>
              <w:jc w:val="both"/>
              <w:rPr>
                <w:rFonts w:eastAsia="NSimSun"/>
                <w:kern w:val="2"/>
                <w:sz w:val="20"/>
                <w:lang w:eastAsia="zh-CN"/>
              </w:rPr>
            </w:pPr>
            <w:r w:rsidRPr="005A02BA">
              <w:rPr>
                <w:rFonts w:eastAsia="NSimSun"/>
                <w:kern w:val="2"/>
                <w:sz w:val="20"/>
                <w:lang w:eastAsia="zh-CN"/>
              </w:rPr>
              <w:t>Спортивная площадка</w:t>
            </w:r>
          </w:p>
        </w:tc>
        <w:tc>
          <w:tcPr>
            <w:tcW w:w="2182"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площадь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lastRenderedPageBreak/>
              <w:t xml:space="preserve">на человека,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кв. м </w:t>
            </w:r>
          </w:p>
        </w:tc>
        <w:tc>
          <w:tcPr>
            <w:tcW w:w="1442" w:type="dxa"/>
          </w:tcPr>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&lt;*&gt;</w:t>
              </w:r>
            </w:hyperlink>
          </w:p>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w:t>
              </w:r>
            </w:hyperlink>
            <w:hyperlink w:anchor="P2612">
              <w:r w:rsidR="005A02BA" w:rsidRPr="005A02BA">
                <w:rPr>
                  <w:rFonts w:ascii="Times New Roman" w:hAnsi="Times New Roman" w:cs="Times New Roman"/>
                </w:rPr>
                <w:t>*</w:t>
              </w:r>
            </w:hyperlink>
            <w:r w:rsidR="005A02BA" w:rsidRPr="005A02BA">
              <w:rPr>
                <w:rFonts w:ascii="Times New Roman" w:hAnsi="Times New Roman" w:cs="Times New Roman"/>
              </w:rPr>
              <w:t>*</w:t>
            </w:r>
            <w:hyperlink w:anchor="P2612">
              <w:r w:rsidR="005A02BA" w:rsidRPr="005A02BA">
                <w:rPr>
                  <w:rFonts w:ascii="Times New Roman" w:hAnsi="Times New Roman" w:cs="Times New Roman"/>
                </w:rPr>
                <w:t>*&gt;</w:t>
              </w:r>
            </w:hyperlink>
          </w:p>
        </w:tc>
        <w:tc>
          <w:tcPr>
            <w:tcW w:w="3106" w:type="dxa"/>
            <w:gridSpan w:val="4"/>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lastRenderedPageBreak/>
              <w:t xml:space="preserve">на придомовой территории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lastRenderedPageBreak/>
              <w:t>жилых домов</w:t>
            </w:r>
          </w:p>
          <w:p w:rsidR="005A02BA" w:rsidRPr="005A02BA" w:rsidRDefault="005A02BA" w:rsidP="005A02BA">
            <w:pPr>
              <w:numPr>
                <w:ilvl w:val="0"/>
                <w:numId w:val="3"/>
              </w:numPr>
              <w:jc w:val="center"/>
              <w:rPr>
                <w:rFonts w:eastAsia="NSimSun"/>
                <w:kern w:val="2"/>
                <w:sz w:val="20"/>
                <w:lang w:eastAsia="zh-CN"/>
              </w:rPr>
            </w:pPr>
          </w:p>
        </w:tc>
      </w:tr>
      <w:tr w:rsidR="005A02BA" w:rsidRPr="005A02BA" w:rsidTr="005A02BA">
        <w:trPr>
          <w:trHeight w:val="23"/>
        </w:trPr>
        <w:tc>
          <w:tcPr>
            <w:tcW w:w="816" w:type="dxa"/>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lastRenderedPageBreak/>
              <w:t>1.6.4</w:t>
            </w:r>
          </w:p>
        </w:tc>
        <w:tc>
          <w:tcPr>
            <w:tcW w:w="2201" w:type="dxa"/>
          </w:tcPr>
          <w:p w:rsidR="005A02BA" w:rsidRPr="005A02BA" w:rsidRDefault="005A02BA" w:rsidP="005A02BA">
            <w:pPr>
              <w:pStyle w:val="ConsPlusNormal"/>
              <w:widowControl/>
              <w:numPr>
                <w:ilvl w:val="0"/>
                <w:numId w:val="3"/>
              </w:numPr>
              <w:autoSpaceDE/>
              <w:autoSpaceDN/>
              <w:adjustRightInd/>
              <w:ind w:firstLine="0"/>
              <w:jc w:val="both"/>
              <w:rPr>
                <w:rFonts w:ascii="Times New Roman" w:hAnsi="Times New Roman" w:cs="Times New Roman"/>
              </w:rPr>
            </w:pPr>
            <w:r w:rsidRPr="005A02BA">
              <w:rPr>
                <w:rFonts w:ascii="Times New Roman" w:hAnsi="Times New Roman" w:cs="Times New Roman"/>
              </w:rPr>
              <w:t>Контейнерная площадка и площадка для складирования отдельных групп коммунальных отходов</w:t>
            </w:r>
          </w:p>
        </w:tc>
        <w:tc>
          <w:tcPr>
            <w:tcW w:w="2182"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количество (объект)</w:t>
            </w:r>
          </w:p>
        </w:tc>
        <w:tc>
          <w:tcPr>
            <w:tcW w:w="1442" w:type="dxa"/>
          </w:tcPr>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w:t>
              </w:r>
            </w:hyperlink>
            <w:hyperlink w:anchor="P2612">
              <w:r w:rsidR="005A02BA" w:rsidRPr="005A02BA">
                <w:rPr>
                  <w:rFonts w:ascii="Times New Roman" w:hAnsi="Times New Roman" w:cs="Times New Roman"/>
                </w:rPr>
                <w:t>*</w:t>
              </w:r>
            </w:hyperlink>
            <w:hyperlink w:anchor="P2612">
              <w:r w:rsidR="005A02BA" w:rsidRPr="005A02BA">
                <w:rPr>
                  <w:rFonts w:ascii="Times New Roman" w:hAnsi="Times New Roman" w:cs="Times New Roman"/>
                </w:rPr>
                <w:t>&gt;</w:t>
              </w:r>
            </w:hyperlink>
          </w:p>
        </w:tc>
        <w:tc>
          <w:tcPr>
            <w:tcW w:w="1713" w:type="dxa"/>
            <w:gridSpan w:val="2"/>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пешеходная доступность,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м</w:t>
            </w:r>
          </w:p>
        </w:tc>
        <w:tc>
          <w:tcPr>
            <w:tcW w:w="1393" w:type="dxa"/>
            <w:gridSpan w:val="2"/>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100 </w:t>
            </w:r>
          </w:p>
          <w:p w:rsidR="005A02BA" w:rsidRPr="005A02BA" w:rsidRDefault="002B7857" w:rsidP="005A02BA">
            <w:pPr>
              <w:numPr>
                <w:ilvl w:val="0"/>
                <w:numId w:val="3"/>
              </w:numPr>
              <w:jc w:val="center"/>
              <w:rPr>
                <w:rFonts w:eastAsia="NSimSun"/>
                <w:kern w:val="2"/>
                <w:sz w:val="20"/>
                <w:lang w:eastAsia="zh-CN"/>
              </w:rPr>
            </w:pPr>
            <w:hyperlink w:anchor="P2612">
              <w:r w:rsidR="005A02BA" w:rsidRPr="005A02BA">
                <w:rPr>
                  <w:rFonts w:eastAsia="NSimSun"/>
                  <w:kern w:val="2"/>
                  <w:sz w:val="20"/>
                  <w:lang w:eastAsia="zh-CN"/>
                </w:rPr>
                <w:t>&lt;</w:t>
              </w:r>
            </w:hyperlink>
            <w:hyperlink w:anchor="P2612">
              <w:r w:rsidR="005A02BA" w:rsidRPr="005A02BA">
                <w:rPr>
                  <w:rFonts w:eastAsia="NSimSun"/>
                  <w:kern w:val="2"/>
                  <w:sz w:val="20"/>
                  <w:lang w:eastAsia="zh-CN"/>
                </w:rPr>
                <w:t>*</w:t>
              </w:r>
            </w:hyperlink>
            <w:r w:rsidR="005A02BA" w:rsidRPr="005A02BA">
              <w:rPr>
                <w:rFonts w:eastAsia="NSimSun"/>
                <w:kern w:val="2"/>
                <w:sz w:val="20"/>
                <w:lang w:eastAsia="zh-CN"/>
              </w:rPr>
              <w:t>*</w:t>
            </w:r>
            <w:hyperlink w:anchor="P2612">
              <w:r w:rsidR="005A02BA" w:rsidRPr="005A02BA">
                <w:rPr>
                  <w:rFonts w:eastAsia="NSimSun"/>
                  <w:kern w:val="2"/>
                  <w:sz w:val="20"/>
                  <w:lang w:eastAsia="zh-CN"/>
                </w:rPr>
                <w:t>**&gt;</w:t>
              </w:r>
            </w:hyperlink>
          </w:p>
        </w:tc>
      </w:tr>
      <w:tr w:rsidR="005A02BA" w:rsidRPr="005A02BA" w:rsidTr="005A02BA">
        <w:trPr>
          <w:trHeight w:val="23"/>
        </w:trPr>
        <w:tc>
          <w:tcPr>
            <w:tcW w:w="816" w:type="dxa"/>
            <w:vMerge w:val="restart"/>
          </w:tcPr>
          <w:p w:rsidR="005A02BA" w:rsidRPr="005A02BA" w:rsidRDefault="005A02BA" w:rsidP="005A02BA">
            <w:pPr>
              <w:numPr>
                <w:ilvl w:val="0"/>
                <w:numId w:val="3"/>
              </w:numPr>
              <w:spacing w:line="228" w:lineRule="auto"/>
              <w:rPr>
                <w:rFonts w:eastAsia="NSimSun"/>
                <w:kern w:val="2"/>
                <w:sz w:val="20"/>
                <w:lang w:eastAsia="zh-CN"/>
              </w:rPr>
            </w:pPr>
            <w:r w:rsidRPr="005A02BA">
              <w:rPr>
                <w:rFonts w:eastAsia="NSimSun"/>
                <w:kern w:val="2"/>
                <w:sz w:val="20"/>
                <w:lang w:eastAsia="zh-CN"/>
              </w:rPr>
              <w:t>1.6.5</w:t>
            </w:r>
          </w:p>
        </w:tc>
        <w:tc>
          <w:tcPr>
            <w:tcW w:w="2201" w:type="dxa"/>
          </w:tcPr>
          <w:p w:rsidR="005A02BA" w:rsidRPr="005A02BA" w:rsidRDefault="005A02BA" w:rsidP="005A02BA">
            <w:pPr>
              <w:numPr>
                <w:ilvl w:val="0"/>
                <w:numId w:val="3"/>
              </w:numPr>
              <w:jc w:val="both"/>
              <w:rPr>
                <w:rFonts w:eastAsia="NSimSun"/>
                <w:kern w:val="2"/>
                <w:sz w:val="20"/>
                <w:lang w:eastAsia="zh-CN"/>
              </w:rPr>
            </w:pPr>
            <w:r w:rsidRPr="005A02BA">
              <w:rPr>
                <w:rFonts w:eastAsia="NSimSun"/>
                <w:kern w:val="2"/>
                <w:sz w:val="20"/>
                <w:lang w:eastAsia="zh-CN"/>
              </w:rPr>
              <w:t>Площадка для выгула собак</w:t>
            </w:r>
          </w:p>
        </w:tc>
        <w:tc>
          <w:tcPr>
            <w:tcW w:w="2182"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площадь территории</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на человека,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кв. м </w:t>
            </w:r>
          </w:p>
        </w:tc>
        <w:tc>
          <w:tcPr>
            <w:tcW w:w="1442" w:type="dxa"/>
          </w:tcPr>
          <w:p w:rsidR="005A02BA" w:rsidRPr="005A02BA" w:rsidRDefault="002B7857" w:rsidP="005A02BA">
            <w:pPr>
              <w:pStyle w:val="ConsPlusNormal"/>
              <w:widowControl/>
              <w:numPr>
                <w:ilvl w:val="0"/>
                <w:numId w:val="3"/>
              </w:numPr>
              <w:autoSpaceDE/>
              <w:autoSpaceDN/>
              <w:adjustRightInd/>
              <w:ind w:firstLine="0"/>
              <w:jc w:val="center"/>
              <w:rPr>
                <w:rFonts w:ascii="Times New Roman" w:hAnsi="Times New Roman" w:cs="Times New Roman"/>
              </w:rPr>
            </w:pPr>
            <w:hyperlink w:anchor="P2612">
              <w:r w:rsidR="005A02BA" w:rsidRPr="005A02BA">
                <w:rPr>
                  <w:rFonts w:ascii="Times New Roman" w:hAnsi="Times New Roman" w:cs="Times New Roman"/>
                </w:rPr>
                <w:t>&lt;*&gt;</w:t>
              </w:r>
            </w:hyperlink>
          </w:p>
          <w:p w:rsidR="005A02BA" w:rsidRPr="005A02BA" w:rsidRDefault="005A02BA" w:rsidP="005A02BA">
            <w:pPr>
              <w:numPr>
                <w:ilvl w:val="0"/>
                <w:numId w:val="3"/>
              </w:numPr>
              <w:jc w:val="center"/>
              <w:rPr>
                <w:rFonts w:eastAsia="NSimSun"/>
                <w:kern w:val="2"/>
                <w:sz w:val="20"/>
                <w:lang w:eastAsia="zh-CN"/>
              </w:rPr>
            </w:pPr>
          </w:p>
        </w:tc>
        <w:tc>
          <w:tcPr>
            <w:tcW w:w="1713" w:type="dxa"/>
            <w:gridSpan w:val="2"/>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пешеходная доступность, </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м</w:t>
            </w:r>
          </w:p>
        </w:tc>
        <w:tc>
          <w:tcPr>
            <w:tcW w:w="1393" w:type="dxa"/>
            <w:gridSpan w:val="2"/>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на </w:t>
            </w:r>
            <w:proofErr w:type="spellStart"/>
            <w:proofErr w:type="gramStart"/>
            <w:r w:rsidRPr="005A02BA">
              <w:rPr>
                <w:rFonts w:eastAsia="NSimSun"/>
                <w:kern w:val="2"/>
                <w:sz w:val="20"/>
                <w:lang w:eastAsia="zh-CN"/>
              </w:rPr>
              <w:t>придомо-вой</w:t>
            </w:r>
            <w:proofErr w:type="spellEnd"/>
            <w:proofErr w:type="gramEnd"/>
            <w:r w:rsidRPr="005A02BA">
              <w:rPr>
                <w:rFonts w:eastAsia="NSimSun"/>
                <w:kern w:val="2"/>
                <w:sz w:val="20"/>
                <w:lang w:eastAsia="zh-CN"/>
              </w:rPr>
              <w:t xml:space="preserve"> </w:t>
            </w:r>
            <w:proofErr w:type="spellStart"/>
            <w:r w:rsidRPr="005A02BA">
              <w:rPr>
                <w:rFonts w:eastAsia="NSimSun"/>
                <w:kern w:val="2"/>
                <w:sz w:val="20"/>
                <w:lang w:eastAsia="zh-CN"/>
              </w:rPr>
              <w:t>террито-рии</w:t>
            </w:r>
            <w:proofErr w:type="spellEnd"/>
            <w:r w:rsidRPr="005A02BA">
              <w:rPr>
                <w:rFonts w:eastAsia="NSimSun"/>
                <w:kern w:val="2"/>
                <w:sz w:val="20"/>
                <w:lang w:eastAsia="zh-CN"/>
              </w:rPr>
              <w:t>,</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но не менее 40 м от окон жилых домов</w:t>
            </w:r>
          </w:p>
        </w:tc>
      </w:tr>
      <w:tr w:rsidR="005A02BA" w:rsidRPr="005A02BA" w:rsidTr="005A02BA">
        <w:trPr>
          <w:trHeight w:val="23"/>
        </w:trPr>
        <w:tc>
          <w:tcPr>
            <w:tcW w:w="816" w:type="dxa"/>
            <w:vMerge/>
          </w:tcPr>
          <w:p w:rsidR="005A02BA" w:rsidRPr="005A02BA" w:rsidRDefault="005A02BA" w:rsidP="005A02BA">
            <w:pPr>
              <w:rPr>
                <w:rFonts w:eastAsia="NSimSun"/>
                <w:kern w:val="2"/>
                <w:sz w:val="20"/>
                <w:lang w:eastAsia="zh-CN"/>
              </w:rPr>
            </w:pPr>
          </w:p>
        </w:tc>
        <w:tc>
          <w:tcPr>
            <w:tcW w:w="8931" w:type="dxa"/>
            <w:gridSpan w:val="7"/>
          </w:tcPr>
          <w:p w:rsidR="005A02BA" w:rsidRPr="005A02BA" w:rsidRDefault="005A02BA" w:rsidP="005A02BA">
            <w:pPr>
              <w:pStyle w:val="ConsPlusNormal"/>
              <w:ind w:left="624"/>
              <w:jc w:val="both"/>
              <w:rPr>
                <w:rFonts w:ascii="Times New Roman" w:hAnsi="Times New Roman" w:cs="Times New Roman"/>
              </w:rPr>
            </w:pPr>
          </w:p>
          <w:p w:rsidR="005A02BA" w:rsidRPr="005A02BA" w:rsidRDefault="002B7857" w:rsidP="005A02BA">
            <w:pPr>
              <w:pStyle w:val="ConsPlusNormal"/>
              <w:numPr>
                <w:ilvl w:val="0"/>
                <w:numId w:val="3"/>
              </w:numPr>
              <w:autoSpaceDE/>
              <w:autoSpaceDN/>
              <w:adjustRightInd/>
              <w:ind w:firstLine="624"/>
              <w:jc w:val="both"/>
              <w:rPr>
                <w:rFonts w:ascii="Times New Roman" w:hAnsi="Times New Roman" w:cs="Times New Roman"/>
              </w:rPr>
            </w:pPr>
            <w:hyperlink w:anchor="P2612">
              <w:r w:rsidR="005A02BA" w:rsidRPr="005A02BA">
                <w:rPr>
                  <w:rFonts w:ascii="Times New Roman" w:hAnsi="Times New Roman" w:cs="Times New Roman"/>
                </w:rPr>
                <w:t>&lt;*&gt;</w:t>
              </w:r>
            </w:hyperlink>
            <w:r w:rsidR="005A02BA" w:rsidRPr="005A02BA">
              <w:rPr>
                <w:rFonts w:ascii="Times New Roman" w:hAnsi="Times New Roman" w:cs="Times New Roman"/>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5A02BA" w:rsidRPr="005A02BA" w:rsidRDefault="002B7857" w:rsidP="005A02BA">
            <w:pPr>
              <w:pStyle w:val="ConsPlusNormal"/>
              <w:numPr>
                <w:ilvl w:val="0"/>
                <w:numId w:val="3"/>
              </w:numPr>
              <w:autoSpaceDE/>
              <w:autoSpaceDN/>
              <w:adjustRightInd/>
              <w:ind w:firstLine="624"/>
              <w:jc w:val="both"/>
              <w:rPr>
                <w:rFonts w:ascii="Times New Roman" w:hAnsi="Times New Roman" w:cs="Times New Roman"/>
              </w:rPr>
            </w:pPr>
            <w:hyperlink w:anchor="P2612">
              <w:r w:rsidR="005A02BA" w:rsidRPr="005A02BA">
                <w:rPr>
                  <w:rFonts w:ascii="Times New Roman" w:hAnsi="Times New Roman" w:cs="Times New Roman"/>
                </w:rPr>
                <w:t>&lt;*</w:t>
              </w:r>
            </w:hyperlink>
            <w:hyperlink w:anchor="P2612">
              <w:r w:rsidR="005A02BA" w:rsidRPr="005A02BA">
                <w:rPr>
                  <w:rFonts w:ascii="Times New Roman" w:hAnsi="Times New Roman" w:cs="Times New Roman"/>
                </w:rPr>
                <w:t>*</w:t>
              </w:r>
            </w:hyperlink>
            <w:hyperlink w:anchor="P2612">
              <w:r w:rsidR="005A02BA" w:rsidRPr="005A02BA">
                <w:rPr>
                  <w:rFonts w:ascii="Times New Roman" w:hAnsi="Times New Roman" w:cs="Times New Roman"/>
                </w:rPr>
                <w:t>&gt;</w:t>
              </w:r>
            </w:hyperlink>
            <w:r w:rsidR="005A02BA" w:rsidRPr="005A02BA">
              <w:rPr>
                <w:rFonts w:ascii="Times New Roman" w:hAnsi="Times New Roman" w:cs="Times New Roman"/>
              </w:rPr>
              <w:t xml:space="preserve"> Наличие контейнерных площадок рекомендуется предусматривать </w:t>
            </w:r>
            <w:r w:rsidR="005A02BA" w:rsidRPr="005A02BA">
              <w:rPr>
                <w:rFonts w:ascii="Times New Roman" w:hAnsi="Times New Roman" w:cs="Times New Roman"/>
              </w:rPr>
              <w:br/>
              <w:t xml:space="preserve">в составе территорий и участков любого функционального назначения, где могут накапливаться коммунальные отходы. Значения показателей определяются </w:t>
            </w:r>
            <w:r w:rsidR="005A02BA" w:rsidRPr="005A02BA">
              <w:rPr>
                <w:rFonts w:ascii="Times New Roman" w:hAnsi="Times New Roman" w:cs="Times New Roman"/>
              </w:rPr>
              <w:br/>
              <w:t>на основании расчета в соответствии с нормативами накопления твердых коммунальных отходов и правилами благоустройства муниципального образования.</w:t>
            </w:r>
          </w:p>
          <w:p w:rsidR="005A02BA" w:rsidRPr="005A02BA" w:rsidRDefault="002B7857" w:rsidP="005A02BA">
            <w:pPr>
              <w:pStyle w:val="ConsPlusNormal"/>
              <w:numPr>
                <w:ilvl w:val="0"/>
                <w:numId w:val="3"/>
              </w:numPr>
              <w:autoSpaceDE/>
              <w:autoSpaceDN/>
              <w:adjustRightInd/>
              <w:ind w:firstLine="567"/>
              <w:jc w:val="both"/>
              <w:rPr>
                <w:rFonts w:ascii="Times New Roman" w:hAnsi="Times New Roman" w:cs="Times New Roman"/>
              </w:rPr>
            </w:pPr>
            <w:hyperlink w:anchor="P2612">
              <w:r w:rsidR="005A02BA" w:rsidRPr="005A02BA">
                <w:rPr>
                  <w:rFonts w:ascii="Times New Roman" w:hAnsi="Times New Roman" w:cs="Times New Roman"/>
                </w:rPr>
                <w:t>&lt;</w:t>
              </w:r>
            </w:hyperlink>
            <w:hyperlink w:anchor="P2612">
              <w:r w:rsidR="005A02BA" w:rsidRPr="005A02BA">
                <w:rPr>
                  <w:rFonts w:ascii="Times New Roman" w:hAnsi="Times New Roman" w:cs="Times New Roman"/>
                </w:rPr>
                <w:t>*</w:t>
              </w:r>
            </w:hyperlink>
            <w:r w:rsidR="005A02BA" w:rsidRPr="005A02BA">
              <w:rPr>
                <w:rFonts w:ascii="Times New Roman" w:hAnsi="Times New Roman" w:cs="Times New Roman"/>
              </w:rPr>
              <w:t>**&gt; Наибольшие значения следует принимать для хоккейных и футбольных площадок - 40 м, наименьшие - для площадок для настольного тенниса - 10 м.</w:t>
            </w:r>
          </w:p>
          <w:p w:rsidR="005A02BA" w:rsidRPr="005A02BA" w:rsidRDefault="002B7857" w:rsidP="005A02BA">
            <w:pPr>
              <w:pStyle w:val="ConsPlusNormal"/>
              <w:numPr>
                <w:ilvl w:val="0"/>
                <w:numId w:val="3"/>
              </w:numPr>
              <w:autoSpaceDE/>
              <w:autoSpaceDN/>
              <w:adjustRightInd/>
              <w:ind w:firstLine="567"/>
              <w:jc w:val="both"/>
              <w:rPr>
                <w:rFonts w:ascii="Times New Roman" w:hAnsi="Times New Roman" w:cs="Times New Roman"/>
              </w:rPr>
            </w:pPr>
            <w:hyperlink w:anchor="P2612">
              <w:proofErr w:type="gramStart"/>
              <w:r w:rsidR="005A02BA" w:rsidRPr="005A02BA">
                <w:rPr>
                  <w:rFonts w:ascii="Times New Roman" w:hAnsi="Times New Roman" w:cs="Times New Roman"/>
                </w:rPr>
                <w:t>&lt;</w:t>
              </w:r>
            </w:hyperlink>
            <w:hyperlink w:anchor="P2612">
              <w:r w:rsidR="005A02BA" w:rsidRPr="005A02BA">
                <w:rPr>
                  <w:rFonts w:ascii="Times New Roman" w:hAnsi="Times New Roman" w:cs="Times New Roman"/>
                </w:rPr>
                <w:t>*</w:t>
              </w:r>
            </w:hyperlink>
            <w:hyperlink w:anchor="P2612">
              <w:r w:rsidR="005A02BA" w:rsidRPr="005A02BA">
                <w:rPr>
                  <w:rFonts w:ascii="Times New Roman" w:hAnsi="Times New Roman" w:cs="Times New Roman"/>
                </w:rPr>
                <w:t>***&gt;</w:t>
              </w:r>
            </w:hyperlink>
            <w:r w:rsidR="005A02BA" w:rsidRPr="005A02BA">
              <w:rPr>
                <w:rFonts w:ascii="Times New Roman" w:hAnsi="Times New Roman" w:cs="Times New Roman"/>
              </w:rPr>
              <w:t xml:space="preserve"> Расстояние от контейнеров до жилых зданий, детских игровых площадок, мест отдыха и занятий спортом должно быть не менее 20 м, но не более 100 м. Расстояние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w:t>
            </w:r>
            <w:proofErr w:type="gramEnd"/>
          </w:p>
        </w:tc>
      </w:tr>
    </w:tbl>
    <w:p w:rsidR="005A02BA" w:rsidRPr="005A02BA" w:rsidRDefault="005A02BA" w:rsidP="005A02BA">
      <w:pPr>
        <w:pStyle w:val="21"/>
        <w:numPr>
          <w:ilvl w:val="0"/>
          <w:numId w:val="0"/>
        </w:numPr>
        <w:spacing w:before="57" w:after="57"/>
        <w:jc w:val="center"/>
        <w:rPr>
          <w:rFonts w:ascii="Times New Roman" w:hAnsi="Times New Roman" w:cs="Times New Roman"/>
          <w:sz w:val="20"/>
          <w:szCs w:val="20"/>
        </w:rPr>
      </w:pPr>
    </w:p>
    <w:p w:rsidR="005A02BA" w:rsidRPr="005A02BA" w:rsidRDefault="005A02BA" w:rsidP="005A02BA">
      <w:pPr>
        <w:pStyle w:val="21"/>
        <w:numPr>
          <w:ilvl w:val="0"/>
          <w:numId w:val="0"/>
        </w:numPr>
        <w:spacing w:before="0" w:after="0"/>
        <w:jc w:val="center"/>
        <w:rPr>
          <w:rFonts w:ascii="Times New Roman" w:hAnsi="Times New Roman" w:cs="Times New Roman"/>
          <w:sz w:val="20"/>
          <w:szCs w:val="20"/>
        </w:rPr>
      </w:pPr>
      <w:bookmarkStart w:id="19" w:name="__RefHeading___Toc256732_3667955767"/>
      <w:bookmarkEnd w:id="19"/>
      <w:r w:rsidRPr="005A02BA">
        <w:rPr>
          <w:rFonts w:ascii="Times New Roman" w:hAnsi="Times New Roman" w:cs="Times New Roman"/>
          <w:sz w:val="20"/>
          <w:szCs w:val="20"/>
        </w:rPr>
        <w:t xml:space="preserve">1.7.1 </w:t>
      </w:r>
      <w:bookmarkStart w:id="20" w:name="__DdeLink__5825422_33569450851"/>
      <w:bookmarkStart w:id="21" w:name="__DdeLink__253110_1171560442"/>
      <w:r w:rsidRPr="005A02BA">
        <w:rPr>
          <w:rFonts w:ascii="Times New Roman" w:hAnsi="Times New Roman" w:cs="Times New Roman"/>
          <w:sz w:val="20"/>
          <w:szCs w:val="20"/>
        </w:rPr>
        <w:t>Объекты</w:t>
      </w:r>
      <w:bookmarkEnd w:id="20"/>
      <w:r w:rsidRPr="005A02BA">
        <w:rPr>
          <w:rFonts w:ascii="Times New Roman" w:hAnsi="Times New Roman" w:cs="Times New Roman"/>
          <w:sz w:val="20"/>
          <w:szCs w:val="20"/>
        </w:rPr>
        <w:t xml:space="preserve"> для хранения транспортных средств</w:t>
      </w:r>
      <w:bookmarkEnd w:id="21"/>
    </w:p>
    <w:p w:rsidR="005A02BA" w:rsidRPr="005A02BA" w:rsidRDefault="005A02BA" w:rsidP="005A02BA">
      <w:pPr>
        <w:pStyle w:val="ab"/>
        <w:spacing w:after="0"/>
        <w:rPr>
          <w:rFonts w:ascii="Times New Roman" w:hAnsi="Times New Roman" w:cs="Times New Roman"/>
          <w:sz w:val="20"/>
          <w:szCs w:val="20"/>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8"/>
        <w:gridCol w:w="2568"/>
        <w:gridCol w:w="1985"/>
        <w:gridCol w:w="1887"/>
        <w:gridCol w:w="1490"/>
        <w:gridCol w:w="1009"/>
      </w:tblGrid>
      <w:tr w:rsidR="005A02BA" w:rsidRPr="005A02BA" w:rsidTr="005A02BA">
        <w:trPr>
          <w:trHeight w:val="533"/>
        </w:trPr>
        <w:tc>
          <w:tcPr>
            <w:tcW w:w="813" w:type="dxa"/>
            <w:vMerge w:val="restart"/>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 xml:space="preserve">№ </w:t>
            </w:r>
            <w:proofErr w:type="spellStart"/>
            <w:proofErr w:type="gramStart"/>
            <w:r w:rsidRPr="005A02BA">
              <w:rPr>
                <w:rFonts w:eastAsia="NSimSun"/>
                <w:kern w:val="2"/>
                <w:sz w:val="20"/>
                <w:lang w:eastAsia="zh-CN"/>
              </w:rPr>
              <w:t>п</w:t>
            </w:r>
            <w:proofErr w:type="spellEnd"/>
            <w:proofErr w:type="gramEnd"/>
            <w:r w:rsidRPr="005A02BA">
              <w:rPr>
                <w:rFonts w:eastAsia="NSimSun"/>
                <w:kern w:val="2"/>
                <w:sz w:val="20"/>
                <w:lang w:eastAsia="zh-CN"/>
              </w:rPr>
              <w:t>/</w:t>
            </w:r>
            <w:proofErr w:type="spellStart"/>
            <w:r w:rsidRPr="005A02BA">
              <w:rPr>
                <w:rFonts w:eastAsia="NSimSun"/>
                <w:kern w:val="2"/>
                <w:sz w:val="20"/>
                <w:lang w:eastAsia="zh-CN"/>
              </w:rPr>
              <w:t>п</w:t>
            </w:r>
            <w:proofErr w:type="spellEnd"/>
          </w:p>
        </w:tc>
        <w:tc>
          <w:tcPr>
            <w:tcW w:w="2588" w:type="dxa"/>
            <w:vMerge w:val="restart"/>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 xml:space="preserve">Наименование </w:t>
            </w:r>
          </w:p>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 xml:space="preserve">объекта </w:t>
            </w:r>
          </w:p>
          <w:p w:rsidR="005A02BA" w:rsidRPr="005A02BA" w:rsidRDefault="005A02BA" w:rsidP="005A02BA">
            <w:pPr>
              <w:numPr>
                <w:ilvl w:val="0"/>
                <w:numId w:val="3"/>
              </w:numPr>
              <w:spacing w:line="228" w:lineRule="auto"/>
              <w:jc w:val="center"/>
              <w:rPr>
                <w:rFonts w:eastAsia="NSimSun"/>
                <w:kern w:val="2"/>
                <w:sz w:val="20"/>
                <w:lang w:eastAsia="zh-CN"/>
              </w:rPr>
            </w:pPr>
          </w:p>
        </w:tc>
        <w:tc>
          <w:tcPr>
            <w:tcW w:w="3904" w:type="dxa"/>
            <w:gridSpan w:val="2"/>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Предельный показатель минимально допустимого уровня обеспеченности</w:t>
            </w:r>
          </w:p>
        </w:tc>
        <w:tc>
          <w:tcPr>
            <w:tcW w:w="2442" w:type="dxa"/>
            <w:gridSpan w:val="2"/>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 xml:space="preserve"> Предельный показатель максимально допустимого уровня территориальной доступности</w:t>
            </w:r>
          </w:p>
        </w:tc>
      </w:tr>
      <w:tr w:rsidR="005A02BA" w:rsidRPr="005A02BA" w:rsidTr="005A02BA">
        <w:trPr>
          <w:trHeight w:val="532"/>
        </w:trPr>
        <w:tc>
          <w:tcPr>
            <w:tcW w:w="813" w:type="dxa"/>
            <w:vMerge/>
          </w:tcPr>
          <w:p w:rsidR="005A02BA" w:rsidRPr="005A02BA" w:rsidRDefault="005A02BA" w:rsidP="005A02BA">
            <w:pPr>
              <w:rPr>
                <w:rFonts w:eastAsia="NSimSun"/>
                <w:kern w:val="2"/>
                <w:sz w:val="20"/>
                <w:lang w:eastAsia="zh-CN"/>
              </w:rPr>
            </w:pPr>
          </w:p>
        </w:tc>
        <w:tc>
          <w:tcPr>
            <w:tcW w:w="2588" w:type="dxa"/>
            <w:vMerge/>
          </w:tcPr>
          <w:p w:rsidR="005A02BA" w:rsidRPr="005A02BA" w:rsidRDefault="005A02BA" w:rsidP="005A02BA">
            <w:pPr>
              <w:rPr>
                <w:rFonts w:eastAsia="NSimSun"/>
                <w:kern w:val="2"/>
                <w:sz w:val="20"/>
                <w:lang w:eastAsia="zh-CN"/>
              </w:rPr>
            </w:pPr>
          </w:p>
        </w:tc>
        <w:tc>
          <w:tcPr>
            <w:tcW w:w="2001"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измерения</w:t>
            </w:r>
          </w:p>
        </w:tc>
        <w:tc>
          <w:tcPr>
            <w:tcW w:w="1903"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величина</w:t>
            </w:r>
          </w:p>
        </w:tc>
        <w:tc>
          <w:tcPr>
            <w:tcW w:w="1497"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единица</w:t>
            </w:r>
          </w:p>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измерения</w:t>
            </w:r>
          </w:p>
        </w:tc>
        <w:tc>
          <w:tcPr>
            <w:tcW w:w="945"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величина</w:t>
            </w:r>
          </w:p>
        </w:tc>
      </w:tr>
    </w:tbl>
    <w:p w:rsidR="005A02BA" w:rsidRPr="005A02BA" w:rsidRDefault="005A02BA" w:rsidP="005A02BA">
      <w:pPr>
        <w:rPr>
          <w:sz w:val="20"/>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2484"/>
        <w:gridCol w:w="1946"/>
        <w:gridCol w:w="1861"/>
        <w:gridCol w:w="1470"/>
        <w:gridCol w:w="1170"/>
      </w:tblGrid>
      <w:tr w:rsidR="005A02BA" w:rsidRPr="005A02BA" w:rsidTr="005A02BA">
        <w:trPr>
          <w:trHeight w:val="23"/>
        </w:trPr>
        <w:tc>
          <w:tcPr>
            <w:tcW w:w="816"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1</w:t>
            </w:r>
          </w:p>
        </w:tc>
        <w:tc>
          <w:tcPr>
            <w:tcW w:w="2484"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2</w:t>
            </w:r>
          </w:p>
        </w:tc>
        <w:tc>
          <w:tcPr>
            <w:tcW w:w="1946"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3</w:t>
            </w:r>
          </w:p>
        </w:tc>
        <w:tc>
          <w:tcPr>
            <w:tcW w:w="1861"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4</w:t>
            </w:r>
          </w:p>
        </w:tc>
        <w:tc>
          <w:tcPr>
            <w:tcW w:w="1470"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5</w:t>
            </w:r>
          </w:p>
        </w:tc>
        <w:tc>
          <w:tcPr>
            <w:tcW w:w="1170"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6</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jc w:val="center"/>
              <w:rPr>
                <w:rFonts w:eastAsia="NSimSun"/>
                <w:b/>
                <w:bCs/>
                <w:kern w:val="2"/>
                <w:sz w:val="20"/>
                <w:lang w:eastAsia="zh-CN"/>
              </w:rPr>
            </w:pPr>
            <w:r w:rsidRPr="005A02BA">
              <w:rPr>
                <w:rFonts w:eastAsia="NSimSun"/>
                <w:b/>
                <w:bCs/>
                <w:kern w:val="2"/>
                <w:sz w:val="20"/>
                <w:lang w:eastAsia="zh-CN"/>
              </w:rPr>
              <w:t>1</w:t>
            </w:r>
          </w:p>
        </w:tc>
        <w:tc>
          <w:tcPr>
            <w:tcW w:w="8931" w:type="dxa"/>
            <w:gridSpan w:val="5"/>
          </w:tcPr>
          <w:p w:rsidR="005A02BA" w:rsidRPr="005A02BA" w:rsidRDefault="005A02BA" w:rsidP="005A02BA">
            <w:pPr>
              <w:numPr>
                <w:ilvl w:val="0"/>
                <w:numId w:val="3"/>
              </w:numPr>
              <w:rPr>
                <w:rFonts w:eastAsia="NSimSun"/>
                <w:kern w:val="2"/>
                <w:sz w:val="20"/>
                <w:lang w:eastAsia="zh-CN"/>
              </w:rPr>
            </w:pPr>
            <w:r w:rsidRPr="005A02BA">
              <w:rPr>
                <w:rFonts w:eastAsia="NSimSun"/>
                <w:b/>
                <w:bCs/>
                <w:kern w:val="2"/>
                <w:sz w:val="20"/>
                <w:lang w:eastAsia="zh-CN"/>
              </w:rPr>
              <w:t>Стоянки для временного хранения автомобилей общественных зданий, сооружений, рекреационных территорий, объектов отдыха и т.д.</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1.1</w:t>
            </w:r>
          </w:p>
        </w:tc>
        <w:tc>
          <w:tcPr>
            <w:tcW w:w="2484" w:type="dxa"/>
          </w:tcPr>
          <w:p w:rsidR="005A02BA" w:rsidRPr="005A02BA" w:rsidRDefault="005A02BA" w:rsidP="005A02BA">
            <w:pPr>
              <w:pStyle w:val="ConsPlusNormal"/>
              <w:widowControl/>
              <w:numPr>
                <w:ilvl w:val="0"/>
                <w:numId w:val="3"/>
              </w:numPr>
              <w:autoSpaceDE/>
              <w:autoSpaceDN/>
              <w:adjustRightInd/>
              <w:ind w:firstLine="0"/>
              <w:rPr>
                <w:rFonts w:ascii="Times New Roman" w:hAnsi="Times New Roman" w:cs="Times New Roman"/>
              </w:rPr>
            </w:pPr>
            <w:r w:rsidRPr="005A02BA">
              <w:rPr>
                <w:rFonts w:ascii="Times New Roman" w:hAnsi="Times New Roman" w:cs="Times New Roman"/>
              </w:rPr>
              <w:t>Учреждения органов государственной власти, органов местного самоуправления</w:t>
            </w:r>
          </w:p>
          <w:p w:rsidR="005A02BA" w:rsidRPr="005A02BA" w:rsidRDefault="005A02BA" w:rsidP="005A02BA">
            <w:pPr>
              <w:pStyle w:val="ConsPlusNormal"/>
              <w:rPr>
                <w:rFonts w:ascii="Times New Roman" w:hAnsi="Times New Roman" w:cs="Times New Roman"/>
              </w:rPr>
            </w:pPr>
          </w:p>
          <w:p w:rsidR="005A02BA" w:rsidRPr="005A02BA" w:rsidRDefault="005A02BA" w:rsidP="005A02BA">
            <w:pPr>
              <w:pStyle w:val="ConsPlusNormal"/>
              <w:rPr>
                <w:rFonts w:ascii="Times New Roman" w:hAnsi="Times New Roman" w:cs="Times New Roman"/>
              </w:rPr>
            </w:pPr>
          </w:p>
        </w:tc>
        <w:tc>
          <w:tcPr>
            <w:tcW w:w="1946"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 количество </w:t>
            </w:r>
            <w:proofErr w:type="spellStart"/>
            <w:r w:rsidRPr="005A02BA">
              <w:rPr>
                <w:rFonts w:eastAsia="NSimSun"/>
                <w:kern w:val="2"/>
                <w:sz w:val="20"/>
                <w:lang w:eastAsia="zh-CN"/>
              </w:rPr>
              <w:t>машино-мест</w:t>
            </w:r>
            <w:proofErr w:type="spellEnd"/>
            <w:r w:rsidRPr="005A02BA">
              <w:rPr>
                <w:rFonts w:eastAsia="NSimSun"/>
                <w:kern w:val="2"/>
                <w:sz w:val="20"/>
                <w:lang w:eastAsia="zh-CN"/>
              </w:rPr>
              <w:t xml:space="preserve"> на 200-220 кв. м общей площади</w:t>
            </w:r>
          </w:p>
        </w:tc>
        <w:tc>
          <w:tcPr>
            <w:tcW w:w="1861" w:type="dxa"/>
          </w:tcPr>
          <w:p w:rsidR="005A02BA" w:rsidRPr="005A02BA" w:rsidRDefault="005A02BA" w:rsidP="005A02BA">
            <w:pPr>
              <w:pStyle w:val="ConsPlusNormal"/>
              <w:widowControl/>
              <w:numPr>
                <w:ilvl w:val="0"/>
                <w:numId w:val="3"/>
              </w:numPr>
              <w:autoSpaceDE/>
              <w:autoSpaceDN/>
              <w:adjustRightInd/>
              <w:ind w:firstLine="0"/>
              <w:jc w:val="center"/>
              <w:rPr>
                <w:rFonts w:ascii="Times New Roman" w:hAnsi="Times New Roman" w:cs="Times New Roman"/>
              </w:rPr>
            </w:pPr>
            <w:r w:rsidRPr="005A02BA">
              <w:rPr>
                <w:rFonts w:ascii="Times New Roman" w:hAnsi="Times New Roman" w:cs="Times New Roman"/>
              </w:rPr>
              <w:t>1</w:t>
            </w:r>
          </w:p>
        </w:tc>
        <w:tc>
          <w:tcPr>
            <w:tcW w:w="1470"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 xml:space="preserve">пешеходная </w:t>
            </w:r>
            <w:r w:rsidRPr="005A02BA">
              <w:rPr>
                <w:rFonts w:eastAsia="NSimSun"/>
                <w:spacing w:val="-8"/>
                <w:kern w:val="2"/>
                <w:sz w:val="20"/>
                <w:lang w:eastAsia="zh-CN"/>
              </w:rPr>
              <w:t>доступность</w:t>
            </w:r>
            <w:r w:rsidRPr="005A02BA">
              <w:rPr>
                <w:rFonts w:eastAsia="NSimSun"/>
                <w:kern w:val="2"/>
                <w:sz w:val="20"/>
                <w:lang w:eastAsia="zh-CN"/>
              </w:rPr>
              <w:t xml:space="preserve">, </w:t>
            </w:r>
            <w:proofErr w:type="gramStart"/>
            <w:r w:rsidRPr="005A02BA">
              <w:rPr>
                <w:rFonts w:eastAsia="NSimSun"/>
                <w:kern w:val="2"/>
                <w:sz w:val="20"/>
                <w:lang w:eastAsia="zh-CN"/>
              </w:rPr>
              <w:t>м</w:t>
            </w:r>
            <w:proofErr w:type="gramEnd"/>
          </w:p>
        </w:tc>
        <w:tc>
          <w:tcPr>
            <w:tcW w:w="1170" w:type="dxa"/>
          </w:tcPr>
          <w:p w:rsidR="005A02BA" w:rsidRPr="005A02BA" w:rsidRDefault="005A02BA" w:rsidP="005A02BA">
            <w:pPr>
              <w:numPr>
                <w:ilvl w:val="0"/>
                <w:numId w:val="3"/>
              </w:numPr>
              <w:jc w:val="center"/>
              <w:rPr>
                <w:rFonts w:eastAsia="NSimSun"/>
                <w:kern w:val="2"/>
                <w:sz w:val="20"/>
                <w:lang w:eastAsia="zh-CN"/>
              </w:rPr>
            </w:pPr>
            <w:r w:rsidRPr="005A02BA">
              <w:rPr>
                <w:rFonts w:eastAsia="NSimSun"/>
                <w:kern w:val="2"/>
                <w:sz w:val="20"/>
                <w:lang w:eastAsia="zh-CN"/>
              </w:rPr>
              <w:t>250</w:t>
            </w:r>
          </w:p>
        </w:tc>
      </w:tr>
      <w:tr w:rsidR="005A02BA" w:rsidRPr="005A02BA" w:rsidTr="005A02BA">
        <w:trPr>
          <w:trHeight w:val="23"/>
        </w:trPr>
        <w:tc>
          <w:tcPr>
            <w:tcW w:w="816"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1.2</w:t>
            </w:r>
          </w:p>
        </w:tc>
        <w:tc>
          <w:tcPr>
            <w:tcW w:w="2484" w:type="dxa"/>
          </w:tcPr>
          <w:p w:rsidR="005A02BA" w:rsidRPr="005A02BA" w:rsidRDefault="005A02BA" w:rsidP="005A02BA">
            <w:pPr>
              <w:numPr>
                <w:ilvl w:val="0"/>
                <w:numId w:val="3"/>
              </w:numPr>
              <w:tabs>
                <w:tab w:val="left" w:pos="1080"/>
              </w:tabs>
              <w:spacing w:line="228" w:lineRule="auto"/>
              <w:rPr>
                <w:rFonts w:eastAsia="NSimSun"/>
                <w:kern w:val="2"/>
                <w:sz w:val="20"/>
                <w:lang w:eastAsia="zh-CN"/>
              </w:rPr>
            </w:pPr>
            <w:r w:rsidRPr="005A02BA">
              <w:rPr>
                <w:rFonts w:eastAsia="NSimSun"/>
                <w:kern w:val="2"/>
                <w:sz w:val="20"/>
                <w:lang w:eastAsia="zh-CN"/>
              </w:rPr>
              <w:t>Общеобразовательная организация</w:t>
            </w:r>
          </w:p>
        </w:tc>
        <w:tc>
          <w:tcPr>
            <w:tcW w:w="1946"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100 мест (воспитанников)</w:t>
            </w:r>
          </w:p>
        </w:tc>
        <w:tc>
          <w:tcPr>
            <w:tcW w:w="1861"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2</w:t>
            </w:r>
          </w:p>
        </w:tc>
        <w:tc>
          <w:tcPr>
            <w:tcW w:w="1470"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spacing w:val="-8"/>
                <w:kern w:val="2"/>
                <w:sz w:val="20"/>
                <w:lang w:eastAsia="zh-CN"/>
              </w:rPr>
              <w:t>пешеходная доступность</w:t>
            </w:r>
            <w:r w:rsidRPr="005A02BA">
              <w:rPr>
                <w:rFonts w:eastAsia="NSimSun"/>
                <w:kern w:val="2"/>
                <w:sz w:val="20"/>
                <w:lang w:eastAsia="zh-CN"/>
              </w:rPr>
              <w:t xml:space="preserve">, </w:t>
            </w:r>
            <w:proofErr w:type="gramStart"/>
            <w:r w:rsidRPr="005A02BA">
              <w:rPr>
                <w:rFonts w:eastAsia="NSimSun"/>
                <w:kern w:val="2"/>
                <w:sz w:val="20"/>
                <w:lang w:eastAsia="zh-CN"/>
              </w:rPr>
              <w:t>м</w:t>
            </w:r>
            <w:proofErr w:type="gramEnd"/>
          </w:p>
        </w:tc>
        <w:tc>
          <w:tcPr>
            <w:tcW w:w="1170" w:type="dxa"/>
          </w:tcPr>
          <w:p w:rsidR="005A02BA" w:rsidRPr="005A02BA" w:rsidRDefault="005A02BA" w:rsidP="005A02BA">
            <w:pPr>
              <w:numPr>
                <w:ilvl w:val="0"/>
                <w:numId w:val="3"/>
              </w:numPr>
              <w:spacing w:line="228" w:lineRule="auto"/>
              <w:jc w:val="center"/>
              <w:rPr>
                <w:rFonts w:eastAsia="NSimSun"/>
                <w:kern w:val="2"/>
                <w:sz w:val="20"/>
                <w:lang w:eastAsia="zh-CN"/>
              </w:rPr>
            </w:pPr>
            <w:r w:rsidRPr="005A02BA">
              <w:rPr>
                <w:rFonts w:eastAsia="NSimSun"/>
                <w:kern w:val="2"/>
                <w:sz w:val="20"/>
                <w:lang w:eastAsia="zh-CN"/>
              </w:rPr>
              <w:t>250</w:t>
            </w:r>
          </w:p>
        </w:tc>
      </w:tr>
      <w:tr w:rsidR="005A02BA" w:rsidRPr="005A02BA" w:rsidTr="005A02BA">
        <w:trPr>
          <w:trHeight w:val="23"/>
        </w:trPr>
        <w:tc>
          <w:tcPr>
            <w:tcW w:w="9747" w:type="dxa"/>
            <w:gridSpan w:val="6"/>
          </w:tcPr>
          <w:p w:rsidR="005A02BA" w:rsidRPr="005A02BA" w:rsidRDefault="002B7857" w:rsidP="005A02BA">
            <w:pPr>
              <w:spacing w:line="230" w:lineRule="auto"/>
              <w:ind w:firstLine="709"/>
              <w:jc w:val="both"/>
              <w:rPr>
                <w:rFonts w:eastAsia="NSimSun"/>
                <w:color w:val="333333"/>
                <w:kern w:val="2"/>
                <w:sz w:val="20"/>
                <w:lang w:eastAsia="zh-CN"/>
              </w:rPr>
            </w:pPr>
            <w:hyperlink r:id="rId11">
              <w:r w:rsidRPr="002B7857">
                <w:rPr>
                  <w:noProof/>
                  <w:sz w:val="20"/>
                </w:rPr>
                <w:pict>
                  <v:rect id="Rectangle 3" o:spid="_x0000_s1026" style="position:absolute;margin-left:0;margin-top:.05pt;width:1.85pt;height:1.75pt;z-index:251660288;visibility:visible;mso-position-horizontal:left;mso-position-horizontal-relative:char;mso-position-vertical-relative:text" filled="f" stroked="f" strokecolor="#3465a4">
                    <v:stroke joinstyle="round"/>
                  </v:rect>
                </w:pict>
              </w:r>
              <w:r w:rsidRPr="002B7857">
                <w:rPr>
                  <w:noProof/>
                  <w:sz w:val="20"/>
                </w:rPr>
                <w:pict>
                  <v:rect id="Rectangle 2" o:spid="_x0000_s1027" style="position:absolute;margin-left:0;margin-top:.05pt;width:1.85pt;height:1.75pt;z-index:251661312;visibility:visible;mso-position-horizontal:left;mso-position-horizontal-relative:char;mso-position-vertical-relative:text" filled="f" stroked="f" strokecolor="#3465a4">
                    <v:stroke joinstyle="round"/>
                  </v:rect>
                </w:pict>
              </w:r>
            </w:hyperlink>
            <w:r w:rsidR="005A02BA" w:rsidRPr="005A02BA">
              <w:rPr>
                <w:rFonts w:eastAsia="NSimSun"/>
                <w:color w:val="333333"/>
                <w:kern w:val="2"/>
                <w:sz w:val="20"/>
                <w:lang w:eastAsia="zh-CN"/>
              </w:rPr>
              <w:t xml:space="preserve">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w:t>
            </w:r>
            <w:r w:rsidR="005A02BA" w:rsidRPr="005A02BA">
              <w:rPr>
                <w:rFonts w:eastAsia="NSimSun"/>
                <w:color w:val="333333"/>
                <w:kern w:val="2"/>
                <w:sz w:val="20"/>
                <w:lang w:eastAsia="zh-CN"/>
              </w:rPr>
              <w:br/>
              <w:t xml:space="preserve">на кресле-коляске в соответствии с требованиями свода правил "СП 59.13330.2012. Доступность зданий и сооружений для </w:t>
            </w:r>
            <w:proofErr w:type="spellStart"/>
            <w:r w:rsidR="005A02BA" w:rsidRPr="005A02BA">
              <w:rPr>
                <w:rFonts w:eastAsia="NSimSun"/>
                <w:color w:val="333333"/>
                <w:kern w:val="2"/>
                <w:sz w:val="20"/>
                <w:lang w:eastAsia="zh-CN"/>
              </w:rPr>
              <w:t>маломобильных</w:t>
            </w:r>
            <w:proofErr w:type="spellEnd"/>
            <w:r w:rsidR="005A02BA" w:rsidRPr="005A02BA">
              <w:rPr>
                <w:rFonts w:eastAsia="NSimSun"/>
                <w:color w:val="333333"/>
                <w:kern w:val="2"/>
                <w:sz w:val="20"/>
                <w:lang w:eastAsia="zh-CN"/>
              </w:rPr>
              <w:t xml:space="preserve"> групп населения".</w:t>
            </w:r>
          </w:p>
        </w:tc>
      </w:tr>
    </w:tbl>
    <w:p w:rsidR="005A02BA" w:rsidRPr="005A02BA" w:rsidRDefault="005A02BA" w:rsidP="005A02BA">
      <w:pPr>
        <w:pStyle w:val="11"/>
        <w:numPr>
          <w:ilvl w:val="0"/>
          <w:numId w:val="3"/>
        </w:numPr>
        <w:spacing w:before="183" w:after="63" w:line="230" w:lineRule="auto"/>
        <w:ind w:firstLine="709"/>
        <w:jc w:val="both"/>
        <w:rPr>
          <w:rFonts w:ascii="Times New Roman" w:hAnsi="Times New Roman" w:cs="Times New Roman"/>
          <w:sz w:val="20"/>
          <w:szCs w:val="20"/>
        </w:rPr>
      </w:pPr>
      <w:bookmarkStart w:id="22" w:name="__RefHeading___Toc27811_3578142504"/>
      <w:bookmarkEnd w:id="22"/>
      <w:r w:rsidRPr="005A02BA">
        <w:rPr>
          <w:rFonts w:ascii="Times New Roman" w:hAnsi="Times New Roman" w:cs="Times New Roman"/>
          <w:spacing w:val="-8"/>
          <w:sz w:val="20"/>
          <w:szCs w:val="20"/>
          <w:lang w:eastAsia="ru-RU"/>
        </w:rPr>
        <w:t xml:space="preserve">2. </w:t>
      </w:r>
      <w:r w:rsidRPr="005A02BA">
        <w:rPr>
          <w:rFonts w:ascii="Times New Roman" w:hAnsi="Times New Roman" w:cs="Times New Roman"/>
          <w:sz w:val="20"/>
          <w:szCs w:val="20"/>
          <w:lang w:eastAsia="ru-RU"/>
        </w:rPr>
        <w:t>Материалы по обоснованию расчетных показателей, содержащихся в основной части местных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pStyle w:val="ConsPlusNormal"/>
        <w:spacing w:line="230" w:lineRule="auto"/>
        <w:ind w:firstLine="540"/>
        <w:jc w:val="both"/>
        <w:rPr>
          <w:rFonts w:ascii="Times New Roman" w:hAnsi="Times New Roman" w:cs="Times New Roman"/>
        </w:rPr>
      </w:pPr>
      <w:r w:rsidRPr="005A02BA">
        <w:rPr>
          <w:rFonts w:ascii="Times New Roman" w:hAnsi="Times New Roman" w:cs="Times New Roman"/>
          <w:b/>
          <w:bCs/>
        </w:rPr>
        <w:t>2.1.</w:t>
      </w:r>
      <w:r w:rsidRPr="005A02BA">
        <w:rPr>
          <w:rFonts w:ascii="Times New Roman" w:hAnsi="Times New Roman" w:cs="Times New Roman"/>
        </w:rPr>
        <w:t xml:space="preserve"> </w:t>
      </w:r>
      <w:proofErr w:type="gramStart"/>
      <w:r w:rsidRPr="005A02BA">
        <w:rPr>
          <w:rFonts w:ascii="Times New Roman" w:hAnsi="Times New Roman"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объектами в области </w:t>
      </w:r>
      <w:r w:rsidRPr="005A02BA">
        <w:rPr>
          <w:rFonts w:ascii="Times New Roman" w:eastAsia="NSimSun" w:hAnsi="Times New Roman" w:cs="Times New Roman"/>
          <w:b/>
          <w:bCs/>
        </w:rPr>
        <w:t xml:space="preserve">транспорта (железнодорожный, водный, воздушный </w:t>
      </w:r>
      <w:r w:rsidRPr="005A02BA">
        <w:rPr>
          <w:rFonts w:ascii="Times New Roman" w:eastAsia="NSimSun" w:hAnsi="Times New Roman" w:cs="Times New Roman"/>
          <w:b/>
          <w:bCs/>
        </w:rPr>
        <w:lastRenderedPageBreak/>
        <w:t>транспорт), автомобильных дорог  регионального, межмуниципального и местного значения</w:t>
      </w:r>
      <w:r w:rsidRPr="005A02BA">
        <w:rPr>
          <w:rFonts w:ascii="Times New Roman" w:hAnsi="Times New Roman" w:cs="Times New Roman"/>
          <w:b/>
          <w:bCs/>
        </w:rPr>
        <w:t xml:space="preserve"> регионального и местного значения населения Абашевского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w:t>
      </w:r>
      <w:proofErr w:type="gramEnd"/>
      <w:r w:rsidRPr="005A02BA">
        <w:rPr>
          <w:rFonts w:ascii="Times New Roman" w:hAnsi="Times New Roman" w:cs="Times New Roman"/>
          <w:b/>
          <w:bCs/>
        </w:rPr>
        <w:t xml:space="preserve">, содержащихся в </w:t>
      </w:r>
      <w:hyperlink w:anchor="P697">
        <w:r w:rsidRPr="005A02BA">
          <w:rPr>
            <w:rFonts w:ascii="Times New Roman" w:hAnsi="Times New Roman" w:cs="Times New Roman"/>
            <w:b/>
            <w:bCs/>
          </w:rPr>
          <w:t>разделе 1.1. части 1</w:t>
        </w:r>
      </w:hyperlink>
      <w:r w:rsidRPr="005A02BA">
        <w:rPr>
          <w:rFonts w:ascii="Times New Roman" w:hAnsi="Times New Roman" w:cs="Times New Roman"/>
          <w:b/>
          <w:bCs/>
        </w:rPr>
        <w:t xml:space="preserve"> местных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pStyle w:val="ConsPlusNormal"/>
        <w:spacing w:line="230" w:lineRule="auto"/>
        <w:ind w:firstLine="540"/>
        <w:jc w:val="both"/>
        <w:rPr>
          <w:rFonts w:ascii="Times New Roman" w:hAnsi="Times New Roman" w:cs="Times New Roman"/>
          <w:b/>
          <w:bCs/>
        </w:rPr>
      </w:pPr>
    </w:p>
    <w:p w:rsidR="005A02BA" w:rsidRPr="005A02BA" w:rsidRDefault="005A02BA" w:rsidP="005A02BA">
      <w:pPr>
        <w:pStyle w:val="ConsPlusNormal"/>
        <w:numPr>
          <w:ilvl w:val="0"/>
          <w:numId w:val="2"/>
        </w:numPr>
        <w:autoSpaceDE/>
        <w:autoSpaceDN/>
        <w:adjustRightInd/>
        <w:ind w:firstLine="709"/>
        <w:jc w:val="both"/>
        <w:rPr>
          <w:rFonts w:ascii="Times New Roman" w:hAnsi="Times New Roman" w:cs="Times New Roman"/>
        </w:rPr>
      </w:pPr>
      <w:r w:rsidRPr="005A02BA">
        <w:rPr>
          <w:rStyle w:val="ad"/>
          <w:rFonts w:ascii="Times New Roman" w:eastAsia="NSimSun" w:hAnsi="Times New Roman" w:cs="Times New Roman"/>
          <w:b/>
          <w:bCs/>
          <w:i/>
          <w:iCs/>
          <w:color w:val="auto"/>
        </w:rPr>
        <w:t>Предельные значения расчетных показателей для объектов местного значения сельского поселения:</w:t>
      </w:r>
    </w:p>
    <w:p w:rsidR="005A02BA" w:rsidRPr="005A02BA" w:rsidRDefault="005A02BA" w:rsidP="005A02BA">
      <w:pPr>
        <w:numPr>
          <w:ilvl w:val="0"/>
          <w:numId w:val="2"/>
        </w:numPr>
        <w:ind w:firstLine="709"/>
        <w:jc w:val="both"/>
        <w:rPr>
          <w:sz w:val="20"/>
        </w:rPr>
      </w:pPr>
      <w:r w:rsidRPr="005A02BA">
        <w:rPr>
          <w:sz w:val="20"/>
        </w:rPr>
        <w:t xml:space="preserve">№ 1.1 </w:t>
      </w:r>
      <w:r w:rsidRPr="005A02BA">
        <w:rPr>
          <w:rStyle w:val="ad"/>
          <w:color w:val="auto"/>
          <w:sz w:val="20"/>
        </w:rPr>
        <w:t xml:space="preserve">в части обеспеченности </w:t>
      </w:r>
      <w:proofErr w:type="gramStart"/>
      <w:r w:rsidRPr="005A02BA">
        <w:rPr>
          <w:rStyle w:val="ad"/>
          <w:color w:val="auto"/>
          <w:sz w:val="20"/>
        </w:rPr>
        <w:t>принят</w:t>
      </w:r>
      <w:proofErr w:type="gramEnd"/>
      <w:r w:rsidRPr="005A02BA">
        <w:rPr>
          <w:rStyle w:val="ad"/>
          <w:color w:val="auto"/>
          <w:sz w:val="20"/>
        </w:rPr>
        <w:t xml:space="preserve"> на основе</w:t>
      </w:r>
      <w:bookmarkStart w:id="23" w:name="Par2741121211"/>
      <w:bookmarkEnd w:id="23"/>
      <w:r w:rsidRPr="005A02BA">
        <w:rPr>
          <w:rStyle w:val="ad"/>
          <w:color w:val="auto"/>
          <w:sz w:val="20"/>
        </w:rPr>
        <w:t xml:space="preserve"> пункта 1.11 "Руководства по проектированию городских улиц и дорог", разработанного ЦНИИП градостроительства. </w:t>
      </w:r>
    </w:p>
    <w:p w:rsidR="005A02BA" w:rsidRPr="005A02BA" w:rsidRDefault="005A02BA" w:rsidP="005A02BA">
      <w:pPr>
        <w:numPr>
          <w:ilvl w:val="0"/>
          <w:numId w:val="2"/>
        </w:numPr>
        <w:spacing w:line="252" w:lineRule="auto"/>
        <w:ind w:firstLine="709"/>
        <w:jc w:val="both"/>
        <w:rPr>
          <w:sz w:val="20"/>
        </w:rPr>
      </w:pPr>
      <w:r w:rsidRPr="005A02BA">
        <w:rPr>
          <w:rStyle w:val="ad"/>
          <w:color w:val="auto"/>
          <w:spacing w:val="-8"/>
          <w:sz w:val="20"/>
        </w:rPr>
        <w:t xml:space="preserve">№ 1.2 в части обеспеченности </w:t>
      </w:r>
      <w:proofErr w:type="gramStart"/>
      <w:r w:rsidRPr="005A02BA">
        <w:rPr>
          <w:rStyle w:val="ad"/>
          <w:color w:val="auto"/>
          <w:spacing w:val="-8"/>
          <w:sz w:val="20"/>
        </w:rPr>
        <w:t>принят</w:t>
      </w:r>
      <w:proofErr w:type="gramEnd"/>
      <w:r w:rsidRPr="005A02BA">
        <w:rPr>
          <w:rStyle w:val="ad"/>
          <w:color w:val="auto"/>
          <w:spacing w:val="-8"/>
          <w:sz w:val="20"/>
        </w:rPr>
        <w:t xml:space="preserve"> на основе пункта СП 42.13330.2011. </w:t>
      </w:r>
      <w:r w:rsidRPr="005A02BA">
        <w:rPr>
          <w:rStyle w:val="ad"/>
          <w:color w:val="auto"/>
          <w:sz w:val="20"/>
        </w:rPr>
        <w:t xml:space="preserve"> </w:t>
      </w:r>
    </w:p>
    <w:p w:rsidR="005A02BA" w:rsidRPr="005A02BA" w:rsidRDefault="005A02BA" w:rsidP="005A02BA">
      <w:pPr>
        <w:ind w:firstLine="567"/>
        <w:jc w:val="both"/>
        <w:rPr>
          <w:rStyle w:val="ad"/>
          <w:color w:val="auto"/>
          <w:sz w:val="20"/>
        </w:rPr>
      </w:pPr>
    </w:p>
    <w:p w:rsidR="005A02BA" w:rsidRPr="005A02BA" w:rsidRDefault="005A02BA" w:rsidP="005A02BA">
      <w:pPr>
        <w:pStyle w:val="ConsPlusNormal"/>
        <w:ind w:firstLine="540"/>
        <w:jc w:val="both"/>
        <w:rPr>
          <w:rFonts w:ascii="Times New Roman" w:hAnsi="Times New Roman" w:cs="Times New Roman"/>
        </w:rPr>
      </w:pPr>
      <w:r w:rsidRPr="005A02BA">
        <w:rPr>
          <w:rFonts w:ascii="Times New Roman" w:eastAsia="NSimSun" w:hAnsi="Times New Roman" w:cs="Times New Roman"/>
          <w:b/>
          <w:bCs/>
        </w:rPr>
        <w:t>2.2</w:t>
      </w:r>
      <w:bookmarkStart w:id="24" w:name="__DdeLink__444_19540825"/>
      <w:r w:rsidRPr="005A02BA">
        <w:rPr>
          <w:rFonts w:ascii="Times New Roman" w:eastAsia="NSimSun" w:hAnsi="Times New Roman" w:cs="Times New Roman"/>
          <w:b/>
          <w:bCs/>
        </w:rPr>
        <w:t>.</w:t>
      </w:r>
      <w:bookmarkEnd w:id="24"/>
      <w:r w:rsidRPr="005A02BA">
        <w:rPr>
          <w:rFonts w:ascii="Times New Roman" w:eastAsia="NSimSun" w:hAnsi="Times New Roman" w:cs="Times New Roman"/>
        </w:rPr>
        <w:t xml:space="preserve"> </w:t>
      </w:r>
      <w:proofErr w:type="gramStart"/>
      <w:r w:rsidRPr="005A02BA">
        <w:rPr>
          <w:rFonts w:ascii="Times New Roman" w:eastAsia="NSimSun" w:hAnsi="Times New Roman" w:cs="Times New Roman"/>
          <w:b/>
          <w:bCs/>
        </w:rPr>
        <w:t>Обоснование расчетных показателей и п</w:t>
      </w:r>
      <w:r w:rsidRPr="005A02BA">
        <w:rPr>
          <w:rFonts w:ascii="Times New Roman" w:hAnsi="Times New Roman" w:cs="Times New Roman"/>
          <w:b/>
          <w:bCs/>
        </w:rPr>
        <w:t xml:space="preserve">редельных значений расчетных показателей минимально допустимого уровня обеспеченности </w:t>
      </w:r>
      <w:r w:rsidRPr="005A02BA">
        <w:rPr>
          <w:rFonts w:ascii="Times New Roman" w:eastAsia="NSimSun" w:hAnsi="Times New Roman" w:cs="Times New Roman"/>
          <w:b/>
          <w:bCs/>
        </w:rPr>
        <w:t>объектами,  обеспечивающими осуществление деятельности органов власти Абашевского сельсовета Спасского района Пензенской области</w:t>
      </w:r>
      <w:r w:rsidRPr="005A02BA">
        <w:rPr>
          <w:rFonts w:ascii="Times New Roman" w:hAnsi="Times New Roman" w:cs="Times New Roman"/>
          <w:b/>
          <w:bCs/>
        </w:rPr>
        <w:t xml:space="preserve"> местного значения населения Абашевского сельсовета,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 </w:t>
      </w:r>
      <w:hyperlink w:anchor="P697">
        <w:r w:rsidRPr="005A02BA">
          <w:rPr>
            <w:rFonts w:ascii="Times New Roman" w:hAnsi="Times New Roman" w:cs="Times New Roman"/>
            <w:b/>
            <w:bCs/>
          </w:rPr>
          <w:t>разделе 1.2. части 1</w:t>
        </w:r>
      </w:hyperlink>
      <w:r w:rsidRPr="005A02BA">
        <w:rPr>
          <w:rFonts w:ascii="Times New Roman" w:hAnsi="Times New Roman" w:cs="Times New Roman"/>
          <w:b/>
          <w:bCs/>
        </w:rPr>
        <w:t xml:space="preserve"> местных  нормативов градостроительного</w:t>
      </w:r>
      <w:proofErr w:type="gramEnd"/>
      <w:r w:rsidRPr="005A02BA">
        <w:rPr>
          <w:rFonts w:ascii="Times New Roman" w:hAnsi="Times New Roman" w:cs="Times New Roman"/>
          <w:b/>
          <w:bCs/>
        </w:rPr>
        <w:t xml:space="preserve"> проектирования Абашевского сельсовета Спасского района Пензенской области.</w:t>
      </w:r>
    </w:p>
    <w:p w:rsidR="005A02BA" w:rsidRPr="005A02BA" w:rsidRDefault="005A02BA" w:rsidP="005A02BA">
      <w:pPr>
        <w:pStyle w:val="ConsPlusNormal"/>
        <w:ind w:firstLine="540"/>
        <w:jc w:val="both"/>
        <w:rPr>
          <w:rFonts w:ascii="Times New Roman" w:hAnsi="Times New Roman" w:cs="Times New Roman"/>
          <w:b/>
          <w:bCs/>
        </w:rPr>
      </w:pPr>
    </w:p>
    <w:p w:rsidR="005A02BA" w:rsidRPr="005A02BA" w:rsidRDefault="005A02BA" w:rsidP="005A02BA">
      <w:pPr>
        <w:pStyle w:val="ConsPlusNormal"/>
        <w:spacing w:line="228" w:lineRule="auto"/>
        <w:ind w:firstLine="709"/>
        <w:jc w:val="both"/>
        <w:rPr>
          <w:rFonts w:ascii="Times New Roman" w:hAnsi="Times New Roman" w:cs="Times New Roman"/>
        </w:rPr>
      </w:pPr>
      <w:r w:rsidRPr="005A02BA">
        <w:rPr>
          <w:rFonts w:ascii="Times New Roman" w:eastAsia="NSimSun" w:hAnsi="Times New Roman" w:cs="Times New Roman"/>
          <w:b/>
          <w:bCs/>
          <w:i/>
          <w:iCs/>
        </w:rPr>
        <w:t>Предельные значения расчетных показателей для объектов местного значения г</w:t>
      </w:r>
      <w:r w:rsidRPr="005A02BA">
        <w:rPr>
          <w:rFonts w:ascii="Times New Roman" w:hAnsi="Times New Roman" w:cs="Times New Roman"/>
          <w:b/>
          <w:bCs/>
          <w:i/>
          <w:iCs/>
        </w:rPr>
        <w:t>ородско</w:t>
      </w:r>
      <w:r w:rsidRPr="005A02BA">
        <w:rPr>
          <w:rFonts w:ascii="Times New Roman" w:eastAsia="NSimSun" w:hAnsi="Times New Roman" w:cs="Times New Roman"/>
          <w:b/>
          <w:bCs/>
          <w:i/>
          <w:iCs/>
        </w:rPr>
        <w:t xml:space="preserve">го </w:t>
      </w:r>
      <w:r w:rsidRPr="005A02BA">
        <w:rPr>
          <w:rFonts w:ascii="Times New Roman" w:hAnsi="Times New Roman" w:cs="Times New Roman"/>
          <w:b/>
          <w:bCs/>
          <w:i/>
          <w:iCs/>
        </w:rPr>
        <w:t>и сельского поселений:</w:t>
      </w:r>
      <w:r w:rsidRPr="005A02BA">
        <w:rPr>
          <w:rFonts w:ascii="Times New Roman" w:hAnsi="Times New Roman" w:cs="Times New Roman"/>
          <w:b/>
          <w:bCs/>
        </w:rPr>
        <w:t xml:space="preserve"> </w:t>
      </w:r>
    </w:p>
    <w:p w:rsidR="005A02BA" w:rsidRPr="005A02BA" w:rsidRDefault="005A02BA" w:rsidP="005A02BA">
      <w:pPr>
        <w:pStyle w:val="ConsPlusNormal"/>
        <w:spacing w:before="49" w:line="228" w:lineRule="auto"/>
        <w:ind w:firstLine="709"/>
        <w:jc w:val="both"/>
        <w:rPr>
          <w:rFonts w:ascii="Times New Roman" w:hAnsi="Times New Roman" w:cs="Times New Roman"/>
        </w:rPr>
      </w:pPr>
      <w:r w:rsidRPr="005A02BA">
        <w:rPr>
          <w:rFonts w:ascii="Times New Roman" w:hAnsi="Times New Roman" w:cs="Times New Roman"/>
        </w:rPr>
        <w:t>№ 1.1 в части:</w:t>
      </w:r>
    </w:p>
    <w:p w:rsidR="005A02BA" w:rsidRPr="005A02BA" w:rsidRDefault="005A02BA" w:rsidP="005A02BA">
      <w:pPr>
        <w:pStyle w:val="ConsPlusNormal"/>
        <w:spacing w:before="49" w:line="228" w:lineRule="auto"/>
        <w:ind w:firstLine="709"/>
        <w:jc w:val="both"/>
        <w:rPr>
          <w:rFonts w:ascii="Times New Roman" w:hAnsi="Times New Roman" w:cs="Times New Roman"/>
        </w:rPr>
      </w:pPr>
      <w:r w:rsidRPr="005A02BA">
        <w:rPr>
          <w:rFonts w:ascii="Times New Roman" w:hAnsi="Times New Roman" w:cs="Times New Roman"/>
        </w:rPr>
        <w:t xml:space="preserve">- обеспеченности </w:t>
      </w:r>
      <w:proofErr w:type="gramStart"/>
      <w:r w:rsidRPr="005A02BA">
        <w:rPr>
          <w:rFonts w:ascii="Times New Roman" w:hAnsi="Times New Roman" w:cs="Times New Roman"/>
        </w:rPr>
        <w:t>принят</w:t>
      </w:r>
      <w:proofErr w:type="gramEnd"/>
      <w:r w:rsidRPr="005A02BA">
        <w:rPr>
          <w:rFonts w:ascii="Times New Roman" w:hAnsi="Times New Roman" w:cs="Times New Roman"/>
        </w:rPr>
        <w:t xml:space="preserve"> </w:t>
      </w:r>
      <w:bookmarkStart w:id="25" w:name="__DdeLink__9929_387378572713"/>
      <w:r w:rsidRPr="005A02BA">
        <w:rPr>
          <w:rFonts w:ascii="Times New Roman" w:hAnsi="Times New Roman" w:cs="Times New Roman"/>
        </w:rPr>
        <w:t>на основе</w:t>
      </w:r>
      <w:bookmarkEnd w:id="25"/>
      <w:r w:rsidRPr="005A02BA">
        <w:rPr>
          <w:rFonts w:ascii="Times New Roman" w:hAnsi="Times New Roman" w:cs="Times New Roman"/>
        </w:rPr>
        <w:t xml:space="preserve"> </w:t>
      </w:r>
      <w:proofErr w:type="spellStart"/>
      <w:r w:rsidRPr="005A02BA">
        <w:rPr>
          <w:rFonts w:ascii="Times New Roman" w:hAnsi="Times New Roman" w:cs="Times New Roman"/>
        </w:rPr>
        <w:t>СНиП</w:t>
      </w:r>
      <w:proofErr w:type="spellEnd"/>
      <w:r w:rsidRPr="005A02BA">
        <w:rPr>
          <w:rFonts w:ascii="Times New Roman" w:hAnsi="Times New Roman" w:cs="Times New Roman"/>
        </w:rPr>
        <w:t xml:space="preserve"> 31-05-2003;</w:t>
      </w:r>
    </w:p>
    <w:p w:rsidR="005A02BA" w:rsidRPr="005A02BA" w:rsidRDefault="005A02BA" w:rsidP="005A02BA">
      <w:pPr>
        <w:pStyle w:val="ConsPlusNormal"/>
        <w:spacing w:line="228" w:lineRule="auto"/>
        <w:ind w:firstLine="709"/>
        <w:jc w:val="both"/>
        <w:rPr>
          <w:rFonts w:ascii="Times New Roman" w:hAnsi="Times New Roman" w:cs="Times New Roman"/>
        </w:rPr>
      </w:pPr>
      <w:r w:rsidRPr="005A02BA">
        <w:rPr>
          <w:rFonts w:ascii="Times New Roman" w:hAnsi="Times New Roman" w:cs="Times New Roman"/>
          <w:b/>
          <w:bCs/>
          <w:i/>
          <w:iCs/>
          <w:spacing w:val="-8"/>
        </w:rPr>
        <w:t>-</w:t>
      </w:r>
      <w:r w:rsidRPr="005A02BA">
        <w:rPr>
          <w:rFonts w:ascii="Times New Roman" w:hAnsi="Times New Roman" w:cs="Times New Roman"/>
          <w:spacing w:val="-8"/>
        </w:rPr>
        <w:t xml:space="preserve">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p>
    <w:p w:rsidR="005A02BA" w:rsidRPr="005A02BA" w:rsidRDefault="005A02BA" w:rsidP="005A02BA">
      <w:pPr>
        <w:pStyle w:val="ConsPlusNormal"/>
        <w:spacing w:before="49" w:line="228" w:lineRule="auto"/>
        <w:ind w:firstLine="540"/>
        <w:jc w:val="both"/>
        <w:rPr>
          <w:rFonts w:ascii="Times New Roman" w:hAnsi="Times New Roman" w:cs="Times New Roman"/>
        </w:rPr>
      </w:pP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b/>
          <w:bCs/>
        </w:rPr>
        <w:t xml:space="preserve">2.3. </w:t>
      </w:r>
      <w:proofErr w:type="gramStart"/>
      <w:r w:rsidRPr="005A02BA">
        <w:rPr>
          <w:rFonts w:ascii="Times New Roman" w:hAnsi="Times New Roman"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w:t>
      </w:r>
      <w:r w:rsidRPr="005A02BA">
        <w:rPr>
          <w:rFonts w:ascii="Times New Roman" w:eastAsia="NSimSun" w:hAnsi="Times New Roman" w:cs="Times New Roman"/>
          <w:b/>
          <w:bCs/>
        </w:rPr>
        <w:t xml:space="preserve">объектами инженерной инфраструктуры местного значения, в том числе линейными и объектами энергетики </w:t>
      </w:r>
      <w:r w:rsidRPr="005A02BA">
        <w:rPr>
          <w:rFonts w:ascii="Times New Roman" w:hAnsi="Times New Roman" w:cs="Times New Roman"/>
          <w:b/>
          <w:bCs/>
        </w:rPr>
        <w:t xml:space="preserve">населения Абашевского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 </w:t>
      </w:r>
      <w:hyperlink w:anchor="P697">
        <w:r w:rsidRPr="005A02BA">
          <w:rPr>
            <w:rFonts w:ascii="Times New Roman" w:hAnsi="Times New Roman" w:cs="Times New Roman"/>
            <w:b/>
            <w:bCs/>
          </w:rPr>
          <w:t>разделе 1.3. части 1</w:t>
        </w:r>
      </w:hyperlink>
      <w:r w:rsidRPr="005A02BA">
        <w:rPr>
          <w:rFonts w:ascii="Times New Roman" w:hAnsi="Times New Roman" w:cs="Times New Roman"/>
          <w:b/>
          <w:bCs/>
        </w:rPr>
        <w:t xml:space="preserve"> местных</w:t>
      </w:r>
      <w:proofErr w:type="gramEnd"/>
      <w:r w:rsidRPr="005A02BA">
        <w:rPr>
          <w:rFonts w:ascii="Times New Roman" w:hAnsi="Times New Roman" w:cs="Times New Roman"/>
          <w:b/>
          <w:bCs/>
        </w:rPr>
        <w:t xml:space="preserve">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pStyle w:val="ConsPlusNormal"/>
        <w:ind w:firstLine="709"/>
        <w:jc w:val="both"/>
        <w:rPr>
          <w:rFonts w:ascii="Times New Roman" w:hAnsi="Times New Roman" w:cs="Times New Roman"/>
          <w:b/>
          <w:bCs/>
        </w:rPr>
      </w:pP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eastAsia="NSimSun" w:hAnsi="Times New Roman" w:cs="Times New Roman"/>
          <w:b/>
          <w:bCs/>
          <w:i/>
          <w:iCs/>
        </w:rPr>
        <w:t xml:space="preserve">Предельные значения расчетных показателей для объектов местного значения </w:t>
      </w:r>
      <w:r w:rsidRPr="005A02BA">
        <w:rPr>
          <w:rFonts w:ascii="Times New Roman" w:hAnsi="Times New Roman" w:cs="Times New Roman"/>
          <w:b/>
          <w:bCs/>
          <w:i/>
          <w:iCs/>
        </w:rPr>
        <w:t xml:space="preserve">муниципального района, городского округа, городского и сельского поселений: </w:t>
      </w:r>
      <w:r w:rsidRPr="005A02BA">
        <w:rPr>
          <w:rFonts w:ascii="Times New Roman" w:hAnsi="Times New Roman" w:cs="Times New Roman"/>
          <w:b/>
          <w:bCs/>
        </w:rPr>
        <w:t xml:space="preserve"> </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1.1.1</w:t>
      </w:r>
      <w:r w:rsidRPr="005A02BA">
        <w:rPr>
          <w:rFonts w:ascii="Times New Roman" w:hAnsi="Times New Roman" w:cs="Times New Roman"/>
          <w:b/>
          <w:bCs/>
        </w:rPr>
        <w:t xml:space="preserve"> </w:t>
      </w:r>
      <w:r w:rsidRPr="005A02BA">
        <w:rPr>
          <w:rFonts w:ascii="Times New Roman" w:hAnsi="Times New Roman" w:cs="Times New Roman"/>
          <w:spacing w:val="-8"/>
        </w:rPr>
        <w:t xml:space="preserve">в части обеспеченности </w:t>
      </w:r>
      <w:proofErr w:type="gramStart"/>
      <w:r w:rsidRPr="005A02BA">
        <w:rPr>
          <w:rFonts w:ascii="Times New Roman" w:hAnsi="Times New Roman" w:cs="Times New Roman"/>
        </w:rPr>
        <w:t>принят</w:t>
      </w:r>
      <w:proofErr w:type="gramEnd"/>
      <w:r w:rsidRPr="005A02BA">
        <w:rPr>
          <w:rFonts w:ascii="Times New Roman" w:hAnsi="Times New Roman" w:cs="Times New Roman"/>
        </w:rPr>
        <w:t xml:space="preserve"> на основе </w:t>
      </w:r>
      <w:r w:rsidRPr="005A02BA">
        <w:rPr>
          <w:rFonts w:ascii="Times New Roman" w:hAnsi="Times New Roman" w:cs="Times New Roman"/>
          <w:spacing w:val="-8"/>
        </w:rPr>
        <w:t>СП 42.13330.2016.</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xml:space="preserve">№ 1.2.1, № 1.3.1 </w:t>
      </w:r>
      <w:r w:rsidRPr="005A02BA">
        <w:rPr>
          <w:rFonts w:ascii="Times New Roman" w:hAnsi="Times New Roman" w:cs="Times New Roman"/>
          <w:spacing w:val="-8"/>
        </w:rPr>
        <w:t xml:space="preserve">в части обеспеченности  </w:t>
      </w:r>
      <w:r w:rsidRPr="005A02BA">
        <w:rPr>
          <w:rFonts w:ascii="Times New Roman" w:hAnsi="Times New Roman" w:cs="Times New Roman"/>
        </w:rPr>
        <w:t xml:space="preserve">приняты на основе </w:t>
      </w:r>
      <w:r w:rsidRPr="005A02BA">
        <w:rPr>
          <w:rFonts w:ascii="Times New Roman" w:hAnsi="Times New Roman" w:cs="Times New Roman"/>
          <w:spacing w:val="-8"/>
        </w:rPr>
        <w:t>СП 42-101-2003.</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xml:space="preserve">№ 1.4.1 </w:t>
      </w:r>
      <w:r w:rsidRPr="005A02BA">
        <w:rPr>
          <w:rFonts w:ascii="Times New Roman" w:hAnsi="Times New Roman" w:cs="Times New Roman"/>
          <w:spacing w:val="-8"/>
        </w:rPr>
        <w:t xml:space="preserve">в части обеспеченности  </w:t>
      </w:r>
      <w:proofErr w:type="gramStart"/>
      <w:r w:rsidRPr="005A02BA">
        <w:rPr>
          <w:rFonts w:ascii="Times New Roman" w:hAnsi="Times New Roman" w:cs="Times New Roman"/>
        </w:rPr>
        <w:t>принят</w:t>
      </w:r>
      <w:proofErr w:type="gramEnd"/>
      <w:r w:rsidRPr="005A02BA">
        <w:rPr>
          <w:rFonts w:ascii="Times New Roman" w:hAnsi="Times New Roman" w:cs="Times New Roman"/>
        </w:rPr>
        <w:t xml:space="preserve"> на ос</w:t>
      </w:r>
      <w:r w:rsidRPr="005A02BA">
        <w:rPr>
          <w:rFonts w:ascii="Times New Roman" w:hAnsi="Times New Roman" w:cs="Times New Roman"/>
          <w:spacing w:val="-8"/>
        </w:rPr>
        <w:t xml:space="preserve">нове свода правил "СП 31.13330.2012. Свод правил. Водоснабжение. Наружные сети и сооружения. Актуализированная редакция  </w:t>
      </w:r>
      <w:proofErr w:type="spellStart"/>
      <w:r w:rsidRPr="005A02BA">
        <w:rPr>
          <w:rFonts w:ascii="Times New Roman" w:hAnsi="Times New Roman" w:cs="Times New Roman"/>
          <w:spacing w:val="-8"/>
        </w:rPr>
        <w:t>СНиП</w:t>
      </w:r>
      <w:proofErr w:type="spellEnd"/>
      <w:r w:rsidRPr="005A02BA">
        <w:rPr>
          <w:rFonts w:ascii="Times New Roman" w:hAnsi="Times New Roman" w:cs="Times New Roman"/>
          <w:spacing w:val="-8"/>
        </w:rPr>
        <w:t xml:space="preserve"> 2.04.02-84*", утвержденного Приказом Министерства регионального развития Российской Федерации от 29.12.2011 № 635/14 </w:t>
      </w:r>
      <w:bookmarkStart w:id="26" w:name="__DdeLink__38826_1084721521"/>
      <w:r w:rsidRPr="005A02BA">
        <w:rPr>
          <w:rFonts w:ascii="Times New Roman" w:hAnsi="Times New Roman" w:cs="Times New Roman"/>
          <w:spacing w:val="-8"/>
        </w:rPr>
        <w:t>(с последующими изменениями)</w:t>
      </w:r>
      <w:bookmarkEnd w:id="26"/>
      <w:r w:rsidRPr="005A02BA">
        <w:rPr>
          <w:rFonts w:ascii="Times New Roman" w:hAnsi="Times New Roman" w:cs="Times New Roman"/>
          <w:spacing w:val="-8"/>
        </w:rPr>
        <w:t>.</w:t>
      </w:r>
      <w:r w:rsidRPr="005A02BA">
        <w:rPr>
          <w:rFonts w:ascii="Times New Roman" w:hAnsi="Times New Roman" w:cs="Times New Roman"/>
          <w:spacing w:val="-8"/>
          <w:highlight w:val="yellow"/>
        </w:rPr>
        <w:t xml:space="preserve"> </w:t>
      </w:r>
    </w:p>
    <w:p w:rsidR="005A02BA" w:rsidRPr="005A02BA" w:rsidRDefault="005A02BA" w:rsidP="005A02BA">
      <w:pPr>
        <w:pStyle w:val="ConsPlusNormal"/>
        <w:spacing w:before="49" w:line="228" w:lineRule="auto"/>
        <w:ind w:firstLine="709"/>
        <w:jc w:val="both"/>
        <w:rPr>
          <w:rFonts w:ascii="Times New Roman" w:hAnsi="Times New Roman" w:cs="Times New Roman"/>
        </w:rPr>
      </w:pPr>
      <w:r w:rsidRPr="005A02BA">
        <w:rPr>
          <w:rStyle w:val="ad"/>
          <w:rFonts w:ascii="Times New Roman" w:hAnsi="Times New Roman" w:cs="Times New Roman"/>
          <w:color w:val="auto"/>
          <w:spacing w:val="-8"/>
        </w:rPr>
        <w:t xml:space="preserve">№ 1.5.1 в части обеспеченности  </w:t>
      </w:r>
      <w:proofErr w:type="gramStart"/>
      <w:r w:rsidRPr="005A02BA">
        <w:rPr>
          <w:rStyle w:val="ad"/>
          <w:rFonts w:ascii="Times New Roman" w:hAnsi="Times New Roman" w:cs="Times New Roman"/>
          <w:color w:val="auto"/>
          <w:spacing w:val="-8"/>
        </w:rPr>
        <w:t>принят</w:t>
      </w:r>
      <w:proofErr w:type="gramEnd"/>
      <w:r w:rsidRPr="005A02BA">
        <w:rPr>
          <w:rStyle w:val="ad"/>
          <w:rFonts w:ascii="Times New Roman" w:hAnsi="Times New Roman" w:cs="Times New Roman"/>
          <w:color w:val="auto"/>
          <w:spacing w:val="-8"/>
        </w:rPr>
        <w:t xml:space="preserve"> на основе свода правил "СП 32.13330.2012. Свод правил. Канализация. Наружные сети и сооружения. Актуализированная редакция </w:t>
      </w:r>
      <w:proofErr w:type="spellStart"/>
      <w:r w:rsidRPr="005A02BA">
        <w:rPr>
          <w:rStyle w:val="ad"/>
          <w:rFonts w:ascii="Times New Roman" w:hAnsi="Times New Roman" w:cs="Times New Roman"/>
          <w:color w:val="auto"/>
          <w:spacing w:val="-8"/>
        </w:rPr>
        <w:t>СНиП</w:t>
      </w:r>
      <w:proofErr w:type="spellEnd"/>
      <w:r w:rsidRPr="005A02BA">
        <w:rPr>
          <w:rStyle w:val="ad"/>
          <w:rFonts w:ascii="Times New Roman" w:hAnsi="Times New Roman" w:cs="Times New Roman"/>
          <w:color w:val="auto"/>
          <w:spacing w:val="-8"/>
        </w:rPr>
        <w:t xml:space="preserve"> 2.04.03-85", утвержденного Приказом Министерства регионального развития Российской Федерации от 29.12.2011 № 635/11 (с последующими изменениями).</w:t>
      </w:r>
    </w:p>
    <w:p w:rsidR="005A02BA" w:rsidRPr="005A02BA" w:rsidRDefault="005A02BA" w:rsidP="005A02BA">
      <w:pPr>
        <w:ind w:firstLine="709"/>
        <w:rPr>
          <w:b/>
          <w:bCs/>
          <w:sz w:val="20"/>
        </w:rPr>
      </w:pP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b/>
          <w:bCs/>
        </w:rPr>
        <w:t>2.4.</w:t>
      </w:r>
      <w:r w:rsidRPr="005A02BA">
        <w:rPr>
          <w:rFonts w:ascii="Times New Roman" w:hAnsi="Times New Roman" w:cs="Times New Roman"/>
        </w:rPr>
        <w:t xml:space="preserve"> </w:t>
      </w:r>
      <w:proofErr w:type="gramStart"/>
      <w:r w:rsidRPr="005A02BA">
        <w:rPr>
          <w:rFonts w:ascii="Times New Roman" w:hAnsi="Times New Roman"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5A02BA">
        <w:rPr>
          <w:rFonts w:ascii="Times New Roman" w:eastAsia="NSimSun" w:hAnsi="Times New Roman" w:cs="Times New Roman"/>
          <w:b/>
          <w:bCs/>
        </w:rPr>
        <w:t xml:space="preserve">в области культуры и досуга </w:t>
      </w:r>
      <w:r w:rsidRPr="005A02BA">
        <w:rPr>
          <w:rFonts w:ascii="Times New Roman" w:hAnsi="Times New Roman" w:cs="Times New Roman"/>
          <w:b/>
          <w:bCs/>
        </w:rPr>
        <w:t>местного значения населения Абашевского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w:t>
      </w:r>
      <w:r w:rsidRPr="005A02BA">
        <w:rPr>
          <w:rFonts w:ascii="Times New Roman" w:hAnsi="Times New Roman" w:cs="Times New Roman"/>
        </w:rPr>
        <w:t xml:space="preserve"> </w:t>
      </w:r>
      <w:r w:rsidRPr="005A02BA">
        <w:rPr>
          <w:rFonts w:ascii="Times New Roman" w:hAnsi="Times New Roman" w:cs="Times New Roman"/>
          <w:b/>
          <w:bCs/>
        </w:rPr>
        <w:t xml:space="preserve">в </w:t>
      </w:r>
      <w:hyperlink w:anchor="P697">
        <w:r w:rsidRPr="005A02BA">
          <w:rPr>
            <w:rFonts w:ascii="Times New Roman" w:hAnsi="Times New Roman" w:cs="Times New Roman"/>
            <w:b/>
            <w:bCs/>
          </w:rPr>
          <w:t>разделе 1.4. части 1</w:t>
        </w:r>
      </w:hyperlink>
      <w:r w:rsidRPr="005A02BA">
        <w:rPr>
          <w:rFonts w:ascii="Times New Roman" w:hAnsi="Times New Roman" w:cs="Times New Roman"/>
          <w:b/>
          <w:bCs/>
        </w:rPr>
        <w:t xml:space="preserve"> местных</w:t>
      </w:r>
      <w:r w:rsidRPr="005A02BA">
        <w:rPr>
          <w:rFonts w:ascii="Times New Roman" w:hAnsi="Times New Roman" w:cs="Times New Roman"/>
        </w:rPr>
        <w:t xml:space="preserve"> </w:t>
      </w:r>
      <w:r w:rsidRPr="005A02BA">
        <w:rPr>
          <w:rFonts w:ascii="Times New Roman" w:hAnsi="Times New Roman" w:cs="Times New Roman"/>
          <w:b/>
          <w:bCs/>
        </w:rPr>
        <w:t>нормативов градостроительного проектирования Абашевского</w:t>
      </w:r>
      <w:proofErr w:type="gramEnd"/>
      <w:r w:rsidRPr="005A02BA">
        <w:rPr>
          <w:rFonts w:ascii="Times New Roman" w:hAnsi="Times New Roman" w:cs="Times New Roman"/>
          <w:b/>
          <w:bCs/>
        </w:rPr>
        <w:t xml:space="preserve"> сельсовета Спасского района Пензенской области.</w:t>
      </w:r>
    </w:p>
    <w:p w:rsidR="005A02BA" w:rsidRPr="005A02BA" w:rsidRDefault="005A02BA" w:rsidP="005A02BA">
      <w:pPr>
        <w:pStyle w:val="ConsPlusNormal"/>
        <w:ind w:firstLine="709"/>
        <w:jc w:val="both"/>
        <w:rPr>
          <w:rFonts w:ascii="Times New Roman" w:hAnsi="Times New Roman" w:cs="Times New Roman"/>
          <w:b/>
          <w:bCs/>
          <w:i/>
          <w:iCs/>
        </w:rPr>
      </w:pP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Fonts w:ascii="Times New Roman" w:eastAsia="NSimSun" w:hAnsi="Times New Roman" w:cs="Times New Roman"/>
          <w:b/>
          <w:bCs/>
          <w:i/>
          <w:iCs/>
        </w:rPr>
        <w:t xml:space="preserve">Предельные значения расчетных показателей для объектов местного значения </w:t>
      </w:r>
      <w:r w:rsidRPr="005A02BA">
        <w:rPr>
          <w:rFonts w:ascii="Times New Roman" w:hAnsi="Times New Roman" w:cs="Times New Roman"/>
          <w:b/>
          <w:bCs/>
          <w:i/>
          <w:iCs/>
        </w:rPr>
        <w:t>сельского поселения:</w:t>
      </w:r>
      <w:r w:rsidRPr="005A02BA">
        <w:rPr>
          <w:rFonts w:ascii="Times New Roman" w:hAnsi="Times New Roman" w:cs="Times New Roman"/>
          <w:b/>
          <w:bCs/>
        </w:rPr>
        <w:t xml:space="preserve"> </w:t>
      </w: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Fonts w:ascii="Times New Roman" w:hAnsi="Times New Roman" w:cs="Times New Roman"/>
        </w:rPr>
        <w:t>№ 1.1.1 - № 1.1.3, № 1.2.1 в части обеспеченности и территориальной доступности приняты на основе</w:t>
      </w:r>
      <w:bookmarkStart w:id="27" w:name="Par27112"/>
      <w:bookmarkEnd w:id="27"/>
      <w:r w:rsidRPr="005A02BA">
        <w:rPr>
          <w:rFonts w:ascii="Times New Roman" w:hAnsi="Times New Roman" w:cs="Times New Roman"/>
        </w:rPr>
        <w:t xml:space="preserve">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Style w:val="ad"/>
          <w:rFonts w:ascii="Times New Roman" w:eastAsia="NSimSun" w:hAnsi="Times New Roman" w:cs="Times New Roman"/>
          <w:color w:val="auto"/>
        </w:rPr>
        <w:t>№ 1.2.2 в части:</w:t>
      </w:r>
      <w:bookmarkStart w:id="28" w:name="__UnoMark__270223_1545816258"/>
      <w:bookmarkEnd w:id="28"/>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Fonts w:ascii="Times New Roman" w:eastAsia="NSimSun" w:hAnsi="Times New Roman" w:cs="Times New Roman"/>
        </w:rPr>
        <w:t xml:space="preserve">- обеспеченности </w:t>
      </w:r>
      <w:proofErr w:type="gramStart"/>
      <w:r w:rsidRPr="005A02BA">
        <w:rPr>
          <w:rFonts w:ascii="Times New Roman" w:eastAsia="NSimSun" w:hAnsi="Times New Roman" w:cs="Times New Roman"/>
        </w:rPr>
        <w:t>принят</w:t>
      </w:r>
      <w:proofErr w:type="gramEnd"/>
      <w:r w:rsidRPr="005A02BA">
        <w:rPr>
          <w:rFonts w:ascii="Times New Roman" w:eastAsia="NSimSun" w:hAnsi="Times New Roman" w:cs="Times New Roman"/>
        </w:rPr>
        <w:t xml:space="preserve"> на основе </w:t>
      </w:r>
      <w:r w:rsidRPr="005A02BA">
        <w:rPr>
          <w:rFonts w:ascii="Times New Roman" w:hAnsi="Times New Roman" w:cs="Times New Roman"/>
        </w:rPr>
        <w:t>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Style w:val="ad"/>
          <w:rFonts w:ascii="Times New Roman" w:hAnsi="Times New Roman" w:cs="Times New Roman"/>
          <w:color w:val="auto"/>
          <w:spacing w:val="-8"/>
        </w:rPr>
        <w:t xml:space="preserve">- территориальной доступности </w:t>
      </w:r>
      <w:proofErr w:type="gramStart"/>
      <w:r w:rsidRPr="005A02BA">
        <w:rPr>
          <w:rStyle w:val="ad"/>
          <w:rFonts w:ascii="Times New Roman" w:hAnsi="Times New Roman" w:cs="Times New Roman"/>
          <w:color w:val="auto"/>
          <w:spacing w:val="-8"/>
        </w:rPr>
        <w:t>принят</w:t>
      </w:r>
      <w:proofErr w:type="gramEnd"/>
      <w:r w:rsidRPr="005A02BA">
        <w:rPr>
          <w:rStyle w:val="ad"/>
          <w:rFonts w:ascii="Times New Roman" w:hAnsi="Times New Roman" w:cs="Times New Roman"/>
          <w:color w:val="auto"/>
          <w:spacing w:val="-8"/>
        </w:rPr>
        <w:t xml:space="preserve"> на основе СП 42.13330.2016.</w:t>
      </w: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Style w:val="ad"/>
          <w:rFonts w:ascii="Times New Roman" w:eastAsia="NSimSun" w:hAnsi="Times New Roman" w:cs="Times New Roman"/>
          <w:color w:val="auto"/>
        </w:rPr>
        <w:t xml:space="preserve">№ 1.3.1 в части обеспеченности и территориальной доступности </w:t>
      </w:r>
      <w:proofErr w:type="gramStart"/>
      <w:r w:rsidRPr="005A02BA">
        <w:rPr>
          <w:rStyle w:val="ad"/>
          <w:rFonts w:ascii="Times New Roman" w:eastAsia="NSimSun" w:hAnsi="Times New Roman" w:cs="Times New Roman"/>
          <w:color w:val="auto"/>
        </w:rPr>
        <w:t>принят</w:t>
      </w:r>
      <w:proofErr w:type="gramEnd"/>
      <w:r w:rsidRPr="005A02BA">
        <w:rPr>
          <w:rStyle w:val="ad"/>
          <w:rFonts w:ascii="Times New Roman" w:eastAsia="NSimSun" w:hAnsi="Times New Roman" w:cs="Times New Roman"/>
          <w:color w:val="auto"/>
        </w:rPr>
        <w:t xml:space="preserve"> на основе</w:t>
      </w:r>
      <w:bookmarkStart w:id="29" w:name="Par271121"/>
      <w:bookmarkEnd w:id="29"/>
      <w:r w:rsidRPr="005A02BA">
        <w:rPr>
          <w:rStyle w:val="ad"/>
          <w:rFonts w:ascii="Times New Roman" w:eastAsia="NSimSun" w:hAnsi="Times New Roman" w:cs="Times New Roman"/>
          <w:color w:val="auto"/>
        </w:rPr>
        <w:t xml:space="preserve"> </w:t>
      </w:r>
      <w:r w:rsidRPr="005A02BA">
        <w:rPr>
          <w:rStyle w:val="ad"/>
          <w:rFonts w:ascii="Times New Roman" w:hAnsi="Times New Roman" w:cs="Times New Roman"/>
          <w:color w:val="auto"/>
        </w:rPr>
        <w:t xml:space="preserve">Методических </w:t>
      </w:r>
      <w:r w:rsidRPr="005A02BA">
        <w:rPr>
          <w:rStyle w:val="ad"/>
          <w:rFonts w:ascii="Times New Roman" w:hAnsi="Times New Roman" w:cs="Times New Roman"/>
          <w:color w:val="auto"/>
        </w:rPr>
        <w:lastRenderedPageBreak/>
        <w:t>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5A02BA" w:rsidRPr="005A02BA" w:rsidRDefault="005A02BA" w:rsidP="005A02BA">
      <w:pPr>
        <w:pStyle w:val="ConsPlusNormal"/>
        <w:spacing w:line="245" w:lineRule="auto"/>
        <w:ind w:firstLine="540"/>
        <w:jc w:val="both"/>
        <w:rPr>
          <w:rStyle w:val="ad"/>
          <w:rFonts w:ascii="Times New Roman" w:hAnsi="Times New Roman" w:cs="Times New Roman"/>
          <w:color w:val="auto"/>
        </w:rPr>
      </w:pPr>
    </w:p>
    <w:p w:rsidR="005A02BA" w:rsidRPr="005A02BA" w:rsidRDefault="005A02BA" w:rsidP="005A02BA">
      <w:pPr>
        <w:pStyle w:val="ConsPlusNormal"/>
        <w:spacing w:line="245" w:lineRule="auto"/>
        <w:ind w:firstLine="709"/>
        <w:jc w:val="both"/>
        <w:rPr>
          <w:rFonts w:ascii="Times New Roman" w:hAnsi="Times New Roman" w:cs="Times New Roman"/>
        </w:rPr>
      </w:pPr>
      <w:r w:rsidRPr="005A02BA">
        <w:rPr>
          <w:rFonts w:ascii="Times New Roman" w:hAnsi="Times New Roman" w:cs="Times New Roman"/>
          <w:b/>
          <w:bCs/>
        </w:rPr>
        <w:t>2.5.</w:t>
      </w:r>
      <w:r w:rsidRPr="005A02BA">
        <w:rPr>
          <w:rFonts w:ascii="Times New Roman" w:hAnsi="Times New Roman" w:cs="Times New Roman"/>
        </w:rPr>
        <w:t xml:space="preserve"> </w:t>
      </w:r>
      <w:proofErr w:type="gramStart"/>
      <w:r w:rsidRPr="005A02BA">
        <w:rPr>
          <w:rFonts w:ascii="Times New Roman" w:hAnsi="Times New Roman" w:cs="Times New Roman"/>
          <w:b/>
          <w:bCs/>
        </w:rPr>
        <w:t xml:space="preserve">Обоснование расчетных показателей и предельных значений расчетных показателей минимально допустимого уровня обеспеченности объектами </w:t>
      </w:r>
      <w:r w:rsidRPr="005A02BA">
        <w:rPr>
          <w:rFonts w:ascii="Times New Roman" w:eastAsia="NSimSun" w:hAnsi="Times New Roman" w:cs="Times New Roman"/>
          <w:b/>
          <w:bCs/>
        </w:rPr>
        <w:t>в области физической культуры и спорта</w:t>
      </w:r>
      <w:r w:rsidRPr="005A02BA">
        <w:rPr>
          <w:rFonts w:ascii="Times New Roman" w:hAnsi="Times New Roman" w:cs="Times New Roman"/>
          <w:b/>
          <w:bCs/>
        </w:rPr>
        <w:t xml:space="preserve"> местного значения населения Абашевского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w:t>
      </w:r>
      <w:r w:rsidRPr="005A02BA">
        <w:rPr>
          <w:rFonts w:ascii="Times New Roman" w:hAnsi="Times New Roman" w:cs="Times New Roman"/>
        </w:rPr>
        <w:t xml:space="preserve"> </w:t>
      </w:r>
      <w:hyperlink w:anchor="P697">
        <w:r w:rsidRPr="005A02BA">
          <w:rPr>
            <w:rFonts w:ascii="Times New Roman" w:hAnsi="Times New Roman" w:cs="Times New Roman"/>
            <w:b/>
            <w:bCs/>
          </w:rPr>
          <w:t>разделе 1.5. части 1</w:t>
        </w:r>
      </w:hyperlink>
      <w:r w:rsidRPr="005A02BA">
        <w:rPr>
          <w:rFonts w:ascii="Times New Roman" w:hAnsi="Times New Roman" w:cs="Times New Roman"/>
        </w:rPr>
        <w:t xml:space="preserve"> </w:t>
      </w:r>
      <w:r w:rsidRPr="005A02BA">
        <w:rPr>
          <w:rFonts w:ascii="Times New Roman" w:hAnsi="Times New Roman" w:cs="Times New Roman"/>
          <w:b/>
          <w:bCs/>
        </w:rPr>
        <w:t>местных</w:t>
      </w:r>
      <w:r w:rsidRPr="005A02BA">
        <w:rPr>
          <w:rFonts w:ascii="Times New Roman" w:hAnsi="Times New Roman" w:cs="Times New Roman"/>
        </w:rPr>
        <w:t xml:space="preserve"> </w:t>
      </w:r>
      <w:r w:rsidRPr="005A02BA">
        <w:rPr>
          <w:rFonts w:ascii="Times New Roman" w:hAnsi="Times New Roman" w:cs="Times New Roman"/>
          <w:b/>
          <w:bCs/>
        </w:rPr>
        <w:t>нормативов градостроительного проектирования</w:t>
      </w:r>
      <w:proofErr w:type="gramEnd"/>
      <w:r w:rsidRPr="005A02BA">
        <w:rPr>
          <w:rFonts w:ascii="Times New Roman" w:hAnsi="Times New Roman" w:cs="Times New Roman"/>
          <w:b/>
          <w:bCs/>
        </w:rPr>
        <w:t xml:space="preserve"> Абашевского сельсовета Спасского района Пензенской области.</w:t>
      </w:r>
    </w:p>
    <w:p w:rsidR="005A02BA" w:rsidRPr="005A02BA" w:rsidRDefault="005A02BA" w:rsidP="005A02BA">
      <w:pPr>
        <w:pStyle w:val="ConsPlusNormal"/>
        <w:spacing w:line="245" w:lineRule="auto"/>
        <w:ind w:firstLine="709"/>
        <w:jc w:val="both"/>
        <w:rPr>
          <w:rFonts w:ascii="Times New Roman" w:hAnsi="Times New Roman" w:cs="Times New Roman"/>
          <w:b/>
          <w:bCs/>
        </w:rPr>
      </w:pP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eastAsia="NSimSun" w:hAnsi="Times New Roman" w:cs="Times New Roman"/>
          <w:b/>
          <w:bCs/>
          <w:i/>
          <w:iCs/>
        </w:rPr>
        <w:t xml:space="preserve">Предельные значения расчетных показателей для объектов местного значения </w:t>
      </w:r>
      <w:r w:rsidRPr="005A02BA">
        <w:rPr>
          <w:rFonts w:ascii="Times New Roman" w:hAnsi="Times New Roman" w:cs="Times New Roman"/>
          <w:b/>
          <w:bCs/>
          <w:i/>
          <w:iCs/>
        </w:rPr>
        <w:t>сельского поселения:</w:t>
      </w:r>
      <w:r w:rsidRPr="005A02BA">
        <w:rPr>
          <w:rFonts w:ascii="Times New Roman" w:hAnsi="Times New Roman" w:cs="Times New Roman"/>
          <w:b/>
          <w:bCs/>
        </w:rPr>
        <w:t xml:space="preserve"> </w:t>
      </w: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rPr>
        <w:t xml:space="preserve">№ 1.1 </w:t>
      </w:r>
      <w:r w:rsidRPr="005A02BA">
        <w:rPr>
          <w:rFonts w:ascii="Times New Roman" w:hAnsi="Times New Roman" w:cs="Times New Roman"/>
          <w:spacing w:val="-8"/>
        </w:rPr>
        <w:t>в части:</w:t>
      </w:r>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Методических рекомендаций по размещению объектов массового спорта в субъектах Российской Федерации, СП 42.13330.2016;</w:t>
      </w:r>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xml:space="preserve">-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1.2 в части:</w:t>
      </w: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Методических рекомендаций о применении нормативов и норм при определении потребности субъектов Российской Федера</w:t>
      </w:r>
      <w:r w:rsidRPr="005A02BA">
        <w:rPr>
          <w:rFonts w:ascii="Times New Roman" w:eastAsia="NSimSun" w:hAnsi="Times New Roman" w:cs="Times New Roman"/>
          <w:spacing w:val="-8"/>
        </w:rPr>
        <w:t>ц</w:t>
      </w:r>
      <w:r w:rsidRPr="005A02BA">
        <w:rPr>
          <w:rFonts w:ascii="Times New Roman" w:hAnsi="Times New Roman" w:cs="Times New Roman"/>
          <w:spacing w:val="-8"/>
        </w:rPr>
        <w:t>ии в объектах физической культуры и спорта  и Методических рекомендаций по размещению объектов массового спорта в субъектах Российской Федерации;</w:t>
      </w:r>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xml:space="preserve">-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spacing w:val="-8"/>
        </w:rPr>
        <w:t xml:space="preserve">№ 1.3 </w:t>
      </w:r>
      <w:bookmarkStart w:id="30" w:name="__DdeLink__2126_4142719471121212"/>
      <w:r w:rsidRPr="005A02BA">
        <w:rPr>
          <w:rFonts w:ascii="Times New Roman" w:hAnsi="Times New Roman" w:cs="Times New Roman"/>
          <w:spacing w:val="-8"/>
        </w:rPr>
        <w:t>в части:</w:t>
      </w: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w:t>
      </w:r>
      <w:bookmarkEnd w:id="30"/>
      <w:r w:rsidRPr="005A02BA">
        <w:rPr>
          <w:rFonts w:ascii="Times New Roman" w:hAnsi="Times New Roman" w:cs="Times New Roman"/>
          <w:spacing w:val="-8"/>
        </w:rPr>
        <w:t xml:space="preserve"> Методических рекомендаций по размещению объектов массового спорта в субъектах Российской Федерации;</w:t>
      </w:r>
      <w:bookmarkStart w:id="31" w:name="__DdeLink__14545_26008343841212"/>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xml:space="preserve">-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bookmarkEnd w:id="31"/>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rPr>
        <w:t xml:space="preserve">№ 5.4. </w:t>
      </w:r>
      <w:r w:rsidRPr="005A02BA">
        <w:rPr>
          <w:rFonts w:ascii="Times New Roman" w:hAnsi="Times New Roman" w:cs="Times New Roman"/>
          <w:spacing w:val="-8"/>
        </w:rPr>
        <w:t>в части:</w:t>
      </w:r>
    </w:p>
    <w:p w:rsidR="005A02BA" w:rsidRPr="005A02BA" w:rsidRDefault="005A02BA" w:rsidP="005A02BA">
      <w:pPr>
        <w:pStyle w:val="ConsPlusNormal"/>
        <w:spacing w:line="235" w:lineRule="auto"/>
        <w:ind w:firstLine="709"/>
        <w:jc w:val="both"/>
        <w:rPr>
          <w:rFonts w:ascii="Times New Roman" w:hAnsi="Times New Roman" w:cs="Times New Roman"/>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Методических рекомендаций о применении нормативов и норм при определении потребности субъектов Российской Федера</w:t>
      </w:r>
      <w:r w:rsidRPr="005A02BA">
        <w:rPr>
          <w:rFonts w:ascii="Times New Roman" w:eastAsia="NSimSun" w:hAnsi="Times New Roman" w:cs="Times New Roman"/>
          <w:spacing w:val="-8"/>
        </w:rPr>
        <w:t>ц</w:t>
      </w:r>
      <w:r w:rsidRPr="005A02BA">
        <w:rPr>
          <w:rFonts w:ascii="Times New Roman" w:hAnsi="Times New Roman" w:cs="Times New Roman"/>
          <w:spacing w:val="-8"/>
        </w:rPr>
        <w:t>ии в объектах физической культуры и спорта и Методических рекомендаций по размещению объектов массового спорта в субъектах Российской Федерации;</w:t>
      </w:r>
    </w:p>
    <w:p w:rsidR="005A02BA" w:rsidRPr="005A02BA" w:rsidRDefault="005A02BA" w:rsidP="005A02BA">
      <w:pPr>
        <w:pStyle w:val="ConsPlusNormal"/>
        <w:spacing w:line="235" w:lineRule="auto"/>
        <w:ind w:firstLine="709"/>
        <w:jc w:val="both"/>
        <w:rPr>
          <w:rFonts w:ascii="Times New Roman" w:hAnsi="Times New Roman" w:cs="Times New Roman"/>
          <w:spacing w:val="-8"/>
        </w:rPr>
      </w:pPr>
      <w:r w:rsidRPr="005A02BA">
        <w:rPr>
          <w:rFonts w:ascii="Times New Roman" w:hAnsi="Times New Roman" w:cs="Times New Roman"/>
          <w:spacing w:val="-8"/>
        </w:rPr>
        <w:t xml:space="preserve">-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p>
    <w:p w:rsidR="005A02BA" w:rsidRPr="005A02BA" w:rsidRDefault="005A02BA" w:rsidP="005A02BA">
      <w:pPr>
        <w:spacing w:line="252" w:lineRule="auto"/>
        <w:ind w:firstLine="709"/>
        <w:jc w:val="both"/>
        <w:rPr>
          <w:sz w:val="20"/>
        </w:rPr>
      </w:pP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b/>
          <w:bCs/>
        </w:rPr>
        <w:t xml:space="preserve">2.6. </w:t>
      </w:r>
      <w:proofErr w:type="gramStart"/>
      <w:r w:rsidRPr="005A02BA">
        <w:rPr>
          <w:rFonts w:ascii="Times New Roman" w:hAnsi="Times New Roman" w:cs="Times New Roman"/>
          <w:b/>
          <w:bCs/>
        </w:rPr>
        <w:t xml:space="preserve">Обоснование предельных значений расчетных показателей минимально допустимого уровня обеспеченности </w:t>
      </w:r>
      <w:r w:rsidRPr="005A02BA">
        <w:rPr>
          <w:rFonts w:ascii="Times New Roman" w:eastAsia="NSimSun" w:hAnsi="Times New Roman" w:cs="Times New Roman"/>
          <w:b/>
          <w:bCs/>
        </w:rPr>
        <w:t>объектами в области ритуальных услуг (места погребения)</w:t>
      </w:r>
      <w:r w:rsidRPr="005A02BA">
        <w:rPr>
          <w:rFonts w:ascii="Times New Roman" w:hAnsi="Times New Roman" w:cs="Times New Roman"/>
          <w:b/>
          <w:bCs/>
        </w:rPr>
        <w:t xml:space="preserve"> местного значения населения Абашевского сельсовета Спасского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 </w:t>
      </w:r>
      <w:hyperlink w:anchor="P697">
        <w:r w:rsidRPr="005A02BA">
          <w:rPr>
            <w:rFonts w:ascii="Times New Roman" w:hAnsi="Times New Roman" w:cs="Times New Roman"/>
            <w:b/>
            <w:bCs/>
          </w:rPr>
          <w:t>разделе 1.6. части 1</w:t>
        </w:r>
      </w:hyperlink>
      <w:r w:rsidRPr="005A02BA">
        <w:rPr>
          <w:rFonts w:ascii="Times New Roman" w:hAnsi="Times New Roman" w:cs="Times New Roman"/>
          <w:b/>
          <w:bCs/>
        </w:rPr>
        <w:t xml:space="preserve"> местных нормативов градостроительного проектирования Абашевского сельсовета Спасского района Пензенской области.</w:t>
      </w:r>
      <w:proofErr w:type="gramEnd"/>
    </w:p>
    <w:p w:rsidR="005A02BA" w:rsidRPr="005A02BA" w:rsidRDefault="005A02BA" w:rsidP="005A02BA">
      <w:pPr>
        <w:pStyle w:val="ConsPlusNormal"/>
        <w:ind w:firstLine="709"/>
        <w:jc w:val="both"/>
        <w:rPr>
          <w:rFonts w:ascii="Times New Roman" w:hAnsi="Times New Roman" w:cs="Times New Roman"/>
          <w:b/>
          <w:bCs/>
        </w:rPr>
      </w:pPr>
    </w:p>
    <w:p w:rsidR="005A02BA" w:rsidRPr="005A02BA" w:rsidRDefault="005A02BA" w:rsidP="005A02BA">
      <w:pPr>
        <w:pStyle w:val="ConsPlusNormal"/>
        <w:spacing w:line="228" w:lineRule="auto"/>
        <w:ind w:firstLine="709"/>
        <w:jc w:val="both"/>
        <w:rPr>
          <w:rFonts w:ascii="Times New Roman" w:hAnsi="Times New Roman" w:cs="Times New Roman"/>
        </w:rPr>
      </w:pPr>
      <w:r w:rsidRPr="005A02BA">
        <w:rPr>
          <w:rFonts w:ascii="Times New Roman" w:eastAsia="NSimSun" w:hAnsi="Times New Roman" w:cs="Times New Roman"/>
          <w:b/>
          <w:bCs/>
          <w:i/>
          <w:iCs/>
        </w:rPr>
        <w:t xml:space="preserve">Предельные значения расчетных показателей для объектов местного значения </w:t>
      </w:r>
      <w:r w:rsidRPr="005A02BA">
        <w:rPr>
          <w:rFonts w:ascii="Times New Roman" w:hAnsi="Times New Roman" w:cs="Times New Roman"/>
          <w:b/>
          <w:bCs/>
          <w:i/>
          <w:iCs/>
        </w:rPr>
        <w:t xml:space="preserve"> сельского поселения:</w:t>
      </w:r>
      <w:r w:rsidRPr="005A02BA">
        <w:rPr>
          <w:rFonts w:ascii="Times New Roman" w:hAnsi="Times New Roman" w:cs="Times New Roman"/>
          <w:b/>
          <w:bCs/>
        </w:rPr>
        <w:t xml:space="preserve"> </w:t>
      </w:r>
    </w:p>
    <w:p w:rsidR="005A02BA" w:rsidRPr="005A02BA" w:rsidRDefault="005A02BA" w:rsidP="005A02BA">
      <w:pPr>
        <w:spacing w:line="228" w:lineRule="auto"/>
        <w:ind w:firstLine="709"/>
        <w:jc w:val="both"/>
        <w:rPr>
          <w:sz w:val="20"/>
        </w:rPr>
      </w:pPr>
      <w:bookmarkStart w:id="32" w:name="__DdeLink__243119_16277724891"/>
      <w:r w:rsidRPr="005A02BA">
        <w:rPr>
          <w:rStyle w:val="ad"/>
          <w:sz w:val="20"/>
        </w:rPr>
        <w:t>№ 1.1</w:t>
      </w:r>
      <w:bookmarkEnd w:id="32"/>
      <w:r w:rsidRPr="005A02BA">
        <w:rPr>
          <w:rStyle w:val="ad"/>
          <w:sz w:val="20"/>
        </w:rPr>
        <w:t>.1, № 1.1.2</w:t>
      </w:r>
      <w:r w:rsidRPr="005A02BA">
        <w:rPr>
          <w:sz w:val="20"/>
        </w:rPr>
        <w:t xml:space="preserve"> в части обеспеченности и территориальной доступности приняты на основе </w:t>
      </w:r>
      <w:r w:rsidRPr="005A02BA">
        <w:rPr>
          <w:spacing w:val="-8"/>
          <w:sz w:val="20"/>
        </w:rPr>
        <w:t xml:space="preserve">СП 42.13330.2016. </w:t>
      </w:r>
    </w:p>
    <w:p w:rsidR="005A02BA" w:rsidRPr="005A02BA" w:rsidRDefault="005A02BA" w:rsidP="005A02BA">
      <w:pPr>
        <w:spacing w:line="228" w:lineRule="auto"/>
        <w:ind w:firstLine="709"/>
        <w:jc w:val="both"/>
        <w:rPr>
          <w:spacing w:val="-8"/>
          <w:sz w:val="20"/>
        </w:rPr>
      </w:pPr>
      <w:r w:rsidRPr="005A02BA">
        <w:rPr>
          <w:spacing w:val="-8"/>
          <w:sz w:val="20"/>
        </w:rPr>
        <w:t>№  1.1.3 в части:</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w:t>
      </w:r>
      <w:r w:rsidRPr="005A02BA">
        <w:rPr>
          <w:rFonts w:ascii="Times New Roman" w:hAnsi="Times New Roman" w:cs="Times New Roman"/>
          <w:spacing w:val="-8"/>
          <w:highlight w:val="white"/>
        </w:rPr>
        <w:t xml:space="preserve">СП 42.13330.2016, </w:t>
      </w:r>
      <w:r w:rsidRPr="005A02BA">
        <w:rPr>
          <w:rFonts w:ascii="Times New Roman" w:hAnsi="Times New Roman" w:cs="Times New Roman"/>
          <w:spacing w:val="-8"/>
        </w:rPr>
        <w:t xml:space="preserve">санитарных норм и правил </w:t>
      </w:r>
      <w:proofErr w:type="spellStart"/>
      <w:r w:rsidRPr="005A02BA">
        <w:rPr>
          <w:rFonts w:ascii="Times New Roman" w:hAnsi="Times New Roman" w:cs="Times New Roman"/>
          <w:spacing w:val="-8"/>
          <w:highlight w:val="white"/>
        </w:rPr>
        <w:t>СанПиН</w:t>
      </w:r>
      <w:proofErr w:type="spellEnd"/>
      <w:r w:rsidRPr="005A02BA">
        <w:rPr>
          <w:rFonts w:ascii="Times New Roman" w:hAnsi="Times New Roman" w:cs="Times New Roman"/>
          <w:spacing w:val="-8"/>
          <w:highlight w:val="white"/>
        </w:rPr>
        <w:t xml:space="preserve"> 2.1.2882-11 "Гигиенические требования к размещению, устройству и содержанию кладбищ, зданий и сооружений похоронного назначения", утвержденных Постановлением Главного государственного санитарного врача Российской Федерации от 28.06.2011 № 84;</w:t>
      </w:r>
    </w:p>
    <w:p w:rsidR="005A02BA" w:rsidRPr="005A02BA" w:rsidRDefault="005A02BA" w:rsidP="005A02BA">
      <w:pPr>
        <w:spacing w:line="228" w:lineRule="auto"/>
        <w:ind w:firstLine="709"/>
        <w:jc w:val="both"/>
        <w:rPr>
          <w:spacing w:val="-8"/>
          <w:sz w:val="20"/>
        </w:rPr>
      </w:pPr>
      <w:r w:rsidRPr="005A02BA">
        <w:rPr>
          <w:spacing w:val="-8"/>
          <w:sz w:val="20"/>
        </w:rPr>
        <w:t xml:space="preserve">- территориальной доступности </w:t>
      </w:r>
      <w:proofErr w:type="gramStart"/>
      <w:r w:rsidRPr="005A02BA">
        <w:rPr>
          <w:spacing w:val="-8"/>
          <w:sz w:val="20"/>
        </w:rPr>
        <w:t>принят</w:t>
      </w:r>
      <w:proofErr w:type="gramEnd"/>
      <w:r w:rsidRPr="005A02BA">
        <w:rPr>
          <w:spacing w:val="-8"/>
          <w:sz w:val="20"/>
        </w:rPr>
        <w:t xml:space="preserve"> на основе СП 42.13330.2016.</w:t>
      </w:r>
    </w:p>
    <w:p w:rsidR="005A02BA" w:rsidRPr="005A02BA" w:rsidRDefault="005A02BA" w:rsidP="005A02BA">
      <w:pPr>
        <w:spacing w:before="49" w:line="252" w:lineRule="auto"/>
        <w:ind w:firstLine="709"/>
        <w:jc w:val="both"/>
        <w:rPr>
          <w:sz w:val="20"/>
        </w:rPr>
      </w:pPr>
    </w:p>
    <w:p w:rsidR="005A02BA" w:rsidRPr="005A02BA" w:rsidRDefault="005A02BA" w:rsidP="005A02BA">
      <w:pPr>
        <w:pStyle w:val="ConsPlusNormal"/>
        <w:overflowPunct w:val="0"/>
        <w:ind w:firstLine="709"/>
        <w:jc w:val="both"/>
        <w:rPr>
          <w:rFonts w:ascii="Times New Roman" w:hAnsi="Times New Roman" w:cs="Times New Roman"/>
        </w:rPr>
      </w:pPr>
      <w:r w:rsidRPr="005A02BA">
        <w:rPr>
          <w:rFonts w:ascii="Times New Roman" w:hAnsi="Times New Roman" w:cs="Times New Roman"/>
          <w:b/>
          <w:bCs/>
        </w:rPr>
        <w:t>2.7.</w:t>
      </w:r>
      <w:r w:rsidRPr="005A02BA">
        <w:rPr>
          <w:rFonts w:ascii="Times New Roman" w:hAnsi="Times New Roman" w:cs="Times New Roman"/>
        </w:rPr>
        <w:t xml:space="preserve"> </w:t>
      </w:r>
      <w:proofErr w:type="gramStart"/>
      <w:r w:rsidRPr="005A02BA">
        <w:rPr>
          <w:rFonts w:ascii="Times New Roman" w:hAnsi="Times New Roman" w:cs="Times New Roman"/>
          <w:b/>
          <w:bCs/>
        </w:rPr>
        <w:t xml:space="preserve">Обоснование предельных значений расчетных показателей минимально допустимого уровня обеспеченности объектами в области благоустройства местного значения населения Абашевского сельсовета Спасского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 разделе 1.7 части 1 местных  </w:t>
      </w:r>
      <w:r w:rsidRPr="005A02BA">
        <w:rPr>
          <w:rFonts w:ascii="Times New Roman" w:eastAsia="NSimSun" w:hAnsi="Times New Roman" w:cs="Times New Roman"/>
          <w:b/>
          <w:bCs/>
        </w:rPr>
        <w:t>н</w:t>
      </w:r>
      <w:r w:rsidRPr="005A02BA">
        <w:rPr>
          <w:rFonts w:ascii="Times New Roman" w:hAnsi="Times New Roman" w:cs="Times New Roman"/>
          <w:b/>
          <w:bCs/>
        </w:rPr>
        <w:t>ормативов градостроительного проектирования Абашевского сельсовета Спасского района Пензенской области.</w:t>
      </w:r>
      <w:proofErr w:type="gramEnd"/>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eastAsia="NSimSun" w:hAnsi="Times New Roman" w:cs="Times New Roman"/>
          <w:b/>
          <w:bCs/>
          <w:i/>
          <w:iCs/>
        </w:rPr>
        <w:t xml:space="preserve">Предельные значения расчетных показателей для объектов местного значения </w:t>
      </w:r>
      <w:r w:rsidRPr="005A02BA">
        <w:rPr>
          <w:rFonts w:ascii="Times New Roman" w:hAnsi="Times New Roman" w:cs="Times New Roman"/>
          <w:b/>
          <w:bCs/>
          <w:i/>
          <w:iCs/>
        </w:rPr>
        <w:t xml:space="preserve"> сельского поселения:</w:t>
      </w:r>
      <w:r w:rsidRPr="005A02BA">
        <w:rPr>
          <w:rFonts w:ascii="Times New Roman" w:hAnsi="Times New Roman" w:cs="Times New Roman"/>
          <w:b/>
          <w:bCs/>
        </w:rPr>
        <w:t xml:space="preserve"> </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xml:space="preserve">№ 1.1 </w:t>
      </w:r>
      <w:r w:rsidRPr="005A02BA">
        <w:rPr>
          <w:rFonts w:ascii="Times New Roman" w:hAnsi="Times New Roman" w:cs="Times New Roman"/>
          <w:spacing w:val="-8"/>
        </w:rPr>
        <w:t xml:space="preserve">в части обеспеченности и территориальной доступности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w:t>
      </w:r>
      <w:r w:rsidRPr="005A02BA">
        <w:rPr>
          <w:rFonts w:ascii="Times New Roman" w:hAnsi="Times New Roman" w:cs="Times New Roman"/>
        </w:rPr>
        <w:t>Методически</w:t>
      </w:r>
      <w:r w:rsidRPr="005A02BA">
        <w:rPr>
          <w:rFonts w:ascii="Times New Roman" w:eastAsia="NSimSun" w:hAnsi="Times New Roman" w:cs="Times New Roman"/>
        </w:rPr>
        <w:t>х</w:t>
      </w:r>
      <w:r w:rsidRPr="005A02BA">
        <w:rPr>
          <w:rFonts w:ascii="Times New Roman" w:hAnsi="Times New Roman" w:cs="Times New Roman"/>
        </w:rPr>
        <w:t xml:space="preserve"> рекомендаци</w:t>
      </w:r>
      <w:r w:rsidRPr="005A02BA">
        <w:rPr>
          <w:rFonts w:ascii="Times New Roman" w:eastAsia="NSimSun" w:hAnsi="Times New Roman" w:cs="Times New Roman"/>
        </w:rPr>
        <w:t>й</w:t>
      </w:r>
      <w:r w:rsidRPr="005A02BA">
        <w:rPr>
          <w:rFonts w:ascii="Times New Roman" w:hAnsi="Times New Roman" w:cs="Times New Roman"/>
        </w:rPr>
        <w:t xml:space="preserve">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spacing w:val="-8"/>
        </w:rPr>
        <w:t xml:space="preserve">№ 1.2, № 1.3, № 1.4  </w:t>
      </w:r>
      <w:bookmarkStart w:id="33" w:name="__DdeLink__667500_1391788971311"/>
      <w:r w:rsidRPr="005A02BA">
        <w:rPr>
          <w:rFonts w:ascii="Times New Roman" w:hAnsi="Times New Roman" w:cs="Times New Roman"/>
          <w:spacing w:val="-8"/>
        </w:rPr>
        <w:t xml:space="preserve">в части обеспеченности приняты на основе </w:t>
      </w:r>
      <w:bookmarkEnd w:id="33"/>
      <w:r w:rsidRPr="005A02BA">
        <w:rPr>
          <w:rFonts w:ascii="Times New Roman" w:hAnsi="Times New Roman" w:cs="Times New Roman"/>
          <w:spacing w:val="-8"/>
        </w:rPr>
        <w:t>СП 42.13330.2011.</w:t>
      </w:r>
    </w:p>
    <w:p w:rsidR="005A02BA" w:rsidRPr="005A02BA" w:rsidRDefault="005A02BA" w:rsidP="005A02BA">
      <w:pPr>
        <w:pStyle w:val="ConsPlusNormal"/>
        <w:ind w:firstLine="709"/>
        <w:jc w:val="both"/>
        <w:rPr>
          <w:rFonts w:ascii="Times New Roman" w:hAnsi="Times New Roman" w:cs="Times New Roman"/>
          <w:spacing w:val="-8"/>
        </w:rPr>
      </w:pPr>
      <w:r w:rsidRPr="005A02BA">
        <w:rPr>
          <w:rFonts w:ascii="Times New Roman" w:hAnsi="Times New Roman" w:cs="Times New Roman"/>
          <w:spacing w:val="-8"/>
        </w:rPr>
        <w:t>№ 1.5 в части:</w:t>
      </w:r>
    </w:p>
    <w:p w:rsidR="005A02BA" w:rsidRPr="005A02BA" w:rsidRDefault="005A02BA" w:rsidP="005A02BA">
      <w:pPr>
        <w:pStyle w:val="ConsPlusNormal"/>
        <w:ind w:firstLine="709"/>
        <w:jc w:val="both"/>
        <w:rPr>
          <w:rFonts w:ascii="Times New Roman" w:hAnsi="Times New Roman" w:cs="Times New Roman"/>
          <w:spacing w:val="-8"/>
        </w:rPr>
      </w:pPr>
      <w:r w:rsidRPr="005A02BA">
        <w:rPr>
          <w:rFonts w:ascii="Times New Roman" w:hAnsi="Times New Roman" w:cs="Times New Roman"/>
          <w:spacing w:val="-8"/>
        </w:rPr>
        <w:t xml:space="preserve">- обеспеченности </w:t>
      </w:r>
      <w:proofErr w:type="gramStart"/>
      <w:r w:rsidRPr="005A02BA">
        <w:rPr>
          <w:rFonts w:ascii="Times New Roman" w:hAnsi="Times New Roman" w:cs="Times New Roman"/>
          <w:spacing w:val="-8"/>
        </w:rPr>
        <w:t>принят</w:t>
      </w:r>
      <w:proofErr w:type="gramEnd"/>
      <w:r w:rsidRPr="005A02BA">
        <w:rPr>
          <w:rFonts w:ascii="Times New Roman" w:hAnsi="Times New Roman" w:cs="Times New Roman"/>
          <w:spacing w:val="-8"/>
        </w:rPr>
        <w:t xml:space="preserve"> на основе СП 42.13330.2016;</w:t>
      </w:r>
    </w:p>
    <w:p w:rsidR="005A02BA" w:rsidRPr="005A02BA" w:rsidRDefault="005A02BA" w:rsidP="005A02BA">
      <w:pPr>
        <w:pStyle w:val="ConsPlusNormal"/>
        <w:ind w:firstLine="709"/>
        <w:jc w:val="both"/>
        <w:rPr>
          <w:rFonts w:ascii="Times New Roman" w:hAnsi="Times New Roman" w:cs="Times New Roman"/>
          <w:spacing w:val="-8"/>
        </w:rPr>
      </w:pPr>
      <w:r w:rsidRPr="005A02BA">
        <w:rPr>
          <w:rFonts w:ascii="Times New Roman" w:hAnsi="Times New Roman" w:cs="Times New Roman"/>
          <w:spacing w:val="-8"/>
        </w:rPr>
        <w:t xml:space="preserve"> - территориальной доступности на основе СП 42.13330.2011.</w:t>
      </w:r>
    </w:p>
    <w:p w:rsidR="005A02BA" w:rsidRPr="005A02BA" w:rsidRDefault="005A02BA" w:rsidP="005A02BA">
      <w:pPr>
        <w:spacing w:line="252" w:lineRule="auto"/>
        <w:ind w:firstLine="709"/>
        <w:jc w:val="both"/>
        <w:rPr>
          <w:spacing w:val="-8"/>
          <w:sz w:val="20"/>
        </w:rPr>
      </w:pPr>
      <w:r w:rsidRPr="005A02BA">
        <w:rPr>
          <w:spacing w:val="-8"/>
          <w:sz w:val="20"/>
        </w:rPr>
        <w:t>№ 1.6.1, № 1.6.2 в части:</w:t>
      </w:r>
    </w:p>
    <w:p w:rsidR="005A02BA" w:rsidRPr="005A02BA" w:rsidRDefault="005A02BA" w:rsidP="005A02BA">
      <w:pPr>
        <w:spacing w:line="252" w:lineRule="auto"/>
        <w:ind w:firstLine="709"/>
        <w:jc w:val="both"/>
        <w:rPr>
          <w:sz w:val="20"/>
        </w:rPr>
      </w:pPr>
      <w:r w:rsidRPr="005A02BA">
        <w:rPr>
          <w:spacing w:val="-8"/>
          <w:sz w:val="20"/>
        </w:rPr>
        <w:lastRenderedPageBreak/>
        <w:t xml:space="preserve">- обеспеченности приняты на основе </w:t>
      </w:r>
      <w:bookmarkStart w:id="34" w:name="__DdeLink__260077_10465472142"/>
      <w:r w:rsidRPr="005A02BA">
        <w:rPr>
          <w:spacing w:val="-8"/>
          <w:sz w:val="20"/>
        </w:rPr>
        <w:t xml:space="preserve">Письма Министерства регионального развития </w:t>
      </w:r>
      <w:r w:rsidRPr="005A02BA">
        <w:rPr>
          <w:sz w:val="20"/>
        </w:rPr>
        <w:t>Российской 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34"/>
      <w:r w:rsidRPr="005A02BA">
        <w:rPr>
          <w:sz w:val="20"/>
        </w:rPr>
        <w:t>;</w:t>
      </w:r>
    </w:p>
    <w:p w:rsidR="005A02BA" w:rsidRPr="005A02BA" w:rsidRDefault="005A02BA" w:rsidP="005A02BA">
      <w:pPr>
        <w:spacing w:line="252" w:lineRule="auto"/>
        <w:ind w:firstLine="709"/>
        <w:jc w:val="both"/>
        <w:rPr>
          <w:spacing w:val="-8"/>
          <w:sz w:val="20"/>
        </w:rPr>
      </w:pPr>
      <w:r w:rsidRPr="005A02BA">
        <w:rPr>
          <w:spacing w:val="-8"/>
          <w:sz w:val="20"/>
        </w:rPr>
        <w:t>- территориальной доступности приняты на основе СП 42.13330.2016.</w:t>
      </w:r>
    </w:p>
    <w:p w:rsidR="005A02BA" w:rsidRPr="005A02BA" w:rsidRDefault="005A02BA" w:rsidP="005A02BA">
      <w:pPr>
        <w:spacing w:line="252" w:lineRule="auto"/>
        <w:ind w:firstLine="709"/>
        <w:jc w:val="both"/>
        <w:rPr>
          <w:sz w:val="20"/>
        </w:rPr>
      </w:pPr>
      <w:r w:rsidRPr="005A02BA">
        <w:rPr>
          <w:sz w:val="20"/>
        </w:rPr>
        <w:t xml:space="preserve">№ 1.6.3 в части обеспеченности и территориальной доступности </w:t>
      </w:r>
      <w:proofErr w:type="gramStart"/>
      <w:r w:rsidRPr="005A02BA">
        <w:rPr>
          <w:sz w:val="20"/>
        </w:rPr>
        <w:t>принят</w:t>
      </w:r>
      <w:proofErr w:type="gramEnd"/>
      <w:r w:rsidRPr="005A02BA">
        <w:rPr>
          <w:sz w:val="20"/>
        </w:rPr>
        <w:t xml:space="preserve"> на основе СП 42.13330.2016.</w:t>
      </w:r>
    </w:p>
    <w:p w:rsidR="005A02BA" w:rsidRPr="005A02BA" w:rsidRDefault="005A02BA" w:rsidP="005A02BA">
      <w:pPr>
        <w:spacing w:line="252" w:lineRule="auto"/>
        <w:ind w:firstLine="709"/>
        <w:jc w:val="both"/>
        <w:rPr>
          <w:sz w:val="20"/>
        </w:rPr>
      </w:pPr>
      <w:r w:rsidRPr="005A02BA">
        <w:rPr>
          <w:spacing w:val="-8"/>
          <w:sz w:val="20"/>
        </w:rPr>
        <w:t xml:space="preserve">№ 1.6.4 </w:t>
      </w:r>
      <w:r w:rsidRPr="005A02BA">
        <w:rPr>
          <w:spacing w:val="-8"/>
          <w:sz w:val="20"/>
          <w:highlight w:val="white"/>
        </w:rPr>
        <w:t>в части:</w:t>
      </w:r>
    </w:p>
    <w:p w:rsidR="005A02BA" w:rsidRPr="005A02BA" w:rsidRDefault="005A02BA" w:rsidP="005A02BA">
      <w:pPr>
        <w:spacing w:line="252" w:lineRule="auto"/>
        <w:ind w:firstLine="709"/>
        <w:jc w:val="both"/>
        <w:rPr>
          <w:sz w:val="20"/>
        </w:rPr>
      </w:pPr>
      <w:r w:rsidRPr="005A02BA">
        <w:rPr>
          <w:spacing w:val="-8"/>
          <w:sz w:val="20"/>
          <w:highlight w:val="white"/>
        </w:rPr>
        <w:t xml:space="preserve">- обеспеченности принят на основе Методических рекомендаций для подготовки правил </w:t>
      </w:r>
      <w:r w:rsidRPr="005A02BA">
        <w:rPr>
          <w:sz w:val="20"/>
          <w:highlight w:val="white"/>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5A02BA">
        <w:rPr>
          <w:spacing w:val="-8"/>
          <w:sz w:val="20"/>
          <w:highlight w:val="white"/>
        </w:rPr>
        <w:t xml:space="preserve"> Российской Федерации от </w:t>
      </w:r>
      <w:r w:rsidRPr="005A02BA">
        <w:rPr>
          <w:sz w:val="20"/>
        </w:rPr>
        <w:t>13.04.2017 № 711/</w:t>
      </w:r>
      <w:proofErr w:type="spellStart"/>
      <w:proofErr w:type="gramStart"/>
      <w:r w:rsidRPr="005A02BA">
        <w:rPr>
          <w:sz w:val="20"/>
        </w:rPr>
        <w:t>пр</w:t>
      </w:r>
      <w:proofErr w:type="spellEnd"/>
      <w:proofErr w:type="gramEnd"/>
      <w:r w:rsidRPr="005A02BA">
        <w:rPr>
          <w:sz w:val="20"/>
        </w:rPr>
        <w:t xml:space="preserve"> </w:t>
      </w:r>
      <w:r w:rsidRPr="005A02BA">
        <w:rPr>
          <w:spacing w:val="-8"/>
          <w:sz w:val="20"/>
          <w:highlight w:val="white"/>
        </w:rPr>
        <w:t>(далее - Методические рекомендации для подготовки правил благоустройства);</w:t>
      </w:r>
    </w:p>
    <w:p w:rsidR="005A02BA" w:rsidRPr="005A02BA" w:rsidRDefault="005A02BA" w:rsidP="005A02BA">
      <w:pPr>
        <w:spacing w:line="252" w:lineRule="auto"/>
        <w:ind w:firstLine="709"/>
        <w:jc w:val="both"/>
        <w:rPr>
          <w:spacing w:val="-8"/>
          <w:sz w:val="20"/>
          <w:highlight w:val="white"/>
        </w:rPr>
      </w:pPr>
      <w:bookmarkStart w:id="35" w:name="__DdeLink__1117453_4132809021"/>
      <w:r w:rsidRPr="005A02BA">
        <w:rPr>
          <w:spacing w:val="-8"/>
          <w:sz w:val="20"/>
          <w:highlight w:val="white"/>
        </w:rPr>
        <w:t xml:space="preserve">- территориальной доступности </w:t>
      </w:r>
      <w:proofErr w:type="gramStart"/>
      <w:r w:rsidRPr="005A02BA">
        <w:rPr>
          <w:spacing w:val="-8"/>
          <w:sz w:val="20"/>
          <w:highlight w:val="white"/>
        </w:rPr>
        <w:t>принят</w:t>
      </w:r>
      <w:proofErr w:type="gramEnd"/>
      <w:r w:rsidRPr="005A02BA">
        <w:rPr>
          <w:spacing w:val="-8"/>
          <w:sz w:val="20"/>
          <w:highlight w:val="white"/>
        </w:rPr>
        <w:t xml:space="preserve"> на основе санитарных норм и правил </w:t>
      </w:r>
      <w:proofErr w:type="spellStart"/>
      <w:r w:rsidRPr="005A02BA">
        <w:rPr>
          <w:spacing w:val="-8"/>
          <w:sz w:val="20"/>
          <w:highlight w:val="white"/>
        </w:rPr>
        <w:t>СанПиН</w:t>
      </w:r>
      <w:proofErr w:type="spellEnd"/>
      <w:r w:rsidRPr="005A02BA">
        <w:rPr>
          <w:spacing w:val="-8"/>
          <w:sz w:val="20"/>
          <w:highlight w:val="white"/>
        </w:rPr>
        <w:t xml:space="preserve">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35"/>
    </w:p>
    <w:p w:rsidR="005A02BA" w:rsidRPr="005A02BA" w:rsidRDefault="005A02BA" w:rsidP="005A02BA">
      <w:pPr>
        <w:spacing w:line="252" w:lineRule="auto"/>
        <w:ind w:firstLine="709"/>
        <w:jc w:val="both"/>
        <w:rPr>
          <w:sz w:val="20"/>
        </w:rPr>
      </w:pPr>
      <w:r w:rsidRPr="005A02BA">
        <w:rPr>
          <w:sz w:val="20"/>
          <w:highlight w:val="white"/>
        </w:rPr>
        <w:t xml:space="preserve">№ 1.6.5 </w:t>
      </w:r>
      <w:bookmarkStart w:id="36" w:name="__DdeLink__1131529_10054792351"/>
      <w:r w:rsidRPr="005A02BA">
        <w:rPr>
          <w:sz w:val="20"/>
          <w:highlight w:val="white"/>
        </w:rPr>
        <w:t xml:space="preserve">в части обеспеченности и территориальной доступности </w:t>
      </w:r>
      <w:proofErr w:type="gramStart"/>
      <w:r w:rsidRPr="005A02BA">
        <w:rPr>
          <w:sz w:val="20"/>
          <w:highlight w:val="white"/>
        </w:rPr>
        <w:t>принят</w:t>
      </w:r>
      <w:proofErr w:type="gramEnd"/>
      <w:r w:rsidRPr="005A02BA">
        <w:rPr>
          <w:sz w:val="20"/>
          <w:highlight w:val="white"/>
        </w:rPr>
        <w:t xml:space="preserve"> на основе</w:t>
      </w:r>
      <w:bookmarkEnd w:id="36"/>
      <w:r w:rsidRPr="005A02BA">
        <w:rPr>
          <w:sz w:val="20"/>
          <w:highlight w:val="white"/>
        </w:rPr>
        <w:t xml:space="preserve"> СП 42.13330.2016.</w:t>
      </w:r>
    </w:p>
    <w:p w:rsidR="005A02BA" w:rsidRPr="005A02BA" w:rsidRDefault="005A02BA" w:rsidP="005A02BA">
      <w:pPr>
        <w:pStyle w:val="ConsPlusNormal"/>
        <w:ind w:firstLine="709"/>
        <w:jc w:val="both"/>
        <w:rPr>
          <w:rFonts w:ascii="Times New Roman" w:hAnsi="Times New Roman" w:cs="Times New Roman"/>
        </w:rPr>
      </w:pPr>
      <w:proofErr w:type="gramStart"/>
      <w:r w:rsidRPr="005A02BA">
        <w:rPr>
          <w:rFonts w:ascii="Times New Roman" w:hAnsi="Times New Roman" w:cs="Times New Roman"/>
          <w:b/>
          <w:bCs/>
        </w:rPr>
        <w:t>2.7.1</w:t>
      </w:r>
      <w:r w:rsidRPr="005A02BA">
        <w:rPr>
          <w:rFonts w:ascii="Times New Roman" w:hAnsi="Times New Roman" w:cs="Times New Roman"/>
        </w:rPr>
        <w:t xml:space="preserve"> </w:t>
      </w:r>
      <w:r w:rsidRPr="005A02BA">
        <w:rPr>
          <w:rFonts w:ascii="Times New Roman" w:hAnsi="Times New Roman" w:cs="Times New Roman"/>
          <w:b/>
          <w:bCs/>
        </w:rPr>
        <w:t>Обоснование предельных значений расчетных показателей минимально допустимого уровня обеспеченности объектами в области</w:t>
      </w:r>
      <w:bookmarkStart w:id="37" w:name="__DdeLink__5825422_335694508511"/>
      <w:bookmarkEnd w:id="37"/>
      <w:r w:rsidRPr="005A02BA">
        <w:rPr>
          <w:rFonts w:ascii="Times New Roman" w:hAnsi="Times New Roman" w:cs="Times New Roman"/>
          <w:b/>
          <w:bCs/>
        </w:rPr>
        <w:t xml:space="preserve"> хранения транспортных средств местного значения населения Абашевского сельсовета Спасского района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содержащихся в разделе 1.7.1 части 1 местных нормативов градостроительного проектирования Абашевского сельсовета Спасского района Пензенской</w:t>
      </w:r>
      <w:proofErr w:type="gramEnd"/>
      <w:r w:rsidRPr="005A02BA">
        <w:rPr>
          <w:rFonts w:ascii="Times New Roman" w:hAnsi="Times New Roman" w:cs="Times New Roman"/>
          <w:b/>
          <w:bCs/>
        </w:rPr>
        <w:t xml:space="preserve"> области.</w:t>
      </w:r>
    </w:p>
    <w:p w:rsidR="005A02BA" w:rsidRPr="005A02BA" w:rsidRDefault="005A02BA" w:rsidP="005A02BA">
      <w:pPr>
        <w:pStyle w:val="ConsPlusNormal"/>
        <w:spacing w:line="252" w:lineRule="auto"/>
        <w:ind w:firstLine="709"/>
        <w:jc w:val="both"/>
        <w:rPr>
          <w:rStyle w:val="ad"/>
          <w:rFonts w:ascii="Times New Roman" w:eastAsia="NSimSun" w:hAnsi="Times New Roman" w:cs="Times New Roman"/>
          <w:color w:val="auto"/>
          <w:spacing w:val="-8"/>
        </w:rPr>
      </w:pPr>
    </w:p>
    <w:p w:rsidR="005A02BA" w:rsidRPr="005A02BA" w:rsidRDefault="005A02BA" w:rsidP="005A02BA">
      <w:pPr>
        <w:pStyle w:val="ConsPlusNormal"/>
        <w:spacing w:line="252" w:lineRule="auto"/>
        <w:ind w:firstLine="709"/>
        <w:jc w:val="both"/>
        <w:rPr>
          <w:rFonts w:ascii="Times New Roman" w:hAnsi="Times New Roman" w:cs="Times New Roman"/>
          <w:highlight w:val="lightGray"/>
        </w:rPr>
      </w:pPr>
      <w:r w:rsidRPr="005A02BA">
        <w:rPr>
          <w:rStyle w:val="ad"/>
          <w:rFonts w:ascii="Times New Roman" w:eastAsia="NSimSun" w:hAnsi="Times New Roman" w:cs="Times New Roman"/>
          <w:color w:val="auto"/>
          <w:spacing w:val="-8"/>
        </w:rPr>
        <w:t xml:space="preserve">№ 1.1 - № 1.3, № 1.5 - 1.35 </w:t>
      </w:r>
      <w:r w:rsidRPr="005A02BA">
        <w:rPr>
          <w:rStyle w:val="ad"/>
          <w:rFonts w:ascii="Times New Roman" w:hAnsi="Times New Roman" w:cs="Times New Roman"/>
          <w:color w:val="auto"/>
          <w:spacing w:val="-8"/>
        </w:rPr>
        <w:t>в части:</w:t>
      </w:r>
    </w:p>
    <w:p w:rsidR="005A02BA" w:rsidRPr="005A02BA" w:rsidRDefault="005A02BA" w:rsidP="005A02BA">
      <w:pPr>
        <w:pStyle w:val="ConsPlusNormal"/>
        <w:spacing w:line="252" w:lineRule="auto"/>
        <w:ind w:firstLine="709"/>
        <w:jc w:val="both"/>
        <w:rPr>
          <w:rFonts w:ascii="Times New Roman" w:hAnsi="Times New Roman" w:cs="Times New Roman"/>
          <w:highlight w:val="lightGray"/>
        </w:rPr>
      </w:pPr>
      <w:r w:rsidRPr="005A02BA">
        <w:rPr>
          <w:rStyle w:val="ad"/>
          <w:rFonts w:ascii="Times New Roman" w:hAnsi="Times New Roman" w:cs="Times New Roman"/>
          <w:color w:val="auto"/>
          <w:spacing w:val="-8"/>
        </w:rPr>
        <w:t xml:space="preserve">- обеспеченности </w:t>
      </w:r>
      <w:bookmarkStart w:id="38" w:name="__DdeLink__298695_345959538"/>
      <w:r w:rsidRPr="005A02BA">
        <w:rPr>
          <w:rStyle w:val="ad"/>
          <w:rFonts w:ascii="Times New Roman" w:hAnsi="Times New Roman" w:cs="Times New Roman"/>
          <w:color w:val="auto"/>
          <w:spacing w:val="-8"/>
        </w:rPr>
        <w:t>приняты на основе</w:t>
      </w:r>
      <w:bookmarkEnd w:id="38"/>
      <w:r w:rsidRPr="005A02BA">
        <w:rPr>
          <w:rStyle w:val="ad"/>
          <w:rFonts w:ascii="Times New Roman" w:hAnsi="Times New Roman" w:cs="Times New Roman"/>
          <w:color w:val="auto"/>
          <w:spacing w:val="-8"/>
        </w:rPr>
        <w:t xml:space="preserve"> свода правил "</w:t>
      </w:r>
      <w:hyperlink r:id="rId12">
        <w:r w:rsidRPr="005A02BA">
          <w:rPr>
            <w:rStyle w:val="ad"/>
            <w:rFonts w:ascii="Times New Roman" w:hAnsi="Times New Roman" w:cs="Times New Roman"/>
            <w:color w:val="auto"/>
            <w:spacing w:val="-8"/>
          </w:rPr>
          <w:t>СП 42.13330.2016</w:t>
        </w:r>
      </w:hyperlink>
      <w:r w:rsidRPr="005A02BA">
        <w:rPr>
          <w:rStyle w:val="ad"/>
          <w:rFonts w:ascii="Times New Roman" w:hAnsi="Times New Roman" w:cs="Times New Roman"/>
          <w:color w:val="auto"/>
          <w:spacing w:val="-8"/>
        </w:rPr>
        <w:t xml:space="preserve">. Градостроительство. Планировка и застройка городских и сельских поселений. Актуализированная редакция </w:t>
      </w:r>
      <w:proofErr w:type="spellStart"/>
      <w:r w:rsidRPr="005A02BA">
        <w:rPr>
          <w:rStyle w:val="ad"/>
          <w:rFonts w:ascii="Times New Roman" w:hAnsi="Times New Roman" w:cs="Times New Roman"/>
          <w:color w:val="auto"/>
          <w:spacing w:val="-8"/>
        </w:rPr>
        <w:t>СНиП</w:t>
      </w:r>
      <w:proofErr w:type="spellEnd"/>
      <w:r w:rsidRPr="005A02BA">
        <w:rPr>
          <w:rStyle w:val="ad"/>
          <w:rFonts w:ascii="Times New Roman" w:hAnsi="Times New Roman" w:cs="Times New Roman"/>
          <w:color w:val="auto"/>
          <w:spacing w:val="-8"/>
        </w:rPr>
        <w:t xml:space="preserve"> 2.07.01-89*", утвержденного Приказом Министерства строительства и жилищно-коммунального хозяйства Российской Федерации от 30.12.2016 № 1034/пр.</w:t>
      </w:r>
    </w:p>
    <w:p w:rsidR="005A02BA" w:rsidRPr="005A02BA" w:rsidRDefault="005A02BA" w:rsidP="005A02BA">
      <w:pPr>
        <w:pStyle w:val="ConsPlusNormal"/>
        <w:spacing w:line="252" w:lineRule="auto"/>
        <w:ind w:firstLine="709"/>
        <w:jc w:val="both"/>
        <w:rPr>
          <w:rFonts w:ascii="Times New Roman" w:hAnsi="Times New Roman" w:cs="Times New Roman"/>
          <w:highlight w:val="lightGray"/>
        </w:rPr>
      </w:pPr>
      <w:r w:rsidRPr="005A02BA">
        <w:rPr>
          <w:rStyle w:val="ad"/>
          <w:rFonts w:ascii="Times New Roman" w:hAnsi="Times New Roman" w:cs="Times New Roman"/>
          <w:color w:val="auto"/>
          <w:spacing w:val="-8"/>
        </w:rPr>
        <w:t>- территориальной доступности приняты на основе СП 42.13330.2011.</w:t>
      </w:r>
    </w:p>
    <w:p w:rsidR="005A02BA" w:rsidRPr="005A02BA" w:rsidRDefault="005A02BA" w:rsidP="005A02BA">
      <w:pPr>
        <w:pStyle w:val="ConsPlusNormal"/>
        <w:spacing w:line="252" w:lineRule="auto"/>
        <w:ind w:firstLine="709"/>
        <w:jc w:val="both"/>
        <w:rPr>
          <w:rFonts w:ascii="Times New Roman" w:hAnsi="Times New Roman" w:cs="Times New Roman"/>
          <w:highlight w:val="lightGray"/>
        </w:rPr>
      </w:pPr>
      <w:r w:rsidRPr="005A02BA">
        <w:rPr>
          <w:rStyle w:val="ad"/>
          <w:rFonts w:ascii="Times New Roman" w:eastAsia="NSimSun" w:hAnsi="Times New Roman" w:cs="Times New Roman"/>
          <w:color w:val="auto"/>
          <w:spacing w:val="-8"/>
        </w:rPr>
        <w:t xml:space="preserve">№ 1.4 </w:t>
      </w:r>
      <w:r w:rsidRPr="005A02BA">
        <w:rPr>
          <w:rStyle w:val="ad"/>
          <w:rFonts w:ascii="Times New Roman" w:hAnsi="Times New Roman" w:cs="Times New Roman"/>
          <w:color w:val="auto"/>
          <w:spacing w:val="-8"/>
        </w:rPr>
        <w:t>в части:</w:t>
      </w:r>
    </w:p>
    <w:p w:rsidR="005A02BA" w:rsidRPr="005A02BA" w:rsidRDefault="005A02BA" w:rsidP="005A02BA">
      <w:pPr>
        <w:pStyle w:val="ConsPlusNormal"/>
        <w:ind w:firstLine="709"/>
        <w:jc w:val="both"/>
        <w:rPr>
          <w:rFonts w:ascii="Times New Roman" w:hAnsi="Times New Roman" w:cs="Times New Roman"/>
        </w:rPr>
      </w:pPr>
      <w:r w:rsidRPr="005A02BA">
        <w:rPr>
          <w:rStyle w:val="ad"/>
          <w:rFonts w:ascii="Times New Roman" w:hAnsi="Times New Roman" w:cs="Times New Roman"/>
          <w:color w:val="auto"/>
          <w:spacing w:val="-8"/>
        </w:rPr>
        <w:t xml:space="preserve">- обеспеченности </w:t>
      </w:r>
      <w:bookmarkStart w:id="39" w:name="__DdeLink__298695_3459595381"/>
      <w:proofErr w:type="gramStart"/>
      <w:r w:rsidRPr="005A02BA">
        <w:rPr>
          <w:rStyle w:val="ad"/>
          <w:rFonts w:ascii="Times New Roman" w:hAnsi="Times New Roman" w:cs="Times New Roman"/>
          <w:color w:val="auto"/>
          <w:spacing w:val="-8"/>
        </w:rPr>
        <w:t>принят</w:t>
      </w:r>
      <w:proofErr w:type="gramEnd"/>
      <w:r w:rsidRPr="005A02BA">
        <w:rPr>
          <w:rStyle w:val="ad"/>
          <w:rFonts w:ascii="Times New Roman" w:hAnsi="Times New Roman" w:cs="Times New Roman"/>
          <w:color w:val="auto"/>
          <w:spacing w:val="-8"/>
        </w:rPr>
        <w:t xml:space="preserve"> на основе</w:t>
      </w:r>
      <w:bookmarkEnd w:id="39"/>
      <w:r w:rsidRPr="005A02BA">
        <w:rPr>
          <w:rStyle w:val="ad"/>
          <w:rFonts w:ascii="Times New Roman" w:hAnsi="Times New Roman" w:cs="Times New Roman"/>
          <w:color w:val="auto"/>
          <w:spacing w:val="-8"/>
        </w:rPr>
        <w:t xml:space="preserve"> свода правил "СП 251.1325800.2016. Свод правил. Здания общеобразовательных организаций. Правила проектирования", утвержденных</w:t>
      </w:r>
      <w:r w:rsidRPr="005A02BA">
        <w:rPr>
          <w:rFonts w:ascii="Times New Roman" w:hAnsi="Times New Roman" w:cs="Times New Roman"/>
        </w:rPr>
        <w:t xml:space="preserve"> Приказом Минстроя России от 17.08.2016 № 572/</w:t>
      </w:r>
      <w:proofErr w:type="spellStart"/>
      <w:proofErr w:type="gramStart"/>
      <w:r w:rsidRPr="005A02BA">
        <w:rPr>
          <w:rFonts w:ascii="Times New Roman" w:hAnsi="Times New Roman" w:cs="Times New Roman"/>
        </w:rPr>
        <w:t>пр</w:t>
      </w:r>
      <w:proofErr w:type="spellEnd"/>
      <w:proofErr w:type="gramEnd"/>
      <w:r w:rsidRPr="005A02BA">
        <w:rPr>
          <w:rFonts w:ascii="Times New Roman" w:hAnsi="Times New Roman" w:cs="Times New Roman"/>
        </w:rPr>
        <w:t>) (с последующими изменениями).</w:t>
      </w:r>
    </w:p>
    <w:p w:rsidR="005A02BA" w:rsidRPr="005A02BA" w:rsidRDefault="005A02BA" w:rsidP="005A02BA">
      <w:pPr>
        <w:pStyle w:val="ConsPlusNormal"/>
        <w:ind w:firstLine="709"/>
        <w:jc w:val="both"/>
        <w:rPr>
          <w:rFonts w:ascii="Times New Roman" w:hAnsi="Times New Roman" w:cs="Times New Roman"/>
        </w:rPr>
      </w:pPr>
      <w:r w:rsidRPr="005A02BA">
        <w:rPr>
          <w:rStyle w:val="ad"/>
          <w:rFonts w:ascii="Times New Roman" w:hAnsi="Times New Roman" w:cs="Times New Roman"/>
          <w:color w:val="auto"/>
        </w:rPr>
        <w:t xml:space="preserve">- территориальной доступности </w:t>
      </w:r>
      <w:proofErr w:type="gramStart"/>
      <w:r w:rsidRPr="005A02BA">
        <w:rPr>
          <w:rStyle w:val="ad"/>
          <w:rFonts w:ascii="Times New Roman" w:hAnsi="Times New Roman" w:cs="Times New Roman"/>
          <w:color w:val="auto"/>
        </w:rPr>
        <w:t>принят</w:t>
      </w:r>
      <w:proofErr w:type="gramEnd"/>
      <w:r w:rsidRPr="005A02BA">
        <w:rPr>
          <w:rStyle w:val="ad"/>
          <w:rFonts w:ascii="Times New Roman" w:hAnsi="Times New Roman" w:cs="Times New Roman"/>
          <w:color w:val="auto"/>
        </w:rPr>
        <w:t xml:space="preserve"> на основе СП 42.13330.2011.</w:t>
      </w:r>
    </w:p>
    <w:p w:rsidR="005A02BA" w:rsidRPr="005A02BA" w:rsidRDefault="005A02BA" w:rsidP="005A02BA">
      <w:pPr>
        <w:pStyle w:val="11"/>
        <w:numPr>
          <w:ilvl w:val="0"/>
          <w:numId w:val="2"/>
        </w:numPr>
        <w:spacing w:before="0" w:after="0"/>
        <w:jc w:val="center"/>
        <w:rPr>
          <w:rFonts w:ascii="Times New Roman" w:hAnsi="Times New Roman" w:cs="Times New Roman"/>
          <w:sz w:val="20"/>
          <w:szCs w:val="20"/>
        </w:rPr>
      </w:pPr>
      <w:bookmarkStart w:id="40" w:name="__RefHeading___Toc157768_3578142504"/>
      <w:bookmarkEnd w:id="40"/>
      <w:r w:rsidRPr="005A02BA">
        <w:rPr>
          <w:rFonts w:ascii="Times New Roman" w:hAnsi="Times New Roman" w:cs="Times New Roman"/>
          <w:sz w:val="20"/>
          <w:szCs w:val="20"/>
        </w:rPr>
        <w:t xml:space="preserve">3. Правила и область применения расчетных показателей, содержащихся в основной части </w:t>
      </w:r>
      <w:bookmarkStart w:id="41" w:name="__DdeLink__358501_1129944861"/>
      <w:r w:rsidRPr="005A02BA">
        <w:rPr>
          <w:rFonts w:ascii="Times New Roman" w:hAnsi="Times New Roman" w:cs="Times New Roman"/>
          <w:sz w:val="20"/>
          <w:szCs w:val="20"/>
        </w:rPr>
        <w:t>местных нормативов градостроительного проектирования  Абашевского сельсовета Спасского района Пензенской области</w:t>
      </w:r>
      <w:bookmarkEnd w:id="41"/>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3.1. Область применения расчетных показателей местных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Действие расчетных показателей местных нормативов градостроительного проектирования Абашевского сельсовета Спасского района Пензенской области распространяется на всю территорию Абашевского сельсовета Спасского района Пензенской области, где имеются объекты нормирования, относящиеся к объектам местного значения. 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 Абашевского сельсовета Спасского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xml:space="preserve">Расчетные показатели местных нормативов градостроительного проектирования Абашевского сельсовета Спасского района Пензенской области применяются при подготовке, согласовании и утверждении документов территориального планирования, при подготовке и утверждении документации по планировке территорий, при подготовке и утверждении местных нормативов градостроительного проектирования муниципальных образований Пензенской области. </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Расчетные показатели региональных нормативов градостроительного проектирования также применяются:</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5A02BA" w:rsidRPr="005A02BA" w:rsidRDefault="005A02BA" w:rsidP="005A02BA">
      <w:pPr>
        <w:pStyle w:val="ConsPlusNormal"/>
        <w:ind w:firstLine="709"/>
        <w:jc w:val="both"/>
        <w:rPr>
          <w:rFonts w:ascii="Times New Roman" w:hAnsi="Times New Roman" w:cs="Times New Roman"/>
        </w:rPr>
      </w:pPr>
      <w:proofErr w:type="gramStart"/>
      <w:r w:rsidRPr="005A02BA">
        <w:rPr>
          <w:rFonts w:ascii="Times New Roman" w:hAnsi="Times New Roman" w:cs="Times New Roman"/>
        </w:rPr>
        <w:t>- 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Абашевского сельского поселения Абашевского сельсовета Спасского района Пензенской области и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Пензенской</w:t>
      </w:r>
      <w:proofErr w:type="gramEnd"/>
      <w:r w:rsidRPr="005A02BA">
        <w:rPr>
          <w:rFonts w:ascii="Times New Roman" w:hAnsi="Times New Roman" w:cs="Times New Roman"/>
        </w:rPr>
        <w:t xml:space="preserve"> области и предельных значений расчетных показателей максимально допустимого уровня территориальной доступности таких объектов для населения муниципальных образований Пензенской области.</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 xml:space="preserve">При отмене и (или) изменении действующих нормативных документов Российской Федерации, в том числе </w:t>
      </w:r>
      <w:r w:rsidRPr="005A02BA">
        <w:rPr>
          <w:rFonts w:ascii="Times New Roman" w:hAnsi="Times New Roman" w:cs="Times New Roman"/>
        </w:rPr>
        <w:lastRenderedPageBreak/>
        <w:t>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 следует руководствоваться нормами, вводимыми взамен отмененных.</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5A02BA" w:rsidRPr="005A02BA" w:rsidRDefault="005A02BA" w:rsidP="005A02BA">
      <w:pPr>
        <w:pStyle w:val="ConsPlusNormal"/>
        <w:ind w:firstLine="709"/>
        <w:jc w:val="both"/>
        <w:rPr>
          <w:rFonts w:ascii="Times New Roman" w:hAnsi="Times New Roman" w:cs="Times New Roman"/>
        </w:rPr>
      </w:pPr>
      <w:r w:rsidRPr="005A02BA">
        <w:rPr>
          <w:rFonts w:ascii="Times New Roman" w:hAnsi="Times New Roman" w:cs="Times New Roman"/>
        </w:rPr>
        <w:t>3.2. Правила применения расчетных показателей местных нормативов градостроительного проектирования Абашевского сельсовета Спасского района Пензенской области.</w:t>
      </w:r>
    </w:p>
    <w:p w:rsidR="005A02BA" w:rsidRPr="005A02BA" w:rsidRDefault="005A02BA" w:rsidP="005A02BA">
      <w:pPr>
        <w:ind w:firstLine="709"/>
        <w:jc w:val="both"/>
        <w:rPr>
          <w:sz w:val="20"/>
        </w:rPr>
      </w:pPr>
      <w:proofErr w:type="gramStart"/>
      <w:r w:rsidRPr="005A02BA">
        <w:rPr>
          <w:sz w:val="20"/>
        </w:rPr>
        <w:t>Установление совокупности расчетных показателей минимально допустимого уровня обеспеченности объектами местного значения населения Абашевского сельсовета Спасского района Пензенской области и расчетных показателей максимально допустимого уровня территориальной доступности таких объектов для населения Абашевского сельсовета Спасского района Пензенской области, 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Пензенской области и предельных значений расчетных показателей максимально допустимого уровня</w:t>
      </w:r>
      <w:proofErr w:type="gramEnd"/>
      <w:r w:rsidRPr="005A02BA">
        <w:rPr>
          <w:sz w:val="20"/>
        </w:rPr>
        <w:t xml:space="preserve"> </w:t>
      </w:r>
      <w:proofErr w:type="gramStart"/>
      <w:r w:rsidRPr="005A02BA">
        <w:rPr>
          <w:sz w:val="20"/>
        </w:rPr>
        <w:t>территориальной доступности таких объектов для населения муниципальных образований Пензенской области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Абашевского сельсовета Спасского района Пензенской области, объектов местного значения муниципальных образований в документах территориального планирования,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w:t>
      </w:r>
      <w:proofErr w:type="gramEnd"/>
      <w:r w:rsidRPr="005A02BA">
        <w:rPr>
          <w:sz w:val="20"/>
        </w:rPr>
        <w:t xml:space="preserve"> в границах подготовки соответствующего проекта.</w:t>
      </w:r>
    </w:p>
    <w:p w:rsidR="005A02BA" w:rsidRPr="005A02BA" w:rsidRDefault="005A02BA" w:rsidP="005A02BA">
      <w:pPr>
        <w:pStyle w:val="ConsPlusNormal"/>
        <w:ind w:firstLine="709"/>
        <w:jc w:val="both"/>
        <w:rPr>
          <w:rFonts w:ascii="Times New Roman" w:hAnsi="Times New Roman" w:cs="Times New Roman"/>
        </w:rPr>
      </w:pPr>
      <w:proofErr w:type="gramStart"/>
      <w:r w:rsidRPr="005A02BA">
        <w:rPr>
          <w:rFonts w:ascii="Times New Roman" w:hAnsi="Times New Roman" w:cs="Times New Roma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w:t>
      </w:r>
      <w:proofErr w:type="gramEnd"/>
      <w:r w:rsidRPr="005A02BA">
        <w:rPr>
          <w:rFonts w:ascii="Times New Roman" w:hAnsi="Times New Roman" w:cs="Times New Roman"/>
        </w:rPr>
        <w:t xml:space="preserve"> При определении границ зон планируемого размещения того или иного объекта регионального или местного значения следует учитывать параметры указанных объектов и нормы отвода земель для таких объектов.</w:t>
      </w:r>
    </w:p>
    <w:p w:rsidR="005A02BA" w:rsidRDefault="005A02BA" w:rsidP="005A02BA">
      <w:pPr>
        <w:jc w:val="both"/>
        <w:rPr>
          <w:b/>
          <w:sz w:val="22"/>
          <w:szCs w:val="22"/>
        </w:rPr>
      </w:pPr>
    </w:p>
    <w:p w:rsidR="005A02BA" w:rsidRDefault="005A02BA" w:rsidP="005A02BA">
      <w:pPr>
        <w:jc w:val="both"/>
        <w:rPr>
          <w:b/>
          <w:sz w:val="22"/>
          <w:szCs w:val="22"/>
        </w:rPr>
      </w:pPr>
      <w:r w:rsidRPr="005A02BA">
        <w:rPr>
          <w:b/>
          <w:sz w:val="22"/>
          <w:szCs w:val="22"/>
        </w:rPr>
        <w:t>Решение Комитета местного самоуправления Абашевского сельсовета от 25.03.2020 №</w:t>
      </w:r>
      <w:r w:rsidR="007C2660">
        <w:rPr>
          <w:b/>
          <w:sz w:val="22"/>
          <w:szCs w:val="22"/>
        </w:rPr>
        <w:t xml:space="preserve"> 8</w:t>
      </w:r>
      <w:r>
        <w:rPr>
          <w:b/>
          <w:sz w:val="22"/>
          <w:szCs w:val="22"/>
        </w:rPr>
        <w:t>3-11/7</w:t>
      </w:r>
    </w:p>
    <w:p w:rsidR="005A02BA" w:rsidRDefault="005A02BA" w:rsidP="005A02BA">
      <w:pPr>
        <w:jc w:val="both"/>
        <w:rPr>
          <w:b/>
          <w:sz w:val="22"/>
          <w:szCs w:val="22"/>
        </w:rPr>
      </w:pPr>
    </w:p>
    <w:p w:rsidR="007C2660" w:rsidRPr="007C2660" w:rsidRDefault="007C2660" w:rsidP="007C2660">
      <w:pPr>
        <w:ind w:firstLine="720"/>
        <w:jc w:val="both"/>
        <w:rPr>
          <w:b/>
          <w:sz w:val="20"/>
        </w:rPr>
      </w:pPr>
      <w:r w:rsidRPr="007C2660">
        <w:rPr>
          <w:b/>
          <w:sz w:val="20"/>
        </w:rPr>
        <w:t>О внесении изменения в решение Комитета местного самоуправления Абашевского сельсовета Спасского района Пензенской области от 29.10.2019    № 25-3/7</w:t>
      </w:r>
    </w:p>
    <w:p w:rsidR="007C2660" w:rsidRPr="007C2660" w:rsidRDefault="007C2660" w:rsidP="007C2660">
      <w:pPr>
        <w:ind w:firstLine="720"/>
        <w:jc w:val="both"/>
        <w:rPr>
          <w:b/>
          <w:sz w:val="20"/>
        </w:rPr>
      </w:pPr>
    </w:p>
    <w:p w:rsidR="007C2660" w:rsidRPr="007C2660" w:rsidRDefault="007C2660" w:rsidP="007C2660">
      <w:pPr>
        <w:shd w:val="clear" w:color="auto" w:fill="FFFFFF"/>
        <w:ind w:firstLine="540"/>
        <w:jc w:val="both"/>
        <w:rPr>
          <w:sz w:val="20"/>
        </w:rPr>
      </w:pPr>
      <w:r w:rsidRPr="007C2660">
        <w:rPr>
          <w:sz w:val="20"/>
        </w:rPr>
        <w:t xml:space="preserve">В  целях приведения правового акта Абашевского сельсовета Спасского района Пензенской области в соответствие с действующим законодательством, рассмотрев экспертное заключение Правового управления Правительства Пензенской области от 18.02.2020 № 483/ОР-2020, руководствуясь Уставом Абашевского  сельсовета </w:t>
      </w:r>
      <w:r w:rsidRPr="007C2660">
        <w:rPr>
          <w:sz w:val="20"/>
          <w:lang w:eastAsia="en-US"/>
        </w:rPr>
        <w:t>Спасского района Пензенской области</w:t>
      </w:r>
      <w:r w:rsidRPr="007C2660">
        <w:rPr>
          <w:sz w:val="20"/>
        </w:rPr>
        <w:t xml:space="preserve"> (с последующими изменениями),</w:t>
      </w:r>
    </w:p>
    <w:p w:rsidR="007C2660" w:rsidRPr="007C2660" w:rsidRDefault="007C2660" w:rsidP="007C2660">
      <w:pPr>
        <w:jc w:val="center"/>
        <w:rPr>
          <w:b/>
          <w:sz w:val="20"/>
          <w:lang w:eastAsia="en-US"/>
        </w:rPr>
      </w:pPr>
      <w:r w:rsidRPr="007C2660">
        <w:rPr>
          <w:b/>
          <w:sz w:val="20"/>
          <w:lang w:eastAsia="en-US"/>
        </w:rPr>
        <w:t xml:space="preserve">Комитет местного самоуправления Абашевского  сельсовета </w:t>
      </w:r>
    </w:p>
    <w:p w:rsidR="007C2660" w:rsidRPr="007C2660" w:rsidRDefault="007C2660" w:rsidP="007C2660">
      <w:pPr>
        <w:jc w:val="center"/>
        <w:rPr>
          <w:b/>
          <w:sz w:val="20"/>
        </w:rPr>
      </w:pPr>
      <w:r w:rsidRPr="007C2660">
        <w:rPr>
          <w:b/>
          <w:sz w:val="20"/>
          <w:lang w:eastAsia="en-US"/>
        </w:rPr>
        <w:t>Спасского района Пензенской области</w:t>
      </w:r>
      <w:r w:rsidRPr="007C2660">
        <w:rPr>
          <w:b/>
          <w:sz w:val="20"/>
        </w:rPr>
        <w:t xml:space="preserve"> седьмого созыва решил:</w:t>
      </w:r>
    </w:p>
    <w:p w:rsidR="007C2660" w:rsidRPr="007C2660" w:rsidRDefault="007C2660" w:rsidP="007C2660">
      <w:pPr>
        <w:pStyle w:val="ConsPlusTitle"/>
        <w:widowControl/>
        <w:ind w:firstLine="567"/>
        <w:jc w:val="both"/>
        <w:rPr>
          <w:b w:val="0"/>
          <w:sz w:val="20"/>
        </w:rPr>
      </w:pPr>
      <w:r w:rsidRPr="007C2660">
        <w:rPr>
          <w:b w:val="0"/>
          <w:sz w:val="20"/>
        </w:rPr>
        <w:t xml:space="preserve">1. Внести изменение в решение Комитета местного самоуправления Абашевского сельсовета Спасского района Пензенской области от 29.10.2019  № 25-3/7 «О признании </w:t>
      </w:r>
      <w:proofErr w:type="gramStart"/>
      <w:r w:rsidRPr="007C2660">
        <w:rPr>
          <w:b w:val="0"/>
          <w:sz w:val="20"/>
        </w:rPr>
        <w:t>утратившими</w:t>
      </w:r>
      <w:proofErr w:type="gramEnd"/>
      <w:r w:rsidRPr="007C2660">
        <w:rPr>
          <w:b w:val="0"/>
          <w:sz w:val="20"/>
        </w:rPr>
        <w:t xml:space="preserve"> силу некоторых решений Комитета местного самоуправления Абашевского сельсовета Спасского района Пензенской области», исключив абзац второй подпункта 1.1. пункта 1.</w:t>
      </w:r>
    </w:p>
    <w:p w:rsidR="007C2660" w:rsidRPr="007C2660" w:rsidRDefault="007C2660" w:rsidP="007C2660">
      <w:pPr>
        <w:pStyle w:val="ConsPlusTitle"/>
        <w:widowControl/>
        <w:ind w:firstLine="567"/>
        <w:jc w:val="both"/>
        <w:rPr>
          <w:b w:val="0"/>
          <w:sz w:val="20"/>
        </w:rPr>
      </w:pPr>
      <w:r w:rsidRPr="007C2660">
        <w:rPr>
          <w:b w:val="0"/>
          <w:sz w:val="20"/>
        </w:rPr>
        <w:t>2. Настоящее решение опубликовать в информационном бюллетене «</w:t>
      </w:r>
      <w:proofErr w:type="spellStart"/>
      <w:r w:rsidRPr="007C2660">
        <w:rPr>
          <w:b w:val="0"/>
          <w:sz w:val="20"/>
        </w:rPr>
        <w:t>Абашевские</w:t>
      </w:r>
      <w:proofErr w:type="spellEnd"/>
      <w:r w:rsidRPr="007C2660">
        <w:rPr>
          <w:b w:val="0"/>
          <w:sz w:val="20"/>
        </w:rPr>
        <w:t xml:space="preserve"> ведомости».</w:t>
      </w:r>
    </w:p>
    <w:p w:rsidR="007C2660" w:rsidRPr="007C2660" w:rsidRDefault="007C2660" w:rsidP="007C2660">
      <w:pPr>
        <w:pStyle w:val="ConsPlusTitle"/>
        <w:widowControl/>
        <w:ind w:firstLine="567"/>
        <w:jc w:val="both"/>
        <w:rPr>
          <w:b w:val="0"/>
          <w:sz w:val="20"/>
        </w:rPr>
      </w:pPr>
      <w:r w:rsidRPr="007C2660">
        <w:rPr>
          <w:b w:val="0"/>
          <w:sz w:val="20"/>
        </w:rPr>
        <w:t>3. Настоящее решение вступает в силу на следующий день после дня его официального опубликования.</w:t>
      </w:r>
    </w:p>
    <w:p w:rsidR="007C2660" w:rsidRPr="007C2660" w:rsidRDefault="007C2660" w:rsidP="007C2660">
      <w:pPr>
        <w:ind w:firstLine="540"/>
        <w:jc w:val="both"/>
        <w:rPr>
          <w:b/>
          <w:sz w:val="20"/>
        </w:rPr>
      </w:pPr>
      <w:r w:rsidRPr="007C2660">
        <w:rPr>
          <w:sz w:val="20"/>
        </w:rPr>
        <w:t>4.</w:t>
      </w:r>
      <w:r w:rsidRPr="007C2660">
        <w:rPr>
          <w:b/>
          <w:sz w:val="20"/>
        </w:rPr>
        <w:t xml:space="preserve"> </w:t>
      </w:r>
      <w:proofErr w:type="gramStart"/>
      <w:r w:rsidRPr="007C2660">
        <w:rPr>
          <w:sz w:val="20"/>
        </w:rPr>
        <w:t>Контроль за</w:t>
      </w:r>
      <w:proofErr w:type="gramEnd"/>
      <w:r w:rsidRPr="007C2660">
        <w:rPr>
          <w:sz w:val="20"/>
        </w:rPr>
        <w:t xml:space="preserve"> исполнением настоящего решения возложить на Главу </w:t>
      </w:r>
      <w:r w:rsidRPr="007C2660">
        <w:rPr>
          <w:sz w:val="20"/>
          <w:lang w:eastAsia="en-US"/>
        </w:rPr>
        <w:t>Абашевского   сельсовета Спасского района Пензенской  области.</w:t>
      </w:r>
    </w:p>
    <w:p w:rsidR="005A02BA" w:rsidRPr="007C2660" w:rsidRDefault="007C2660" w:rsidP="007C2660">
      <w:pPr>
        <w:shd w:val="clear" w:color="auto" w:fill="FFFFFF"/>
        <w:tabs>
          <w:tab w:val="left" w:pos="888"/>
        </w:tabs>
        <w:autoSpaceDE w:val="0"/>
        <w:autoSpaceDN w:val="0"/>
        <w:adjustRightInd w:val="0"/>
        <w:jc w:val="both"/>
        <w:rPr>
          <w:b/>
          <w:sz w:val="20"/>
        </w:rPr>
      </w:pPr>
      <w:r w:rsidRPr="007C2660">
        <w:rPr>
          <w:sz w:val="20"/>
          <w:lang w:eastAsia="en-US"/>
        </w:rPr>
        <w:t>И.о. Главы Абашевского  сельсовета</w:t>
      </w:r>
      <w:r>
        <w:rPr>
          <w:sz w:val="20"/>
          <w:lang w:eastAsia="en-US"/>
        </w:rPr>
        <w:t xml:space="preserve"> </w:t>
      </w:r>
      <w:r w:rsidRPr="007C2660">
        <w:rPr>
          <w:sz w:val="20"/>
          <w:lang w:eastAsia="en-US"/>
        </w:rPr>
        <w:t>Спасского района                                                     Л.В. Фролова</w:t>
      </w:r>
    </w:p>
    <w:p w:rsidR="005A02BA" w:rsidRDefault="005A02BA" w:rsidP="005A02BA">
      <w:pPr>
        <w:jc w:val="both"/>
        <w:rPr>
          <w:b/>
          <w:sz w:val="22"/>
          <w:szCs w:val="22"/>
        </w:rPr>
      </w:pPr>
    </w:p>
    <w:p w:rsidR="00916536" w:rsidRDefault="00916536" w:rsidP="00916536">
      <w:pPr>
        <w:jc w:val="center"/>
        <w:rPr>
          <w:b/>
          <w:sz w:val="20"/>
        </w:rPr>
      </w:pPr>
    </w:p>
    <w:p w:rsidR="00916536" w:rsidRPr="00FB0D9C" w:rsidRDefault="00916536" w:rsidP="00916536">
      <w:pPr>
        <w:jc w:val="center"/>
        <w:rPr>
          <w:b/>
          <w:sz w:val="20"/>
        </w:rPr>
      </w:pPr>
      <w:r w:rsidRPr="00FB0D9C">
        <w:rPr>
          <w:b/>
          <w:sz w:val="20"/>
        </w:rPr>
        <w:t>ПРОТОКОЛ  № 2</w:t>
      </w:r>
    </w:p>
    <w:p w:rsidR="00916536" w:rsidRPr="00FB0D9C" w:rsidRDefault="00916536" w:rsidP="00916536">
      <w:pPr>
        <w:ind w:firstLine="600"/>
        <w:jc w:val="both"/>
        <w:rPr>
          <w:sz w:val="20"/>
        </w:rPr>
      </w:pPr>
      <w:r w:rsidRPr="00FB0D9C">
        <w:rPr>
          <w:sz w:val="20"/>
        </w:rPr>
        <w:t>публичных слушаний на тему: «О проведении публичных слушаний по проекту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w:t>
      </w:r>
    </w:p>
    <w:p w:rsidR="00916536" w:rsidRPr="00FB0D9C" w:rsidRDefault="00916536" w:rsidP="00916536">
      <w:pPr>
        <w:jc w:val="center"/>
        <w:rPr>
          <w:sz w:val="20"/>
        </w:rPr>
      </w:pPr>
      <w:r w:rsidRPr="00FB0D9C">
        <w:rPr>
          <w:sz w:val="20"/>
        </w:rPr>
        <w:t xml:space="preserve">                                                                                                             от   25.03.2020года.</w:t>
      </w:r>
    </w:p>
    <w:p w:rsidR="00916536" w:rsidRPr="00FB0D9C" w:rsidRDefault="00916536" w:rsidP="00916536">
      <w:pPr>
        <w:jc w:val="right"/>
        <w:rPr>
          <w:sz w:val="20"/>
        </w:rPr>
      </w:pPr>
      <w:r w:rsidRPr="00FB0D9C">
        <w:rPr>
          <w:sz w:val="20"/>
        </w:rPr>
        <w:t xml:space="preserve">                                                                                 здание администрации  Абашевского сельсовета </w:t>
      </w:r>
    </w:p>
    <w:p w:rsidR="00916536" w:rsidRPr="00FB0D9C" w:rsidRDefault="00916536" w:rsidP="00916536">
      <w:pPr>
        <w:jc w:val="center"/>
        <w:rPr>
          <w:sz w:val="20"/>
        </w:rPr>
      </w:pPr>
      <w:r w:rsidRPr="00FB0D9C">
        <w:rPr>
          <w:sz w:val="20"/>
        </w:rPr>
        <w:t xml:space="preserve">                                                                                                                                    10.00 час.</w:t>
      </w:r>
    </w:p>
    <w:p w:rsidR="00916536" w:rsidRPr="00FB0D9C" w:rsidRDefault="00916536" w:rsidP="00916536">
      <w:pPr>
        <w:jc w:val="center"/>
        <w:rPr>
          <w:sz w:val="20"/>
        </w:rPr>
      </w:pPr>
      <w:r w:rsidRPr="00FB0D9C">
        <w:rPr>
          <w:sz w:val="20"/>
          <w:u w:val="single"/>
        </w:rPr>
        <w:t>Председательствовал</w:t>
      </w:r>
      <w:r w:rsidRPr="00FB0D9C">
        <w:rPr>
          <w:sz w:val="20"/>
        </w:rPr>
        <w:t>: Фролова Л.В. – председатель организационного комитета по проведению публичных слушаний, И.о. Главы Абашевского сельсовета Спасского района Пензенской области</w:t>
      </w:r>
    </w:p>
    <w:p w:rsidR="00916536" w:rsidRPr="00FB0D9C" w:rsidRDefault="00916536" w:rsidP="00916536">
      <w:pPr>
        <w:ind w:left="-180"/>
        <w:jc w:val="both"/>
        <w:rPr>
          <w:sz w:val="20"/>
        </w:rPr>
      </w:pPr>
      <w:r w:rsidRPr="00FB0D9C">
        <w:rPr>
          <w:sz w:val="20"/>
          <w:u w:val="single"/>
        </w:rPr>
        <w:t>Секретарь</w:t>
      </w:r>
      <w:r w:rsidRPr="00FB0D9C">
        <w:rPr>
          <w:sz w:val="20"/>
        </w:rPr>
        <w:t>: Аникеева Т.Г., менеджер филиала № 1 МБУК «БКЦ Спасского района Пензенской области» с. Абашево,  секретарь оргкомитета по проведению публичных слушаний.</w:t>
      </w:r>
    </w:p>
    <w:p w:rsidR="00916536" w:rsidRPr="00FB0D9C" w:rsidRDefault="00916536" w:rsidP="00916536">
      <w:pPr>
        <w:jc w:val="both"/>
        <w:rPr>
          <w:sz w:val="20"/>
        </w:rPr>
      </w:pPr>
      <w:r w:rsidRPr="00FB0D9C">
        <w:rPr>
          <w:sz w:val="20"/>
          <w:u w:val="single"/>
        </w:rPr>
        <w:lastRenderedPageBreak/>
        <w:t xml:space="preserve">Присутствовали:  </w:t>
      </w:r>
      <w:r w:rsidRPr="00FB0D9C">
        <w:rPr>
          <w:sz w:val="20"/>
        </w:rPr>
        <w:t xml:space="preserve">члены оргкомитета по проведению публичных слушаний, депутаты комитета местного самоуправления, руководители учреждений образования, здравоохранения, культуры, педагоги, специалисты </w:t>
      </w:r>
      <w:proofErr w:type="spellStart"/>
      <w:r w:rsidRPr="00FB0D9C">
        <w:rPr>
          <w:sz w:val="20"/>
        </w:rPr>
        <w:t>сельхозформирования</w:t>
      </w:r>
      <w:proofErr w:type="spellEnd"/>
      <w:r w:rsidRPr="00FB0D9C">
        <w:rPr>
          <w:sz w:val="20"/>
        </w:rPr>
        <w:t xml:space="preserve">, представители общественности, жители сел Абашево и </w:t>
      </w:r>
      <w:proofErr w:type="spellStart"/>
      <w:r w:rsidRPr="00FB0D9C">
        <w:rPr>
          <w:sz w:val="20"/>
        </w:rPr>
        <w:t>Свищево</w:t>
      </w:r>
      <w:proofErr w:type="spellEnd"/>
      <w:r w:rsidRPr="00FB0D9C">
        <w:rPr>
          <w:sz w:val="20"/>
        </w:rPr>
        <w:t xml:space="preserve">. </w:t>
      </w:r>
    </w:p>
    <w:p w:rsidR="00916536" w:rsidRPr="00FB0D9C" w:rsidRDefault="00916536" w:rsidP="00916536">
      <w:pPr>
        <w:jc w:val="both"/>
        <w:rPr>
          <w:sz w:val="20"/>
        </w:rPr>
      </w:pPr>
      <w:r w:rsidRPr="00FB0D9C">
        <w:rPr>
          <w:sz w:val="20"/>
        </w:rPr>
        <w:t>Всего -17 чел.</w:t>
      </w:r>
    </w:p>
    <w:p w:rsidR="00916536" w:rsidRPr="00FB0D9C" w:rsidRDefault="00916536" w:rsidP="00916536">
      <w:pPr>
        <w:jc w:val="center"/>
        <w:rPr>
          <w:sz w:val="20"/>
        </w:rPr>
      </w:pPr>
      <w:r w:rsidRPr="00FB0D9C">
        <w:rPr>
          <w:sz w:val="20"/>
        </w:rPr>
        <w:t>ПОВЕСТКА  ДНЯ:</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1. О проекте решения Комитета местного самоуправления Абашевского сельсовета Спасского района Пензенской области</w:t>
      </w:r>
      <w:r w:rsidRPr="00FB0D9C">
        <w:rPr>
          <w:sz w:val="20"/>
          <w:szCs w:val="20"/>
        </w:rPr>
        <w:t xml:space="preserve"> «</w:t>
      </w:r>
      <w:r w:rsidRPr="00FB0D9C">
        <w:rPr>
          <w:b w:val="0"/>
          <w:sz w:val="20"/>
          <w:szCs w:val="20"/>
        </w:rPr>
        <w:t>Об исполнении бюджета Абашевского сельсовета Спасского района Пензенской области  за  2019 год».</w:t>
      </w:r>
    </w:p>
    <w:p w:rsidR="00916536" w:rsidRPr="00FB0D9C" w:rsidRDefault="00916536" w:rsidP="00916536">
      <w:pPr>
        <w:spacing w:before="240"/>
        <w:jc w:val="both"/>
        <w:rPr>
          <w:sz w:val="20"/>
        </w:rPr>
      </w:pPr>
      <w:r w:rsidRPr="00FB0D9C">
        <w:rPr>
          <w:sz w:val="20"/>
        </w:rPr>
        <w:t xml:space="preserve">           Докладывает: Фролова Л.В.   -   И.о</w:t>
      </w:r>
      <w:proofErr w:type="gramStart"/>
      <w:r w:rsidRPr="00FB0D9C">
        <w:rPr>
          <w:sz w:val="20"/>
        </w:rPr>
        <w:t>.Г</w:t>
      </w:r>
      <w:proofErr w:type="gramEnd"/>
      <w:r w:rsidRPr="00FB0D9C">
        <w:rPr>
          <w:sz w:val="20"/>
        </w:rPr>
        <w:t xml:space="preserve">лавы Абашевского сельсовета  Спасского района Пензенской области                                                                                                                                                                                                                      </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СЛУШАЛИ: Фролова Л.В. - И.о</w:t>
      </w:r>
      <w:proofErr w:type="gramStart"/>
      <w:r w:rsidRPr="00FB0D9C">
        <w:rPr>
          <w:b w:val="0"/>
          <w:sz w:val="20"/>
          <w:szCs w:val="20"/>
        </w:rPr>
        <w:t>.Г</w:t>
      </w:r>
      <w:proofErr w:type="gramEnd"/>
      <w:r w:rsidRPr="00FB0D9C">
        <w:rPr>
          <w:b w:val="0"/>
          <w:sz w:val="20"/>
          <w:szCs w:val="20"/>
        </w:rPr>
        <w:t xml:space="preserve">лавы  Абашевского  сельсовета Спасского района Пензенской области, которая познакомила с проектом решения Комитета местного самоуправления Абашевского сельсовета Спасского района Пензенской области </w:t>
      </w:r>
      <w:r w:rsidRPr="00FB0D9C">
        <w:rPr>
          <w:sz w:val="20"/>
          <w:szCs w:val="20"/>
        </w:rPr>
        <w:t>«</w:t>
      </w:r>
      <w:r w:rsidRPr="00FB0D9C">
        <w:rPr>
          <w:b w:val="0"/>
          <w:sz w:val="20"/>
          <w:szCs w:val="20"/>
        </w:rPr>
        <w:t>Об исполнении бюджета Абашевского сельсовета Спасского района Пензенской области  за  2019 год».</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ВЫСТУПИЛИ:      Катушова Е.И. – пенсионерка,   предложила одобрить проект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Фролова Е.В.  – библиотекарь филиала № 1 МБУК БКЦ с. Абашево, поддержала данное предложение.</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РЕШИЛИ:  Одобрить проект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  </w:t>
      </w:r>
    </w:p>
    <w:p w:rsidR="00916536" w:rsidRPr="00FB0D9C" w:rsidRDefault="00916536" w:rsidP="00916536">
      <w:pPr>
        <w:pStyle w:val="xl29"/>
        <w:spacing w:before="0" w:beforeAutospacing="0" w:after="0" w:afterAutospacing="0"/>
        <w:jc w:val="both"/>
        <w:rPr>
          <w:b w:val="0"/>
          <w:sz w:val="20"/>
          <w:szCs w:val="20"/>
        </w:rPr>
      </w:pPr>
      <w:r w:rsidRPr="00FB0D9C">
        <w:rPr>
          <w:b w:val="0"/>
          <w:sz w:val="20"/>
          <w:szCs w:val="20"/>
        </w:rPr>
        <w:t xml:space="preserve">   Голосовали единогласно.</w:t>
      </w:r>
    </w:p>
    <w:p w:rsidR="00916536" w:rsidRPr="00FB0D9C" w:rsidRDefault="00916536" w:rsidP="00916536">
      <w:pPr>
        <w:jc w:val="both"/>
        <w:rPr>
          <w:sz w:val="20"/>
        </w:rPr>
      </w:pPr>
      <w:r w:rsidRPr="00FB0D9C">
        <w:rPr>
          <w:sz w:val="20"/>
        </w:rPr>
        <w:t xml:space="preserve">Председательствующий                                       Фролова Л.В. </w:t>
      </w:r>
    </w:p>
    <w:p w:rsidR="00916536" w:rsidRPr="00FB0D9C" w:rsidRDefault="00916536" w:rsidP="00916536">
      <w:pPr>
        <w:jc w:val="both"/>
        <w:rPr>
          <w:sz w:val="20"/>
        </w:rPr>
      </w:pPr>
      <w:r w:rsidRPr="00FB0D9C">
        <w:rPr>
          <w:sz w:val="20"/>
        </w:rPr>
        <w:t>Секретарь                                                               Аникеева Т.Г.</w:t>
      </w:r>
    </w:p>
    <w:p w:rsidR="005A02BA" w:rsidRDefault="005A02BA" w:rsidP="005A02BA">
      <w:pPr>
        <w:jc w:val="both"/>
      </w:pPr>
    </w:p>
    <w:p w:rsidR="005A02BA" w:rsidRDefault="005A02BA" w:rsidP="005A02BA">
      <w:pPr>
        <w:jc w:val="both"/>
      </w:pPr>
    </w:p>
    <w:p w:rsidR="005A02BA" w:rsidRDefault="005A02BA" w:rsidP="005A02BA">
      <w:pPr>
        <w:jc w:val="both"/>
      </w:pPr>
    </w:p>
    <w:p w:rsidR="005A02BA" w:rsidRDefault="005A02BA" w:rsidP="005A02BA">
      <w:pPr>
        <w:jc w:val="both"/>
      </w:pPr>
      <w:r>
        <w:t>____________________________________________________________________________________</w:t>
      </w:r>
    </w:p>
    <w:p w:rsidR="005A02BA" w:rsidRDefault="005A02BA" w:rsidP="005A02BA">
      <w:pPr>
        <w:pStyle w:val="ConsNormal"/>
        <w:widowControl/>
        <w:tabs>
          <w:tab w:val="num" w:pos="1647"/>
        </w:tabs>
        <w:ind w:right="0" w:firstLine="540"/>
        <w:jc w:val="both"/>
        <w:rPr>
          <w:rFonts w:ascii="Times New Roman" w:hAnsi="Times New Roman" w:cs="Times New Roman"/>
        </w:rPr>
      </w:pPr>
      <w:r>
        <w:rPr>
          <w:rFonts w:ascii="Times New Roman" w:hAnsi="Times New Roman" w:cs="Times New Roman"/>
        </w:rPr>
        <w:t xml:space="preserve">Редактор:  </w:t>
      </w:r>
      <w:proofErr w:type="spellStart"/>
      <w:r>
        <w:rPr>
          <w:rFonts w:ascii="Times New Roman" w:hAnsi="Times New Roman" w:cs="Times New Roman"/>
        </w:rPr>
        <w:t>Афонина</w:t>
      </w:r>
      <w:proofErr w:type="spellEnd"/>
      <w:r>
        <w:rPr>
          <w:rFonts w:ascii="Times New Roman" w:hAnsi="Times New Roman" w:cs="Times New Roman"/>
        </w:rPr>
        <w:t xml:space="preserve"> Л.И.                                                        Тираж  50 экз.</w:t>
      </w:r>
    </w:p>
    <w:p w:rsidR="005A02BA" w:rsidRDefault="005A02BA" w:rsidP="005A02BA">
      <w:pPr>
        <w:pStyle w:val="ConsNormal"/>
        <w:widowControl/>
        <w:tabs>
          <w:tab w:val="num" w:pos="1647"/>
        </w:tabs>
        <w:ind w:right="0" w:firstLine="540"/>
        <w:jc w:val="both"/>
        <w:rPr>
          <w:rFonts w:ascii="Times New Roman" w:hAnsi="Times New Roman" w:cs="Times New Roman"/>
        </w:rPr>
      </w:pPr>
      <w:r>
        <w:rPr>
          <w:rFonts w:ascii="Times New Roman" w:hAnsi="Times New Roman" w:cs="Times New Roman"/>
        </w:rPr>
        <w:t>Учредитель: Комитет местного самоуправления Абашевского сельсовета</w:t>
      </w:r>
    </w:p>
    <w:p w:rsidR="005A02BA" w:rsidRDefault="005A02BA" w:rsidP="005A02BA">
      <w:pPr>
        <w:pStyle w:val="ConsNormal"/>
        <w:widowControl/>
        <w:tabs>
          <w:tab w:val="num" w:pos="1647"/>
        </w:tabs>
        <w:ind w:right="0" w:firstLine="540"/>
        <w:jc w:val="both"/>
        <w:rPr>
          <w:rFonts w:ascii="Times New Roman" w:hAnsi="Times New Roman" w:cs="Times New Roman"/>
        </w:rPr>
      </w:pPr>
      <w:r>
        <w:rPr>
          <w:rFonts w:ascii="Times New Roman" w:hAnsi="Times New Roman" w:cs="Times New Roman"/>
        </w:rPr>
        <w:t>Адрес: 442603, Пензенская область, Спасский район, с. Абашево,</w:t>
      </w:r>
    </w:p>
    <w:p w:rsidR="005A02BA" w:rsidRDefault="005A02BA" w:rsidP="005A02BA">
      <w:pPr>
        <w:pStyle w:val="ConsNormal"/>
        <w:widowControl/>
        <w:tabs>
          <w:tab w:val="num" w:pos="1647"/>
        </w:tabs>
        <w:ind w:right="0" w:firstLine="540"/>
        <w:jc w:val="both"/>
        <w:rPr>
          <w:rFonts w:ascii="Times New Roman" w:hAnsi="Times New Roman" w:cs="Times New Roman"/>
        </w:rPr>
      </w:pPr>
      <w:r>
        <w:rPr>
          <w:rFonts w:ascii="Times New Roman" w:hAnsi="Times New Roman" w:cs="Times New Roman"/>
        </w:rPr>
        <w:t>ул. Центральная, д.2/д.</w:t>
      </w:r>
    </w:p>
    <w:p w:rsidR="00D1438F" w:rsidRDefault="005A02BA" w:rsidP="007C2660">
      <w:pPr>
        <w:pStyle w:val="ConsNormal"/>
        <w:widowControl/>
        <w:tabs>
          <w:tab w:val="num" w:pos="1647"/>
        </w:tabs>
        <w:ind w:right="0" w:firstLine="540"/>
        <w:jc w:val="both"/>
      </w:pPr>
      <w:r>
        <w:rPr>
          <w:rFonts w:ascii="Times New Roman" w:hAnsi="Times New Roman" w:cs="Times New Roman"/>
        </w:rPr>
        <w:t>Издатель: Администрация Абашевского сельсовета     тел.75246</w:t>
      </w:r>
    </w:p>
    <w:sectPr w:rsidR="00D1438F" w:rsidSect="005A02BA">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panose1 w:val="00000000000000000000"/>
    <w:charset w:val="CC"/>
    <w:family w:val="modern"/>
    <w:notTrueType/>
    <w:pitch w:val="fixed"/>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113"/>
    <w:multiLevelType w:val="multilevel"/>
    <w:tmpl w:val="FFB448EC"/>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250C6590"/>
    <w:multiLevelType w:val="multilevel"/>
    <w:tmpl w:val="320C53C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nsid w:val="38D0307C"/>
    <w:multiLevelType w:val="multilevel"/>
    <w:tmpl w:val="FE70B87E"/>
    <w:lvl w:ilvl="0">
      <w:start w:val="1"/>
      <w:numFmt w:val="none"/>
      <w:pStyle w:val="11"/>
      <w:suff w:val="nothing"/>
      <w:lvlText w:val=""/>
      <w:lvlJc w:val="left"/>
    </w:lvl>
    <w:lvl w:ilvl="1">
      <w:start w:val="1"/>
      <w:numFmt w:val="none"/>
      <w:pStyle w:val="21"/>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
    <w:nsid w:val="4C883180"/>
    <w:multiLevelType w:val="hybridMultilevel"/>
    <w:tmpl w:val="7F2650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70EC6592"/>
    <w:multiLevelType w:val="multilevel"/>
    <w:tmpl w:val="DD1C1490"/>
    <w:lvl w:ilvl="0">
      <w:start w:val="1"/>
      <w:numFmt w:val="decimal"/>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A02BA"/>
    <w:rsid w:val="00000722"/>
    <w:rsid w:val="000009C4"/>
    <w:rsid w:val="00000B34"/>
    <w:rsid w:val="00000EEC"/>
    <w:rsid w:val="000010D3"/>
    <w:rsid w:val="00001107"/>
    <w:rsid w:val="000013DC"/>
    <w:rsid w:val="000014A4"/>
    <w:rsid w:val="00001E91"/>
    <w:rsid w:val="00002021"/>
    <w:rsid w:val="000021AB"/>
    <w:rsid w:val="00002204"/>
    <w:rsid w:val="0000220E"/>
    <w:rsid w:val="000024DE"/>
    <w:rsid w:val="000028BF"/>
    <w:rsid w:val="00002CA6"/>
    <w:rsid w:val="00002DA4"/>
    <w:rsid w:val="00002DDB"/>
    <w:rsid w:val="00002EA8"/>
    <w:rsid w:val="00002F3F"/>
    <w:rsid w:val="000032A7"/>
    <w:rsid w:val="000036F3"/>
    <w:rsid w:val="0000450B"/>
    <w:rsid w:val="000047B6"/>
    <w:rsid w:val="00004873"/>
    <w:rsid w:val="0000494C"/>
    <w:rsid w:val="00004E77"/>
    <w:rsid w:val="0000504A"/>
    <w:rsid w:val="00005202"/>
    <w:rsid w:val="000054AF"/>
    <w:rsid w:val="0000550A"/>
    <w:rsid w:val="000056F7"/>
    <w:rsid w:val="00005F17"/>
    <w:rsid w:val="00006251"/>
    <w:rsid w:val="000065AC"/>
    <w:rsid w:val="0000666A"/>
    <w:rsid w:val="00006A67"/>
    <w:rsid w:val="000071E0"/>
    <w:rsid w:val="0000769B"/>
    <w:rsid w:val="00007D06"/>
    <w:rsid w:val="00007E7A"/>
    <w:rsid w:val="000103B6"/>
    <w:rsid w:val="000103C9"/>
    <w:rsid w:val="000108E7"/>
    <w:rsid w:val="00011645"/>
    <w:rsid w:val="00011711"/>
    <w:rsid w:val="00011808"/>
    <w:rsid w:val="00012059"/>
    <w:rsid w:val="000124E8"/>
    <w:rsid w:val="000129B5"/>
    <w:rsid w:val="00012C86"/>
    <w:rsid w:val="00012CF4"/>
    <w:rsid w:val="00012D04"/>
    <w:rsid w:val="00012D1B"/>
    <w:rsid w:val="00012F5A"/>
    <w:rsid w:val="00013102"/>
    <w:rsid w:val="00013894"/>
    <w:rsid w:val="00013AD3"/>
    <w:rsid w:val="000140DE"/>
    <w:rsid w:val="0001452F"/>
    <w:rsid w:val="000148A9"/>
    <w:rsid w:val="0001494E"/>
    <w:rsid w:val="00014F33"/>
    <w:rsid w:val="000151FB"/>
    <w:rsid w:val="00015272"/>
    <w:rsid w:val="00015B1E"/>
    <w:rsid w:val="00015CEB"/>
    <w:rsid w:val="0001609C"/>
    <w:rsid w:val="00016388"/>
    <w:rsid w:val="00016835"/>
    <w:rsid w:val="00016B58"/>
    <w:rsid w:val="00017033"/>
    <w:rsid w:val="000170DE"/>
    <w:rsid w:val="00017340"/>
    <w:rsid w:val="0001734C"/>
    <w:rsid w:val="00017569"/>
    <w:rsid w:val="00017CC7"/>
    <w:rsid w:val="00017D45"/>
    <w:rsid w:val="000201EC"/>
    <w:rsid w:val="000202D3"/>
    <w:rsid w:val="000209B9"/>
    <w:rsid w:val="00020B16"/>
    <w:rsid w:val="00020E38"/>
    <w:rsid w:val="0002163C"/>
    <w:rsid w:val="000217E1"/>
    <w:rsid w:val="00021ADC"/>
    <w:rsid w:val="00021BA4"/>
    <w:rsid w:val="00021D41"/>
    <w:rsid w:val="00021DFB"/>
    <w:rsid w:val="00022425"/>
    <w:rsid w:val="00022504"/>
    <w:rsid w:val="000227FF"/>
    <w:rsid w:val="00022FA9"/>
    <w:rsid w:val="000236ED"/>
    <w:rsid w:val="00023DEF"/>
    <w:rsid w:val="00024361"/>
    <w:rsid w:val="00024395"/>
    <w:rsid w:val="000244FB"/>
    <w:rsid w:val="000247FA"/>
    <w:rsid w:val="00024E52"/>
    <w:rsid w:val="000251C9"/>
    <w:rsid w:val="000251CD"/>
    <w:rsid w:val="000252CD"/>
    <w:rsid w:val="00025334"/>
    <w:rsid w:val="00025A19"/>
    <w:rsid w:val="00025B44"/>
    <w:rsid w:val="00025EF0"/>
    <w:rsid w:val="00025F50"/>
    <w:rsid w:val="000263F2"/>
    <w:rsid w:val="00026726"/>
    <w:rsid w:val="0002675C"/>
    <w:rsid w:val="00026D15"/>
    <w:rsid w:val="00027036"/>
    <w:rsid w:val="000274D5"/>
    <w:rsid w:val="000275EA"/>
    <w:rsid w:val="000278E0"/>
    <w:rsid w:val="00027B48"/>
    <w:rsid w:val="00027BFA"/>
    <w:rsid w:val="00027C38"/>
    <w:rsid w:val="00027D2E"/>
    <w:rsid w:val="000301DF"/>
    <w:rsid w:val="000303F7"/>
    <w:rsid w:val="000307E4"/>
    <w:rsid w:val="00030BEC"/>
    <w:rsid w:val="00030E02"/>
    <w:rsid w:val="00030E82"/>
    <w:rsid w:val="0003147A"/>
    <w:rsid w:val="000314EC"/>
    <w:rsid w:val="0003152D"/>
    <w:rsid w:val="00031875"/>
    <w:rsid w:val="0003187F"/>
    <w:rsid w:val="00031978"/>
    <w:rsid w:val="000319BC"/>
    <w:rsid w:val="00031A70"/>
    <w:rsid w:val="00031F8F"/>
    <w:rsid w:val="0003257A"/>
    <w:rsid w:val="0003290A"/>
    <w:rsid w:val="00032BF5"/>
    <w:rsid w:val="00032CE2"/>
    <w:rsid w:val="00032D1E"/>
    <w:rsid w:val="00033017"/>
    <w:rsid w:val="000335D7"/>
    <w:rsid w:val="0003380C"/>
    <w:rsid w:val="00033D92"/>
    <w:rsid w:val="00033DA2"/>
    <w:rsid w:val="00033DBA"/>
    <w:rsid w:val="00033ECF"/>
    <w:rsid w:val="00034377"/>
    <w:rsid w:val="00034583"/>
    <w:rsid w:val="00035661"/>
    <w:rsid w:val="00035DEB"/>
    <w:rsid w:val="00037067"/>
    <w:rsid w:val="0003721B"/>
    <w:rsid w:val="00037F03"/>
    <w:rsid w:val="00040F6C"/>
    <w:rsid w:val="00042190"/>
    <w:rsid w:val="00042DE0"/>
    <w:rsid w:val="00043390"/>
    <w:rsid w:val="0004359C"/>
    <w:rsid w:val="0004368B"/>
    <w:rsid w:val="00043DA4"/>
    <w:rsid w:val="00043DFE"/>
    <w:rsid w:val="00044B15"/>
    <w:rsid w:val="00044C46"/>
    <w:rsid w:val="00045128"/>
    <w:rsid w:val="00045233"/>
    <w:rsid w:val="00045E34"/>
    <w:rsid w:val="00046406"/>
    <w:rsid w:val="00046B59"/>
    <w:rsid w:val="0004717C"/>
    <w:rsid w:val="00047271"/>
    <w:rsid w:val="0004746F"/>
    <w:rsid w:val="00047BC2"/>
    <w:rsid w:val="00047C64"/>
    <w:rsid w:val="00047E3B"/>
    <w:rsid w:val="00047FB9"/>
    <w:rsid w:val="0005048B"/>
    <w:rsid w:val="00050672"/>
    <w:rsid w:val="00050EAC"/>
    <w:rsid w:val="000517E0"/>
    <w:rsid w:val="00051A57"/>
    <w:rsid w:val="000520A3"/>
    <w:rsid w:val="000522CD"/>
    <w:rsid w:val="00053486"/>
    <w:rsid w:val="00053664"/>
    <w:rsid w:val="00053734"/>
    <w:rsid w:val="0005384A"/>
    <w:rsid w:val="00053B22"/>
    <w:rsid w:val="00053E34"/>
    <w:rsid w:val="00053FFA"/>
    <w:rsid w:val="00054139"/>
    <w:rsid w:val="000555B3"/>
    <w:rsid w:val="00055648"/>
    <w:rsid w:val="00055DEF"/>
    <w:rsid w:val="000563E1"/>
    <w:rsid w:val="000567E8"/>
    <w:rsid w:val="00056944"/>
    <w:rsid w:val="00056B82"/>
    <w:rsid w:val="00056B83"/>
    <w:rsid w:val="00056BA6"/>
    <w:rsid w:val="00056BDB"/>
    <w:rsid w:val="00056C92"/>
    <w:rsid w:val="00056E80"/>
    <w:rsid w:val="00057CCD"/>
    <w:rsid w:val="00057E86"/>
    <w:rsid w:val="00060235"/>
    <w:rsid w:val="00060367"/>
    <w:rsid w:val="000603DE"/>
    <w:rsid w:val="0006091E"/>
    <w:rsid w:val="00060A94"/>
    <w:rsid w:val="00060C0E"/>
    <w:rsid w:val="00060C39"/>
    <w:rsid w:val="00060C64"/>
    <w:rsid w:val="00060FF3"/>
    <w:rsid w:val="00061047"/>
    <w:rsid w:val="00061267"/>
    <w:rsid w:val="000614BC"/>
    <w:rsid w:val="00061D2A"/>
    <w:rsid w:val="00061E95"/>
    <w:rsid w:val="000621D6"/>
    <w:rsid w:val="0006279E"/>
    <w:rsid w:val="000628E4"/>
    <w:rsid w:val="000636F7"/>
    <w:rsid w:val="00063D8E"/>
    <w:rsid w:val="000640C3"/>
    <w:rsid w:val="0006443E"/>
    <w:rsid w:val="00064857"/>
    <w:rsid w:val="00064ABF"/>
    <w:rsid w:val="00064AFF"/>
    <w:rsid w:val="00064D6C"/>
    <w:rsid w:val="0006525B"/>
    <w:rsid w:val="0006567F"/>
    <w:rsid w:val="00065E04"/>
    <w:rsid w:val="000660F5"/>
    <w:rsid w:val="00066456"/>
    <w:rsid w:val="00066981"/>
    <w:rsid w:val="00067419"/>
    <w:rsid w:val="0006745B"/>
    <w:rsid w:val="00067678"/>
    <w:rsid w:val="00067AA3"/>
    <w:rsid w:val="00067E7C"/>
    <w:rsid w:val="00070075"/>
    <w:rsid w:val="00070BD3"/>
    <w:rsid w:val="00070C08"/>
    <w:rsid w:val="00070F9F"/>
    <w:rsid w:val="00071940"/>
    <w:rsid w:val="00071B1D"/>
    <w:rsid w:val="00071B35"/>
    <w:rsid w:val="00071EFA"/>
    <w:rsid w:val="00072256"/>
    <w:rsid w:val="00072CCE"/>
    <w:rsid w:val="00072E4F"/>
    <w:rsid w:val="000731F0"/>
    <w:rsid w:val="00073514"/>
    <w:rsid w:val="00073C2E"/>
    <w:rsid w:val="00073D4B"/>
    <w:rsid w:val="00073F9F"/>
    <w:rsid w:val="000744EF"/>
    <w:rsid w:val="00074911"/>
    <w:rsid w:val="00074AAE"/>
    <w:rsid w:val="00074DAE"/>
    <w:rsid w:val="00075914"/>
    <w:rsid w:val="00075AC1"/>
    <w:rsid w:val="00075EFE"/>
    <w:rsid w:val="00075F2F"/>
    <w:rsid w:val="00076535"/>
    <w:rsid w:val="00076723"/>
    <w:rsid w:val="00076794"/>
    <w:rsid w:val="000770B8"/>
    <w:rsid w:val="00077261"/>
    <w:rsid w:val="000772DA"/>
    <w:rsid w:val="000774D9"/>
    <w:rsid w:val="00077848"/>
    <w:rsid w:val="00077972"/>
    <w:rsid w:val="00080960"/>
    <w:rsid w:val="00080DEA"/>
    <w:rsid w:val="00080F22"/>
    <w:rsid w:val="00081E12"/>
    <w:rsid w:val="00081E27"/>
    <w:rsid w:val="000820EC"/>
    <w:rsid w:val="000822D1"/>
    <w:rsid w:val="0008242D"/>
    <w:rsid w:val="00082850"/>
    <w:rsid w:val="00082881"/>
    <w:rsid w:val="00082A8A"/>
    <w:rsid w:val="00082E09"/>
    <w:rsid w:val="00082E1E"/>
    <w:rsid w:val="000836E9"/>
    <w:rsid w:val="000837C7"/>
    <w:rsid w:val="00083CD8"/>
    <w:rsid w:val="0008403B"/>
    <w:rsid w:val="0008440D"/>
    <w:rsid w:val="0008448C"/>
    <w:rsid w:val="00084828"/>
    <w:rsid w:val="00084F0C"/>
    <w:rsid w:val="0008543D"/>
    <w:rsid w:val="0008565C"/>
    <w:rsid w:val="000856E4"/>
    <w:rsid w:val="0008639A"/>
    <w:rsid w:val="0008666B"/>
    <w:rsid w:val="00086A97"/>
    <w:rsid w:val="00087153"/>
    <w:rsid w:val="00087217"/>
    <w:rsid w:val="00087D83"/>
    <w:rsid w:val="00090227"/>
    <w:rsid w:val="0009025B"/>
    <w:rsid w:val="00090B4F"/>
    <w:rsid w:val="00090E37"/>
    <w:rsid w:val="00091174"/>
    <w:rsid w:val="00091D25"/>
    <w:rsid w:val="00091D28"/>
    <w:rsid w:val="000925F8"/>
    <w:rsid w:val="00092B48"/>
    <w:rsid w:val="00092B85"/>
    <w:rsid w:val="00092FD4"/>
    <w:rsid w:val="0009316F"/>
    <w:rsid w:val="00093650"/>
    <w:rsid w:val="000937CB"/>
    <w:rsid w:val="00093A3B"/>
    <w:rsid w:val="00094154"/>
    <w:rsid w:val="0009418F"/>
    <w:rsid w:val="00094778"/>
    <w:rsid w:val="00095010"/>
    <w:rsid w:val="0009522F"/>
    <w:rsid w:val="00095285"/>
    <w:rsid w:val="00095471"/>
    <w:rsid w:val="00095481"/>
    <w:rsid w:val="00095517"/>
    <w:rsid w:val="00095823"/>
    <w:rsid w:val="000962A5"/>
    <w:rsid w:val="0009676A"/>
    <w:rsid w:val="00096D5D"/>
    <w:rsid w:val="00096F4E"/>
    <w:rsid w:val="000977B1"/>
    <w:rsid w:val="0009783B"/>
    <w:rsid w:val="00097B70"/>
    <w:rsid w:val="00097CEE"/>
    <w:rsid w:val="00097F72"/>
    <w:rsid w:val="000A0394"/>
    <w:rsid w:val="000A05D8"/>
    <w:rsid w:val="000A0DDD"/>
    <w:rsid w:val="000A150A"/>
    <w:rsid w:val="000A1770"/>
    <w:rsid w:val="000A1844"/>
    <w:rsid w:val="000A2274"/>
    <w:rsid w:val="000A22DB"/>
    <w:rsid w:val="000A2C35"/>
    <w:rsid w:val="000A2D52"/>
    <w:rsid w:val="000A2E93"/>
    <w:rsid w:val="000A3604"/>
    <w:rsid w:val="000A362C"/>
    <w:rsid w:val="000A3A76"/>
    <w:rsid w:val="000A407B"/>
    <w:rsid w:val="000A4445"/>
    <w:rsid w:val="000A451C"/>
    <w:rsid w:val="000A45B6"/>
    <w:rsid w:val="000A476E"/>
    <w:rsid w:val="000A494E"/>
    <w:rsid w:val="000A4A64"/>
    <w:rsid w:val="000A4E57"/>
    <w:rsid w:val="000A53FF"/>
    <w:rsid w:val="000A5CEB"/>
    <w:rsid w:val="000A5D46"/>
    <w:rsid w:val="000A5FAC"/>
    <w:rsid w:val="000A626A"/>
    <w:rsid w:val="000A63C5"/>
    <w:rsid w:val="000A65AE"/>
    <w:rsid w:val="000A67D2"/>
    <w:rsid w:val="000A6847"/>
    <w:rsid w:val="000A6A44"/>
    <w:rsid w:val="000A72D4"/>
    <w:rsid w:val="000A730A"/>
    <w:rsid w:val="000A745A"/>
    <w:rsid w:val="000A7927"/>
    <w:rsid w:val="000B0595"/>
    <w:rsid w:val="000B0D73"/>
    <w:rsid w:val="000B0E41"/>
    <w:rsid w:val="000B1626"/>
    <w:rsid w:val="000B16BD"/>
    <w:rsid w:val="000B1720"/>
    <w:rsid w:val="000B1DEF"/>
    <w:rsid w:val="000B210C"/>
    <w:rsid w:val="000B2EE5"/>
    <w:rsid w:val="000B3349"/>
    <w:rsid w:val="000B334C"/>
    <w:rsid w:val="000B35DD"/>
    <w:rsid w:val="000B39E8"/>
    <w:rsid w:val="000B3BD1"/>
    <w:rsid w:val="000B3BDA"/>
    <w:rsid w:val="000B4624"/>
    <w:rsid w:val="000B46EE"/>
    <w:rsid w:val="000B4717"/>
    <w:rsid w:val="000B55A8"/>
    <w:rsid w:val="000B5699"/>
    <w:rsid w:val="000B57B8"/>
    <w:rsid w:val="000B66DA"/>
    <w:rsid w:val="000B69BD"/>
    <w:rsid w:val="000B6B84"/>
    <w:rsid w:val="000B6DB3"/>
    <w:rsid w:val="000B6F8D"/>
    <w:rsid w:val="000B71A5"/>
    <w:rsid w:val="000C007A"/>
    <w:rsid w:val="000C0465"/>
    <w:rsid w:val="000C0609"/>
    <w:rsid w:val="000C0672"/>
    <w:rsid w:val="000C1410"/>
    <w:rsid w:val="000C18E5"/>
    <w:rsid w:val="000C1B5B"/>
    <w:rsid w:val="000C2060"/>
    <w:rsid w:val="000C249A"/>
    <w:rsid w:val="000C2624"/>
    <w:rsid w:val="000C278A"/>
    <w:rsid w:val="000C31D3"/>
    <w:rsid w:val="000C3249"/>
    <w:rsid w:val="000C34FC"/>
    <w:rsid w:val="000C3591"/>
    <w:rsid w:val="000C4D94"/>
    <w:rsid w:val="000C561A"/>
    <w:rsid w:val="000C5D48"/>
    <w:rsid w:val="000C6967"/>
    <w:rsid w:val="000C6B08"/>
    <w:rsid w:val="000C6CDA"/>
    <w:rsid w:val="000C6DD3"/>
    <w:rsid w:val="000C70E1"/>
    <w:rsid w:val="000D0679"/>
    <w:rsid w:val="000D0A11"/>
    <w:rsid w:val="000D0B2E"/>
    <w:rsid w:val="000D1030"/>
    <w:rsid w:val="000D15EF"/>
    <w:rsid w:val="000D1D91"/>
    <w:rsid w:val="000D1D9B"/>
    <w:rsid w:val="000D1DC8"/>
    <w:rsid w:val="000D1F69"/>
    <w:rsid w:val="000D23C8"/>
    <w:rsid w:val="000D29F2"/>
    <w:rsid w:val="000D31A3"/>
    <w:rsid w:val="000D3425"/>
    <w:rsid w:val="000D398F"/>
    <w:rsid w:val="000D3C5D"/>
    <w:rsid w:val="000D3FA6"/>
    <w:rsid w:val="000D4017"/>
    <w:rsid w:val="000D4471"/>
    <w:rsid w:val="000D451A"/>
    <w:rsid w:val="000D4DC5"/>
    <w:rsid w:val="000D4E77"/>
    <w:rsid w:val="000D5149"/>
    <w:rsid w:val="000D5433"/>
    <w:rsid w:val="000D5809"/>
    <w:rsid w:val="000D58EC"/>
    <w:rsid w:val="000D616F"/>
    <w:rsid w:val="000D6360"/>
    <w:rsid w:val="000D6821"/>
    <w:rsid w:val="000D68B0"/>
    <w:rsid w:val="000D6FBE"/>
    <w:rsid w:val="000D73B8"/>
    <w:rsid w:val="000D73D0"/>
    <w:rsid w:val="000D7436"/>
    <w:rsid w:val="000D787E"/>
    <w:rsid w:val="000E0CF3"/>
    <w:rsid w:val="000E1B39"/>
    <w:rsid w:val="000E1D23"/>
    <w:rsid w:val="000E1D33"/>
    <w:rsid w:val="000E1D70"/>
    <w:rsid w:val="000E1EC1"/>
    <w:rsid w:val="000E1FD8"/>
    <w:rsid w:val="000E2327"/>
    <w:rsid w:val="000E2398"/>
    <w:rsid w:val="000E2432"/>
    <w:rsid w:val="000E24BC"/>
    <w:rsid w:val="000E28EF"/>
    <w:rsid w:val="000E2EA1"/>
    <w:rsid w:val="000E304C"/>
    <w:rsid w:val="000E3828"/>
    <w:rsid w:val="000E39DE"/>
    <w:rsid w:val="000E3B7F"/>
    <w:rsid w:val="000E4023"/>
    <w:rsid w:val="000E45F8"/>
    <w:rsid w:val="000E4A1E"/>
    <w:rsid w:val="000E4D5D"/>
    <w:rsid w:val="000E52BC"/>
    <w:rsid w:val="000E5CD8"/>
    <w:rsid w:val="000E62C4"/>
    <w:rsid w:val="000E6721"/>
    <w:rsid w:val="000E6D37"/>
    <w:rsid w:val="000E6EB7"/>
    <w:rsid w:val="000E7222"/>
    <w:rsid w:val="000E79AF"/>
    <w:rsid w:val="000E7C46"/>
    <w:rsid w:val="000F0602"/>
    <w:rsid w:val="000F06B5"/>
    <w:rsid w:val="000F0994"/>
    <w:rsid w:val="000F0995"/>
    <w:rsid w:val="000F0A82"/>
    <w:rsid w:val="000F11FE"/>
    <w:rsid w:val="000F1EF2"/>
    <w:rsid w:val="000F241F"/>
    <w:rsid w:val="000F28BA"/>
    <w:rsid w:val="000F3027"/>
    <w:rsid w:val="000F306A"/>
    <w:rsid w:val="000F3184"/>
    <w:rsid w:val="000F32B9"/>
    <w:rsid w:val="000F3313"/>
    <w:rsid w:val="000F3A9E"/>
    <w:rsid w:val="000F3FDC"/>
    <w:rsid w:val="000F408E"/>
    <w:rsid w:val="000F434E"/>
    <w:rsid w:val="000F465A"/>
    <w:rsid w:val="000F4719"/>
    <w:rsid w:val="000F4D86"/>
    <w:rsid w:val="000F4FE7"/>
    <w:rsid w:val="000F5406"/>
    <w:rsid w:val="000F5A31"/>
    <w:rsid w:val="000F5E75"/>
    <w:rsid w:val="000F60A6"/>
    <w:rsid w:val="000F680F"/>
    <w:rsid w:val="000F6A66"/>
    <w:rsid w:val="000F6B78"/>
    <w:rsid w:val="000F6BEA"/>
    <w:rsid w:val="000F71FF"/>
    <w:rsid w:val="000F798B"/>
    <w:rsid w:val="000F7A89"/>
    <w:rsid w:val="000F7A98"/>
    <w:rsid w:val="000F7B4D"/>
    <w:rsid w:val="000F7B64"/>
    <w:rsid w:val="000F7C62"/>
    <w:rsid w:val="000F7DF5"/>
    <w:rsid w:val="00100198"/>
    <w:rsid w:val="00100951"/>
    <w:rsid w:val="00100F5E"/>
    <w:rsid w:val="001018CF"/>
    <w:rsid w:val="0010284E"/>
    <w:rsid w:val="00102D1F"/>
    <w:rsid w:val="001038EC"/>
    <w:rsid w:val="00103C76"/>
    <w:rsid w:val="00103FBF"/>
    <w:rsid w:val="0010423A"/>
    <w:rsid w:val="00104BAB"/>
    <w:rsid w:val="001053E5"/>
    <w:rsid w:val="00105CF7"/>
    <w:rsid w:val="00106509"/>
    <w:rsid w:val="001066E9"/>
    <w:rsid w:val="0010684B"/>
    <w:rsid w:val="00107AFC"/>
    <w:rsid w:val="00107D41"/>
    <w:rsid w:val="00107D76"/>
    <w:rsid w:val="00107D8B"/>
    <w:rsid w:val="00110852"/>
    <w:rsid w:val="00111270"/>
    <w:rsid w:val="001115A7"/>
    <w:rsid w:val="00111671"/>
    <w:rsid w:val="00111C3E"/>
    <w:rsid w:val="00111F75"/>
    <w:rsid w:val="00112243"/>
    <w:rsid w:val="001122FC"/>
    <w:rsid w:val="001123EA"/>
    <w:rsid w:val="001127B1"/>
    <w:rsid w:val="00112A7B"/>
    <w:rsid w:val="00113034"/>
    <w:rsid w:val="001131CE"/>
    <w:rsid w:val="00113F8F"/>
    <w:rsid w:val="0011414D"/>
    <w:rsid w:val="001141F3"/>
    <w:rsid w:val="00114983"/>
    <w:rsid w:val="0011535C"/>
    <w:rsid w:val="0011539F"/>
    <w:rsid w:val="001155FD"/>
    <w:rsid w:val="00115DD8"/>
    <w:rsid w:val="00116603"/>
    <w:rsid w:val="00116639"/>
    <w:rsid w:val="00116A6A"/>
    <w:rsid w:val="00116C7C"/>
    <w:rsid w:val="0011713A"/>
    <w:rsid w:val="001172CD"/>
    <w:rsid w:val="001172FE"/>
    <w:rsid w:val="0012049B"/>
    <w:rsid w:val="001204E8"/>
    <w:rsid w:val="0012071D"/>
    <w:rsid w:val="0012073A"/>
    <w:rsid w:val="001207E5"/>
    <w:rsid w:val="00120A0D"/>
    <w:rsid w:val="00120C1C"/>
    <w:rsid w:val="00120ED6"/>
    <w:rsid w:val="00121193"/>
    <w:rsid w:val="00121500"/>
    <w:rsid w:val="00121C77"/>
    <w:rsid w:val="0012200B"/>
    <w:rsid w:val="001220E9"/>
    <w:rsid w:val="00122CCC"/>
    <w:rsid w:val="00122DB6"/>
    <w:rsid w:val="00122E65"/>
    <w:rsid w:val="00123742"/>
    <w:rsid w:val="00123FE1"/>
    <w:rsid w:val="001247F1"/>
    <w:rsid w:val="0012537B"/>
    <w:rsid w:val="00125816"/>
    <w:rsid w:val="0012583E"/>
    <w:rsid w:val="00125C81"/>
    <w:rsid w:val="001266E1"/>
    <w:rsid w:val="00126B95"/>
    <w:rsid w:val="00126C10"/>
    <w:rsid w:val="00127CE6"/>
    <w:rsid w:val="00127E8D"/>
    <w:rsid w:val="0013007C"/>
    <w:rsid w:val="0013092C"/>
    <w:rsid w:val="00130F14"/>
    <w:rsid w:val="001311FA"/>
    <w:rsid w:val="00131313"/>
    <w:rsid w:val="001315B7"/>
    <w:rsid w:val="001317FD"/>
    <w:rsid w:val="001319ED"/>
    <w:rsid w:val="001319EF"/>
    <w:rsid w:val="00131C63"/>
    <w:rsid w:val="00132241"/>
    <w:rsid w:val="001324DA"/>
    <w:rsid w:val="00132533"/>
    <w:rsid w:val="00132A2D"/>
    <w:rsid w:val="00132D48"/>
    <w:rsid w:val="00133128"/>
    <w:rsid w:val="00133231"/>
    <w:rsid w:val="00133477"/>
    <w:rsid w:val="00133C9F"/>
    <w:rsid w:val="001347D2"/>
    <w:rsid w:val="00134881"/>
    <w:rsid w:val="00134B2F"/>
    <w:rsid w:val="00134B9F"/>
    <w:rsid w:val="001353A9"/>
    <w:rsid w:val="00135A13"/>
    <w:rsid w:val="001362DC"/>
    <w:rsid w:val="00136548"/>
    <w:rsid w:val="00136935"/>
    <w:rsid w:val="00136B96"/>
    <w:rsid w:val="00136B9D"/>
    <w:rsid w:val="00136C18"/>
    <w:rsid w:val="00137262"/>
    <w:rsid w:val="001375AE"/>
    <w:rsid w:val="0013773D"/>
    <w:rsid w:val="00137951"/>
    <w:rsid w:val="00137C3F"/>
    <w:rsid w:val="00137D42"/>
    <w:rsid w:val="001400BB"/>
    <w:rsid w:val="00140275"/>
    <w:rsid w:val="0014063E"/>
    <w:rsid w:val="0014087F"/>
    <w:rsid w:val="00140A59"/>
    <w:rsid w:val="00140C73"/>
    <w:rsid w:val="00140F92"/>
    <w:rsid w:val="00140FAB"/>
    <w:rsid w:val="00141480"/>
    <w:rsid w:val="0014252E"/>
    <w:rsid w:val="00142660"/>
    <w:rsid w:val="001427E0"/>
    <w:rsid w:val="001429EA"/>
    <w:rsid w:val="00142B5C"/>
    <w:rsid w:val="0014315F"/>
    <w:rsid w:val="00143635"/>
    <w:rsid w:val="001439E6"/>
    <w:rsid w:val="001443F4"/>
    <w:rsid w:val="001446F6"/>
    <w:rsid w:val="00144D06"/>
    <w:rsid w:val="001455AF"/>
    <w:rsid w:val="0014561E"/>
    <w:rsid w:val="0014591C"/>
    <w:rsid w:val="001461D6"/>
    <w:rsid w:val="00146ACD"/>
    <w:rsid w:val="00146C52"/>
    <w:rsid w:val="00146E2C"/>
    <w:rsid w:val="001471EF"/>
    <w:rsid w:val="001477BB"/>
    <w:rsid w:val="00147D9F"/>
    <w:rsid w:val="00147F94"/>
    <w:rsid w:val="00150079"/>
    <w:rsid w:val="001506EA"/>
    <w:rsid w:val="00150BD1"/>
    <w:rsid w:val="00150D2A"/>
    <w:rsid w:val="0015160D"/>
    <w:rsid w:val="00151964"/>
    <w:rsid w:val="00151A65"/>
    <w:rsid w:val="0015219E"/>
    <w:rsid w:val="00152327"/>
    <w:rsid w:val="00152572"/>
    <w:rsid w:val="00152D74"/>
    <w:rsid w:val="0015307E"/>
    <w:rsid w:val="001531A3"/>
    <w:rsid w:val="0015321C"/>
    <w:rsid w:val="001538BC"/>
    <w:rsid w:val="00153D53"/>
    <w:rsid w:val="001541C2"/>
    <w:rsid w:val="00154298"/>
    <w:rsid w:val="00154710"/>
    <w:rsid w:val="00154A87"/>
    <w:rsid w:val="00154EEA"/>
    <w:rsid w:val="0015501B"/>
    <w:rsid w:val="00155274"/>
    <w:rsid w:val="0015569A"/>
    <w:rsid w:val="00155D98"/>
    <w:rsid w:val="00155FC0"/>
    <w:rsid w:val="00156111"/>
    <w:rsid w:val="001562A6"/>
    <w:rsid w:val="0015659F"/>
    <w:rsid w:val="001565C2"/>
    <w:rsid w:val="0015698F"/>
    <w:rsid w:val="001574F1"/>
    <w:rsid w:val="0015751B"/>
    <w:rsid w:val="00157A31"/>
    <w:rsid w:val="00157E72"/>
    <w:rsid w:val="00157F20"/>
    <w:rsid w:val="00157F33"/>
    <w:rsid w:val="00157FE1"/>
    <w:rsid w:val="00160CB8"/>
    <w:rsid w:val="00160D68"/>
    <w:rsid w:val="00160F76"/>
    <w:rsid w:val="00161105"/>
    <w:rsid w:val="0016197A"/>
    <w:rsid w:val="00161CB4"/>
    <w:rsid w:val="00161F48"/>
    <w:rsid w:val="00162146"/>
    <w:rsid w:val="0016279F"/>
    <w:rsid w:val="001628A9"/>
    <w:rsid w:val="00162BFD"/>
    <w:rsid w:val="00162CF3"/>
    <w:rsid w:val="00162D9F"/>
    <w:rsid w:val="00162E5C"/>
    <w:rsid w:val="00163065"/>
    <w:rsid w:val="001633A2"/>
    <w:rsid w:val="001634A0"/>
    <w:rsid w:val="0016364F"/>
    <w:rsid w:val="00163861"/>
    <w:rsid w:val="001638DD"/>
    <w:rsid w:val="00163B92"/>
    <w:rsid w:val="001640BC"/>
    <w:rsid w:val="0016429E"/>
    <w:rsid w:val="001648F3"/>
    <w:rsid w:val="00164AC4"/>
    <w:rsid w:val="00165495"/>
    <w:rsid w:val="001656E2"/>
    <w:rsid w:val="001657BB"/>
    <w:rsid w:val="001668AC"/>
    <w:rsid w:val="001672D6"/>
    <w:rsid w:val="001676A9"/>
    <w:rsid w:val="001676B3"/>
    <w:rsid w:val="00167B29"/>
    <w:rsid w:val="00167C32"/>
    <w:rsid w:val="00167E2D"/>
    <w:rsid w:val="0017031B"/>
    <w:rsid w:val="001708F4"/>
    <w:rsid w:val="00170A27"/>
    <w:rsid w:val="00170EAF"/>
    <w:rsid w:val="0017206D"/>
    <w:rsid w:val="001721E1"/>
    <w:rsid w:val="001727B7"/>
    <w:rsid w:val="00172890"/>
    <w:rsid w:val="00172EB3"/>
    <w:rsid w:val="00173CDE"/>
    <w:rsid w:val="00174822"/>
    <w:rsid w:val="00174A70"/>
    <w:rsid w:val="00174D5C"/>
    <w:rsid w:val="00174F8D"/>
    <w:rsid w:val="0017530C"/>
    <w:rsid w:val="00176089"/>
    <w:rsid w:val="0017619C"/>
    <w:rsid w:val="001761E9"/>
    <w:rsid w:val="00176274"/>
    <w:rsid w:val="00176EC8"/>
    <w:rsid w:val="00176FFA"/>
    <w:rsid w:val="00177070"/>
    <w:rsid w:val="0017726F"/>
    <w:rsid w:val="001775FE"/>
    <w:rsid w:val="001779E2"/>
    <w:rsid w:val="00177B7C"/>
    <w:rsid w:val="00177E89"/>
    <w:rsid w:val="00180EDE"/>
    <w:rsid w:val="00181355"/>
    <w:rsid w:val="001815E5"/>
    <w:rsid w:val="00181975"/>
    <w:rsid w:val="00181C7A"/>
    <w:rsid w:val="00181D85"/>
    <w:rsid w:val="00181ED5"/>
    <w:rsid w:val="001823C9"/>
    <w:rsid w:val="001828DE"/>
    <w:rsid w:val="00182AA1"/>
    <w:rsid w:val="00182FF7"/>
    <w:rsid w:val="00183D80"/>
    <w:rsid w:val="001844C8"/>
    <w:rsid w:val="00184CB3"/>
    <w:rsid w:val="00184CDB"/>
    <w:rsid w:val="00185144"/>
    <w:rsid w:val="00185315"/>
    <w:rsid w:val="00185495"/>
    <w:rsid w:val="00185B89"/>
    <w:rsid w:val="00185C0E"/>
    <w:rsid w:val="00185F6E"/>
    <w:rsid w:val="0018712B"/>
    <w:rsid w:val="001874E0"/>
    <w:rsid w:val="00187843"/>
    <w:rsid w:val="00187944"/>
    <w:rsid w:val="00187A85"/>
    <w:rsid w:val="0019003D"/>
    <w:rsid w:val="00190739"/>
    <w:rsid w:val="00190A2B"/>
    <w:rsid w:val="00190DC4"/>
    <w:rsid w:val="00190DE8"/>
    <w:rsid w:val="00191802"/>
    <w:rsid w:val="0019243A"/>
    <w:rsid w:val="001935B3"/>
    <w:rsid w:val="00193A72"/>
    <w:rsid w:val="00193F77"/>
    <w:rsid w:val="0019421E"/>
    <w:rsid w:val="00194291"/>
    <w:rsid w:val="001946ED"/>
    <w:rsid w:val="00194A94"/>
    <w:rsid w:val="001956FC"/>
    <w:rsid w:val="0019590D"/>
    <w:rsid w:val="00195AF3"/>
    <w:rsid w:val="0019656E"/>
    <w:rsid w:val="0019699A"/>
    <w:rsid w:val="00196D2A"/>
    <w:rsid w:val="00196E4F"/>
    <w:rsid w:val="001977AC"/>
    <w:rsid w:val="00197933"/>
    <w:rsid w:val="00197C69"/>
    <w:rsid w:val="001A01E1"/>
    <w:rsid w:val="001A0D5E"/>
    <w:rsid w:val="001A0D60"/>
    <w:rsid w:val="001A1030"/>
    <w:rsid w:val="001A11D9"/>
    <w:rsid w:val="001A127D"/>
    <w:rsid w:val="001A1906"/>
    <w:rsid w:val="001A1946"/>
    <w:rsid w:val="001A1F44"/>
    <w:rsid w:val="001A204B"/>
    <w:rsid w:val="001A2064"/>
    <w:rsid w:val="001A223C"/>
    <w:rsid w:val="001A290D"/>
    <w:rsid w:val="001A2C5A"/>
    <w:rsid w:val="001A39C1"/>
    <w:rsid w:val="001A3A43"/>
    <w:rsid w:val="001A3F2C"/>
    <w:rsid w:val="001A40F2"/>
    <w:rsid w:val="001A4C0F"/>
    <w:rsid w:val="001A4D68"/>
    <w:rsid w:val="001A5EB8"/>
    <w:rsid w:val="001A6043"/>
    <w:rsid w:val="001A6505"/>
    <w:rsid w:val="001A66EF"/>
    <w:rsid w:val="001A6D93"/>
    <w:rsid w:val="001A7229"/>
    <w:rsid w:val="001A7CA8"/>
    <w:rsid w:val="001B0DE9"/>
    <w:rsid w:val="001B111C"/>
    <w:rsid w:val="001B1229"/>
    <w:rsid w:val="001B13D2"/>
    <w:rsid w:val="001B13F9"/>
    <w:rsid w:val="001B1445"/>
    <w:rsid w:val="001B1AEA"/>
    <w:rsid w:val="001B1FBF"/>
    <w:rsid w:val="001B223F"/>
    <w:rsid w:val="001B24E8"/>
    <w:rsid w:val="001B2C71"/>
    <w:rsid w:val="001B2C89"/>
    <w:rsid w:val="001B2EE0"/>
    <w:rsid w:val="001B3847"/>
    <w:rsid w:val="001B3908"/>
    <w:rsid w:val="001B3A75"/>
    <w:rsid w:val="001B3C6B"/>
    <w:rsid w:val="001B3FF8"/>
    <w:rsid w:val="001B4058"/>
    <w:rsid w:val="001B45DB"/>
    <w:rsid w:val="001B4871"/>
    <w:rsid w:val="001B48F8"/>
    <w:rsid w:val="001B48FB"/>
    <w:rsid w:val="001B4EF4"/>
    <w:rsid w:val="001B4F0F"/>
    <w:rsid w:val="001B4FBF"/>
    <w:rsid w:val="001B501F"/>
    <w:rsid w:val="001B5644"/>
    <w:rsid w:val="001B5653"/>
    <w:rsid w:val="001B6273"/>
    <w:rsid w:val="001B63BB"/>
    <w:rsid w:val="001B6499"/>
    <w:rsid w:val="001B676F"/>
    <w:rsid w:val="001B6A68"/>
    <w:rsid w:val="001B6B7B"/>
    <w:rsid w:val="001B6C80"/>
    <w:rsid w:val="001B6CC6"/>
    <w:rsid w:val="001B71CE"/>
    <w:rsid w:val="001B71F8"/>
    <w:rsid w:val="001B764B"/>
    <w:rsid w:val="001B78FA"/>
    <w:rsid w:val="001B7945"/>
    <w:rsid w:val="001B7C7F"/>
    <w:rsid w:val="001C0D3D"/>
    <w:rsid w:val="001C0DA8"/>
    <w:rsid w:val="001C157E"/>
    <w:rsid w:val="001C16B7"/>
    <w:rsid w:val="001C1711"/>
    <w:rsid w:val="001C1ACA"/>
    <w:rsid w:val="001C2274"/>
    <w:rsid w:val="001C234A"/>
    <w:rsid w:val="001C2360"/>
    <w:rsid w:val="001C2691"/>
    <w:rsid w:val="001C2B99"/>
    <w:rsid w:val="001C2FAA"/>
    <w:rsid w:val="001C2FEB"/>
    <w:rsid w:val="001C30A7"/>
    <w:rsid w:val="001C325F"/>
    <w:rsid w:val="001C3A16"/>
    <w:rsid w:val="001C4A11"/>
    <w:rsid w:val="001C4F69"/>
    <w:rsid w:val="001C5063"/>
    <w:rsid w:val="001C5127"/>
    <w:rsid w:val="001C5148"/>
    <w:rsid w:val="001C539D"/>
    <w:rsid w:val="001C56C8"/>
    <w:rsid w:val="001C5B10"/>
    <w:rsid w:val="001C5E7D"/>
    <w:rsid w:val="001C6737"/>
    <w:rsid w:val="001C6A8F"/>
    <w:rsid w:val="001C76AD"/>
    <w:rsid w:val="001C77FA"/>
    <w:rsid w:val="001C797B"/>
    <w:rsid w:val="001D0070"/>
    <w:rsid w:val="001D0BD4"/>
    <w:rsid w:val="001D0E4C"/>
    <w:rsid w:val="001D0F0A"/>
    <w:rsid w:val="001D1026"/>
    <w:rsid w:val="001D10A1"/>
    <w:rsid w:val="001D1C1C"/>
    <w:rsid w:val="001D1D53"/>
    <w:rsid w:val="001D223B"/>
    <w:rsid w:val="001D292D"/>
    <w:rsid w:val="001D2AA3"/>
    <w:rsid w:val="001D2D33"/>
    <w:rsid w:val="001D2FBB"/>
    <w:rsid w:val="001D305E"/>
    <w:rsid w:val="001D3D75"/>
    <w:rsid w:val="001D3E05"/>
    <w:rsid w:val="001D3EBF"/>
    <w:rsid w:val="001D3F5D"/>
    <w:rsid w:val="001D42C1"/>
    <w:rsid w:val="001D48BC"/>
    <w:rsid w:val="001D4A1E"/>
    <w:rsid w:val="001D50CF"/>
    <w:rsid w:val="001D50DA"/>
    <w:rsid w:val="001D523E"/>
    <w:rsid w:val="001D528D"/>
    <w:rsid w:val="001D535C"/>
    <w:rsid w:val="001D53E2"/>
    <w:rsid w:val="001D57AD"/>
    <w:rsid w:val="001D5E98"/>
    <w:rsid w:val="001D5EFB"/>
    <w:rsid w:val="001D60AD"/>
    <w:rsid w:val="001D6162"/>
    <w:rsid w:val="001D639B"/>
    <w:rsid w:val="001D6526"/>
    <w:rsid w:val="001D661B"/>
    <w:rsid w:val="001D6AC9"/>
    <w:rsid w:val="001D725E"/>
    <w:rsid w:val="001D72B8"/>
    <w:rsid w:val="001D74A9"/>
    <w:rsid w:val="001D7AD9"/>
    <w:rsid w:val="001D7FBC"/>
    <w:rsid w:val="001E0620"/>
    <w:rsid w:val="001E0B4B"/>
    <w:rsid w:val="001E0CD5"/>
    <w:rsid w:val="001E14E3"/>
    <w:rsid w:val="001E14EC"/>
    <w:rsid w:val="001E1EBB"/>
    <w:rsid w:val="001E21D3"/>
    <w:rsid w:val="001E256C"/>
    <w:rsid w:val="001E269D"/>
    <w:rsid w:val="001E30BF"/>
    <w:rsid w:val="001E3277"/>
    <w:rsid w:val="001E3CA0"/>
    <w:rsid w:val="001E3FEF"/>
    <w:rsid w:val="001E4225"/>
    <w:rsid w:val="001E4234"/>
    <w:rsid w:val="001E43A7"/>
    <w:rsid w:val="001E4D13"/>
    <w:rsid w:val="001E4D2B"/>
    <w:rsid w:val="001E515B"/>
    <w:rsid w:val="001E5355"/>
    <w:rsid w:val="001E53F2"/>
    <w:rsid w:val="001E5462"/>
    <w:rsid w:val="001E5680"/>
    <w:rsid w:val="001E699C"/>
    <w:rsid w:val="001E6A16"/>
    <w:rsid w:val="001E6CD8"/>
    <w:rsid w:val="001E6F0C"/>
    <w:rsid w:val="001E721C"/>
    <w:rsid w:val="001E7298"/>
    <w:rsid w:val="001E7797"/>
    <w:rsid w:val="001E78AD"/>
    <w:rsid w:val="001E78F5"/>
    <w:rsid w:val="001E7F32"/>
    <w:rsid w:val="001F0289"/>
    <w:rsid w:val="001F04C3"/>
    <w:rsid w:val="001F06FD"/>
    <w:rsid w:val="001F0839"/>
    <w:rsid w:val="001F08E9"/>
    <w:rsid w:val="001F0909"/>
    <w:rsid w:val="001F0B18"/>
    <w:rsid w:val="001F1461"/>
    <w:rsid w:val="001F1A3B"/>
    <w:rsid w:val="001F1A43"/>
    <w:rsid w:val="001F20A3"/>
    <w:rsid w:val="001F23A0"/>
    <w:rsid w:val="001F291D"/>
    <w:rsid w:val="001F2D00"/>
    <w:rsid w:val="001F2E38"/>
    <w:rsid w:val="001F2E59"/>
    <w:rsid w:val="001F2F88"/>
    <w:rsid w:val="001F32E4"/>
    <w:rsid w:val="001F383D"/>
    <w:rsid w:val="001F39C4"/>
    <w:rsid w:val="001F3C58"/>
    <w:rsid w:val="001F4386"/>
    <w:rsid w:val="001F47B9"/>
    <w:rsid w:val="001F4876"/>
    <w:rsid w:val="001F4AA3"/>
    <w:rsid w:val="001F4DFC"/>
    <w:rsid w:val="001F4E12"/>
    <w:rsid w:val="001F5506"/>
    <w:rsid w:val="001F58F4"/>
    <w:rsid w:val="001F5B87"/>
    <w:rsid w:val="001F5CD1"/>
    <w:rsid w:val="001F5EC0"/>
    <w:rsid w:val="001F6144"/>
    <w:rsid w:val="001F6914"/>
    <w:rsid w:val="001F6A40"/>
    <w:rsid w:val="001F6BD1"/>
    <w:rsid w:val="001F6DE5"/>
    <w:rsid w:val="001F6E52"/>
    <w:rsid w:val="001F6EE9"/>
    <w:rsid w:val="001F74D2"/>
    <w:rsid w:val="002000CF"/>
    <w:rsid w:val="00200276"/>
    <w:rsid w:val="00200772"/>
    <w:rsid w:val="00200A4D"/>
    <w:rsid w:val="00200B76"/>
    <w:rsid w:val="00200E70"/>
    <w:rsid w:val="002018D2"/>
    <w:rsid w:val="00201A1E"/>
    <w:rsid w:val="00201AE8"/>
    <w:rsid w:val="00201F51"/>
    <w:rsid w:val="002022F3"/>
    <w:rsid w:val="002025A9"/>
    <w:rsid w:val="0020263D"/>
    <w:rsid w:val="00202861"/>
    <w:rsid w:val="00202B22"/>
    <w:rsid w:val="00202D1F"/>
    <w:rsid w:val="00204012"/>
    <w:rsid w:val="0020411B"/>
    <w:rsid w:val="002042F5"/>
    <w:rsid w:val="002044C0"/>
    <w:rsid w:val="00204EC7"/>
    <w:rsid w:val="00204EEA"/>
    <w:rsid w:val="002053F8"/>
    <w:rsid w:val="002054D2"/>
    <w:rsid w:val="00205A64"/>
    <w:rsid w:val="00205E9D"/>
    <w:rsid w:val="002061BA"/>
    <w:rsid w:val="00206291"/>
    <w:rsid w:val="0020630A"/>
    <w:rsid w:val="002064C4"/>
    <w:rsid w:val="002066D4"/>
    <w:rsid w:val="00206AEC"/>
    <w:rsid w:val="00206BE6"/>
    <w:rsid w:val="00206D3F"/>
    <w:rsid w:val="00207165"/>
    <w:rsid w:val="002103FC"/>
    <w:rsid w:val="0021079E"/>
    <w:rsid w:val="002113E1"/>
    <w:rsid w:val="00211545"/>
    <w:rsid w:val="00211669"/>
    <w:rsid w:val="00211837"/>
    <w:rsid w:val="00211A96"/>
    <w:rsid w:val="00211E8B"/>
    <w:rsid w:val="00212230"/>
    <w:rsid w:val="0021259D"/>
    <w:rsid w:val="00212764"/>
    <w:rsid w:val="00212776"/>
    <w:rsid w:val="002128FB"/>
    <w:rsid w:val="00212965"/>
    <w:rsid w:val="0021332C"/>
    <w:rsid w:val="0021387C"/>
    <w:rsid w:val="00213A0B"/>
    <w:rsid w:val="00213C0C"/>
    <w:rsid w:val="00213D3C"/>
    <w:rsid w:val="00214111"/>
    <w:rsid w:val="0021427B"/>
    <w:rsid w:val="00214933"/>
    <w:rsid w:val="00214991"/>
    <w:rsid w:val="00214E53"/>
    <w:rsid w:val="00214F8D"/>
    <w:rsid w:val="00215879"/>
    <w:rsid w:val="00215FAB"/>
    <w:rsid w:val="00216007"/>
    <w:rsid w:val="00216274"/>
    <w:rsid w:val="00217274"/>
    <w:rsid w:val="00217749"/>
    <w:rsid w:val="00217807"/>
    <w:rsid w:val="00217AA4"/>
    <w:rsid w:val="00217E14"/>
    <w:rsid w:val="00221305"/>
    <w:rsid w:val="00221C40"/>
    <w:rsid w:val="00221F62"/>
    <w:rsid w:val="00221FB0"/>
    <w:rsid w:val="0022204D"/>
    <w:rsid w:val="002221D1"/>
    <w:rsid w:val="002222CA"/>
    <w:rsid w:val="00222E63"/>
    <w:rsid w:val="00222FA2"/>
    <w:rsid w:val="0022311F"/>
    <w:rsid w:val="00223B59"/>
    <w:rsid w:val="00223C82"/>
    <w:rsid w:val="00223D9C"/>
    <w:rsid w:val="00224204"/>
    <w:rsid w:val="00224678"/>
    <w:rsid w:val="00225468"/>
    <w:rsid w:val="00225540"/>
    <w:rsid w:val="00225FE6"/>
    <w:rsid w:val="002263AA"/>
    <w:rsid w:val="00226405"/>
    <w:rsid w:val="00226725"/>
    <w:rsid w:val="00226791"/>
    <w:rsid w:val="00226A33"/>
    <w:rsid w:val="00226F93"/>
    <w:rsid w:val="002270C3"/>
    <w:rsid w:val="002270CA"/>
    <w:rsid w:val="002273FF"/>
    <w:rsid w:val="0023032D"/>
    <w:rsid w:val="002303AC"/>
    <w:rsid w:val="0023049A"/>
    <w:rsid w:val="00230890"/>
    <w:rsid w:val="002308E7"/>
    <w:rsid w:val="00230AA1"/>
    <w:rsid w:val="00230D45"/>
    <w:rsid w:val="00231CD8"/>
    <w:rsid w:val="00232206"/>
    <w:rsid w:val="002331EA"/>
    <w:rsid w:val="00233A86"/>
    <w:rsid w:val="00233AFB"/>
    <w:rsid w:val="00233C4D"/>
    <w:rsid w:val="002340D9"/>
    <w:rsid w:val="0023411D"/>
    <w:rsid w:val="0023461F"/>
    <w:rsid w:val="00234633"/>
    <w:rsid w:val="00234853"/>
    <w:rsid w:val="0023495B"/>
    <w:rsid w:val="00234A8A"/>
    <w:rsid w:val="00235157"/>
    <w:rsid w:val="002354EE"/>
    <w:rsid w:val="00235624"/>
    <w:rsid w:val="00235639"/>
    <w:rsid w:val="002356E3"/>
    <w:rsid w:val="002357A6"/>
    <w:rsid w:val="00235F4E"/>
    <w:rsid w:val="00235FF7"/>
    <w:rsid w:val="00236926"/>
    <w:rsid w:val="00236A53"/>
    <w:rsid w:val="00236DC0"/>
    <w:rsid w:val="002372D1"/>
    <w:rsid w:val="002373CF"/>
    <w:rsid w:val="00237529"/>
    <w:rsid w:val="002377D6"/>
    <w:rsid w:val="00237961"/>
    <w:rsid w:val="00237B6E"/>
    <w:rsid w:val="00237D3C"/>
    <w:rsid w:val="00237EBC"/>
    <w:rsid w:val="00240041"/>
    <w:rsid w:val="002400BB"/>
    <w:rsid w:val="002403F3"/>
    <w:rsid w:val="0024069E"/>
    <w:rsid w:val="00240AB0"/>
    <w:rsid w:val="00240C20"/>
    <w:rsid w:val="00240DF2"/>
    <w:rsid w:val="002413AA"/>
    <w:rsid w:val="00241466"/>
    <w:rsid w:val="002417BA"/>
    <w:rsid w:val="00242316"/>
    <w:rsid w:val="002423F7"/>
    <w:rsid w:val="00242AC5"/>
    <w:rsid w:val="00242D74"/>
    <w:rsid w:val="00243780"/>
    <w:rsid w:val="00243B3B"/>
    <w:rsid w:val="00243F89"/>
    <w:rsid w:val="00244035"/>
    <w:rsid w:val="0024407E"/>
    <w:rsid w:val="00244174"/>
    <w:rsid w:val="00244402"/>
    <w:rsid w:val="0024461B"/>
    <w:rsid w:val="002448BA"/>
    <w:rsid w:val="00244BF4"/>
    <w:rsid w:val="00244CC0"/>
    <w:rsid w:val="002457BA"/>
    <w:rsid w:val="002458E9"/>
    <w:rsid w:val="00245D98"/>
    <w:rsid w:val="00246069"/>
    <w:rsid w:val="00246487"/>
    <w:rsid w:val="002464A7"/>
    <w:rsid w:val="00246BC9"/>
    <w:rsid w:val="00247073"/>
    <w:rsid w:val="00247B09"/>
    <w:rsid w:val="0025026F"/>
    <w:rsid w:val="00250428"/>
    <w:rsid w:val="002507C8"/>
    <w:rsid w:val="00250949"/>
    <w:rsid w:val="00250A96"/>
    <w:rsid w:val="00251DC0"/>
    <w:rsid w:val="00251F32"/>
    <w:rsid w:val="00251FA2"/>
    <w:rsid w:val="002521D7"/>
    <w:rsid w:val="00252958"/>
    <w:rsid w:val="00252C52"/>
    <w:rsid w:val="00252EC3"/>
    <w:rsid w:val="00253171"/>
    <w:rsid w:val="00253505"/>
    <w:rsid w:val="0025382D"/>
    <w:rsid w:val="0025460F"/>
    <w:rsid w:val="00254AF7"/>
    <w:rsid w:val="002555E8"/>
    <w:rsid w:val="00255832"/>
    <w:rsid w:val="00255CCD"/>
    <w:rsid w:val="00256074"/>
    <w:rsid w:val="00256116"/>
    <w:rsid w:val="00256312"/>
    <w:rsid w:val="00256C0A"/>
    <w:rsid w:val="00256F64"/>
    <w:rsid w:val="00257117"/>
    <w:rsid w:val="0025734E"/>
    <w:rsid w:val="0025737F"/>
    <w:rsid w:val="00260294"/>
    <w:rsid w:val="002604DB"/>
    <w:rsid w:val="00260AE4"/>
    <w:rsid w:val="00260AF1"/>
    <w:rsid w:val="00260F19"/>
    <w:rsid w:val="00261354"/>
    <w:rsid w:val="00261374"/>
    <w:rsid w:val="00261437"/>
    <w:rsid w:val="002615B4"/>
    <w:rsid w:val="00261CF7"/>
    <w:rsid w:val="00261F98"/>
    <w:rsid w:val="00262457"/>
    <w:rsid w:val="0026259A"/>
    <w:rsid w:val="002627F4"/>
    <w:rsid w:val="0026285E"/>
    <w:rsid w:val="00262E96"/>
    <w:rsid w:val="00262EB5"/>
    <w:rsid w:val="00263BAE"/>
    <w:rsid w:val="00263BFE"/>
    <w:rsid w:val="0026406E"/>
    <w:rsid w:val="002641D3"/>
    <w:rsid w:val="002646BA"/>
    <w:rsid w:val="00264E6D"/>
    <w:rsid w:val="00264EB0"/>
    <w:rsid w:val="00265382"/>
    <w:rsid w:val="002653E5"/>
    <w:rsid w:val="002654B0"/>
    <w:rsid w:val="002659DD"/>
    <w:rsid w:val="00265B0F"/>
    <w:rsid w:val="002660B2"/>
    <w:rsid w:val="002667B0"/>
    <w:rsid w:val="00266854"/>
    <w:rsid w:val="0026703C"/>
    <w:rsid w:val="002674E6"/>
    <w:rsid w:val="00267B5D"/>
    <w:rsid w:val="0027022A"/>
    <w:rsid w:val="0027040A"/>
    <w:rsid w:val="00270C67"/>
    <w:rsid w:val="00270C96"/>
    <w:rsid w:val="00271A70"/>
    <w:rsid w:val="00271AA8"/>
    <w:rsid w:val="00271D6F"/>
    <w:rsid w:val="002725B3"/>
    <w:rsid w:val="002726CE"/>
    <w:rsid w:val="00272A68"/>
    <w:rsid w:val="00272B03"/>
    <w:rsid w:val="0027323D"/>
    <w:rsid w:val="0027341D"/>
    <w:rsid w:val="00273425"/>
    <w:rsid w:val="00273689"/>
    <w:rsid w:val="00273797"/>
    <w:rsid w:val="00273E91"/>
    <w:rsid w:val="00274257"/>
    <w:rsid w:val="0027548A"/>
    <w:rsid w:val="002760EE"/>
    <w:rsid w:val="0027667E"/>
    <w:rsid w:val="002768AC"/>
    <w:rsid w:val="0027691D"/>
    <w:rsid w:val="002774EC"/>
    <w:rsid w:val="00277501"/>
    <w:rsid w:val="0027760B"/>
    <w:rsid w:val="00277CBA"/>
    <w:rsid w:val="00277F51"/>
    <w:rsid w:val="00280FB4"/>
    <w:rsid w:val="0028134E"/>
    <w:rsid w:val="00281408"/>
    <w:rsid w:val="0028177F"/>
    <w:rsid w:val="0028203B"/>
    <w:rsid w:val="00282075"/>
    <w:rsid w:val="00282183"/>
    <w:rsid w:val="002829BD"/>
    <w:rsid w:val="002829D7"/>
    <w:rsid w:val="00282AFB"/>
    <w:rsid w:val="0028395D"/>
    <w:rsid w:val="002840CE"/>
    <w:rsid w:val="002849EC"/>
    <w:rsid w:val="00284A2D"/>
    <w:rsid w:val="00284AB2"/>
    <w:rsid w:val="00284E25"/>
    <w:rsid w:val="002854D1"/>
    <w:rsid w:val="002857EF"/>
    <w:rsid w:val="00285B12"/>
    <w:rsid w:val="00285FFC"/>
    <w:rsid w:val="002863D1"/>
    <w:rsid w:val="00286C66"/>
    <w:rsid w:val="00287374"/>
    <w:rsid w:val="00287A1D"/>
    <w:rsid w:val="00287B27"/>
    <w:rsid w:val="00287CC0"/>
    <w:rsid w:val="00287F43"/>
    <w:rsid w:val="00290833"/>
    <w:rsid w:val="00290A7D"/>
    <w:rsid w:val="00290C0F"/>
    <w:rsid w:val="00290D37"/>
    <w:rsid w:val="00290F90"/>
    <w:rsid w:val="002913C5"/>
    <w:rsid w:val="002934CD"/>
    <w:rsid w:val="002935AE"/>
    <w:rsid w:val="00293DD4"/>
    <w:rsid w:val="00293EA5"/>
    <w:rsid w:val="00293F8E"/>
    <w:rsid w:val="00294698"/>
    <w:rsid w:val="002954DC"/>
    <w:rsid w:val="00295903"/>
    <w:rsid w:val="00295ECB"/>
    <w:rsid w:val="00296BFB"/>
    <w:rsid w:val="00296C3A"/>
    <w:rsid w:val="00296C90"/>
    <w:rsid w:val="00296D81"/>
    <w:rsid w:val="00296DD1"/>
    <w:rsid w:val="00296E97"/>
    <w:rsid w:val="00296EA8"/>
    <w:rsid w:val="002973EE"/>
    <w:rsid w:val="0029762B"/>
    <w:rsid w:val="002979D3"/>
    <w:rsid w:val="00297FA1"/>
    <w:rsid w:val="002A023F"/>
    <w:rsid w:val="002A0565"/>
    <w:rsid w:val="002A075F"/>
    <w:rsid w:val="002A0760"/>
    <w:rsid w:val="002A091A"/>
    <w:rsid w:val="002A1439"/>
    <w:rsid w:val="002A173D"/>
    <w:rsid w:val="002A1814"/>
    <w:rsid w:val="002A1BCD"/>
    <w:rsid w:val="002A1CC8"/>
    <w:rsid w:val="002A28E8"/>
    <w:rsid w:val="002A29F3"/>
    <w:rsid w:val="002A2BBF"/>
    <w:rsid w:val="002A2CBA"/>
    <w:rsid w:val="002A3194"/>
    <w:rsid w:val="002A3997"/>
    <w:rsid w:val="002A3AE6"/>
    <w:rsid w:val="002A3EA3"/>
    <w:rsid w:val="002A42B2"/>
    <w:rsid w:val="002A4311"/>
    <w:rsid w:val="002A4818"/>
    <w:rsid w:val="002A4EE6"/>
    <w:rsid w:val="002A5480"/>
    <w:rsid w:val="002A556E"/>
    <w:rsid w:val="002A5C12"/>
    <w:rsid w:val="002A5CB6"/>
    <w:rsid w:val="002A5DFA"/>
    <w:rsid w:val="002A65DC"/>
    <w:rsid w:val="002A67AE"/>
    <w:rsid w:val="002A6926"/>
    <w:rsid w:val="002A6E7E"/>
    <w:rsid w:val="002A6EE1"/>
    <w:rsid w:val="002A7772"/>
    <w:rsid w:val="002A781D"/>
    <w:rsid w:val="002A7A26"/>
    <w:rsid w:val="002A7A86"/>
    <w:rsid w:val="002A7EBA"/>
    <w:rsid w:val="002B0265"/>
    <w:rsid w:val="002B047A"/>
    <w:rsid w:val="002B052A"/>
    <w:rsid w:val="002B06B0"/>
    <w:rsid w:val="002B07BE"/>
    <w:rsid w:val="002B0AD3"/>
    <w:rsid w:val="002B0B4E"/>
    <w:rsid w:val="002B1821"/>
    <w:rsid w:val="002B2A90"/>
    <w:rsid w:val="002B2FEF"/>
    <w:rsid w:val="002B3228"/>
    <w:rsid w:val="002B338F"/>
    <w:rsid w:val="002B3B2E"/>
    <w:rsid w:val="002B3CC4"/>
    <w:rsid w:val="002B3DB2"/>
    <w:rsid w:val="002B40DD"/>
    <w:rsid w:val="002B45AD"/>
    <w:rsid w:val="002B48A3"/>
    <w:rsid w:val="002B4CE5"/>
    <w:rsid w:val="002B4F76"/>
    <w:rsid w:val="002B524C"/>
    <w:rsid w:val="002B5266"/>
    <w:rsid w:val="002B5390"/>
    <w:rsid w:val="002B59E1"/>
    <w:rsid w:val="002B5D17"/>
    <w:rsid w:val="002B5ED8"/>
    <w:rsid w:val="002B5FCC"/>
    <w:rsid w:val="002B6C22"/>
    <w:rsid w:val="002B6EDD"/>
    <w:rsid w:val="002B7042"/>
    <w:rsid w:val="002B722A"/>
    <w:rsid w:val="002B7307"/>
    <w:rsid w:val="002B7420"/>
    <w:rsid w:val="002B7857"/>
    <w:rsid w:val="002B7D8C"/>
    <w:rsid w:val="002C01FF"/>
    <w:rsid w:val="002C0201"/>
    <w:rsid w:val="002C02CB"/>
    <w:rsid w:val="002C093F"/>
    <w:rsid w:val="002C0A19"/>
    <w:rsid w:val="002C0A9B"/>
    <w:rsid w:val="002C0D82"/>
    <w:rsid w:val="002C0EC6"/>
    <w:rsid w:val="002C1011"/>
    <w:rsid w:val="002C101E"/>
    <w:rsid w:val="002C19C3"/>
    <w:rsid w:val="002C1CEC"/>
    <w:rsid w:val="002C1FB8"/>
    <w:rsid w:val="002C2BBB"/>
    <w:rsid w:val="002C30B8"/>
    <w:rsid w:val="002C33A1"/>
    <w:rsid w:val="002C3581"/>
    <w:rsid w:val="002C36E1"/>
    <w:rsid w:val="002C3709"/>
    <w:rsid w:val="002C38A9"/>
    <w:rsid w:val="002C390E"/>
    <w:rsid w:val="002C396F"/>
    <w:rsid w:val="002C3B93"/>
    <w:rsid w:val="002C3FD2"/>
    <w:rsid w:val="002C430B"/>
    <w:rsid w:val="002C4564"/>
    <w:rsid w:val="002C491C"/>
    <w:rsid w:val="002C499F"/>
    <w:rsid w:val="002C4B86"/>
    <w:rsid w:val="002C540B"/>
    <w:rsid w:val="002C5564"/>
    <w:rsid w:val="002C5773"/>
    <w:rsid w:val="002C57F2"/>
    <w:rsid w:val="002C5952"/>
    <w:rsid w:val="002C5B19"/>
    <w:rsid w:val="002C681A"/>
    <w:rsid w:val="002C6D11"/>
    <w:rsid w:val="002C6E8E"/>
    <w:rsid w:val="002C74E0"/>
    <w:rsid w:val="002C788E"/>
    <w:rsid w:val="002C7E27"/>
    <w:rsid w:val="002D000D"/>
    <w:rsid w:val="002D037F"/>
    <w:rsid w:val="002D0418"/>
    <w:rsid w:val="002D1394"/>
    <w:rsid w:val="002D13DC"/>
    <w:rsid w:val="002D1468"/>
    <w:rsid w:val="002D18C0"/>
    <w:rsid w:val="002D199D"/>
    <w:rsid w:val="002D1EEE"/>
    <w:rsid w:val="002D2012"/>
    <w:rsid w:val="002D2448"/>
    <w:rsid w:val="002D2481"/>
    <w:rsid w:val="002D2725"/>
    <w:rsid w:val="002D28F3"/>
    <w:rsid w:val="002D2B41"/>
    <w:rsid w:val="002D2D92"/>
    <w:rsid w:val="002D2F39"/>
    <w:rsid w:val="002D34F6"/>
    <w:rsid w:val="002D377D"/>
    <w:rsid w:val="002D37D7"/>
    <w:rsid w:val="002D3915"/>
    <w:rsid w:val="002D3922"/>
    <w:rsid w:val="002D39DF"/>
    <w:rsid w:val="002D3B76"/>
    <w:rsid w:val="002D3B8D"/>
    <w:rsid w:val="002D3BAA"/>
    <w:rsid w:val="002D3D65"/>
    <w:rsid w:val="002D3D82"/>
    <w:rsid w:val="002D3F62"/>
    <w:rsid w:val="002D41F5"/>
    <w:rsid w:val="002D4E1B"/>
    <w:rsid w:val="002D4EA8"/>
    <w:rsid w:val="002D5A3E"/>
    <w:rsid w:val="002D5DF0"/>
    <w:rsid w:val="002D5E68"/>
    <w:rsid w:val="002D6229"/>
    <w:rsid w:val="002D6808"/>
    <w:rsid w:val="002D6998"/>
    <w:rsid w:val="002D69D8"/>
    <w:rsid w:val="002D6CDB"/>
    <w:rsid w:val="002D6CF0"/>
    <w:rsid w:val="002D6D26"/>
    <w:rsid w:val="002D6FDC"/>
    <w:rsid w:val="002D7055"/>
    <w:rsid w:val="002D742B"/>
    <w:rsid w:val="002D7A8E"/>
    <w:rsid w:val="002D7E39"/>
    <w:rsid w:val="002E0110"/>
    <w:rsid w:val="002E1048"/>
    <w:rsid w:val="002E15B6"/>
    <w:rsid w:val="002E1BB5"/>
    <w:rsid w:val="002E2069"/>
    <w:rsid w:val="002E2592"/>
    <w:rsid w:val="002E266D"/>
    <w:rsid w:val="002E27C1"/>
    <w:rsid w:val="002E2EA1"/>
    <w:rsid w:val="002E2F66"/>
    <w:rsid w:val="002E35E7"/>
    <w:rsid w:val="002E3CF9"/>
    <w:rsid w:val="002E41BC"/>
    <w:rsid w:val="002E41E8"/>
    <w:rsid w:val="002E47B4"/>
    <w:rsid w:val="002E4F6F"/>
    <w:rsid w:val="002E50F9"/>
    <w:rsid w:val="002E526F"/>
    <w:rsid w:val="002E6036"/>
    <w:rsid w:val="002E6086"/>
    <w:rsid w:val="002E69EF"/>
    <w:rsid w:val="002E6B3F"/>
    <w:rsid w:val="002E721F"/>
    <w:rsid w:val="002E740A"/>
    <w:rsid w:val="002E755D"/>
    <w:rsid w:val="002E7592"/>
    <w:rsid w:val="002E75D1"/>
    <w:rsid w:val="002E7846"/>
    <w:rsid w:val="002E794A"/>
    <w:rsid w:val="002F0361"/>
    <w:rsid w:val="002F09C5"/>
    <w:rsid w:val="002F10F6"/>
    <w:rsid w:val="002F11B8"/>
    <w:rsid w:val="002F1324"/>
    <w:rsid w:val="002F1512"/>
    <w:rsid w:val="002F1622"/>
    <w:rsid w:val="002F1927"/>
    <w:rsid w:val="002F1DFE"/>
    <w:rsid w:val="002F26BA"/>
    <w:rsid w:val="002F27E5"/>
    <w:rsid w:val="002F2D9B"/>
    <w:rsid w:val="002F2F50"/>
    <w:rsid w:val="002F3776"/>
    <w:rsid w:val="002F3FF8"/>
    <w:rsid w:val="002F4902"/>
    <w:rsid w:val="002F50D3"/>
    <w:rsid w:val="002F531F"/>
    <w:rsid w:val="002F53ED"/>
    <w:rsid w:val="002F5406"/>
    <w:rsid w:val="002F58A2"/>
    <w:rsid w:val="002F598F"/>
    <w:rsid w:val="002F5BD1"/>
    <w:rsid w:val="002F6345"/>
    <w:rsid w:val="002F6714"/>
    <w:rsid w:val="002F6718"/>
    <w:rsid w:val="002F6A6D"/>
    <w:rsid w:val="002F7470"/>
    <w:rsid w:val="002F7565"/>
    <w:rsid w:val="002F7781"/>
    <w:rsid w:val="002F799E"/>
    <w:rsid w:val="002F7C69"/>
    <w:rsid w:val="002F7DD8"/>
    <w:rsid w:val="00300CE1"/>
    <w:rsid w:val="00300D4F"/>
    <w:rsid w:val="0030132C"/>
    <w:rsid w:val="0030133B"/>
    <w:rsid w:val="003015E3"/>
    <w:rsid w:val="00301862"/>
    <w:rsid w:val="00301A81"/>
    <w:rsid w:val="00301D10"/>
    <w:rsid w:val="0030211D"/>
    <w:rsid w:val="00302444"/>
    <w:rsid w:val="0030246B"/>
    <w:rsid w:val="0030252A"/>
    <w:rsid w:val="0030252F"/>
    <w:rsid w:val="0030306C"/>
    <w:rsid w:val="003032C5"/>
    <w:rsid w:val="00303334"/>
    <w:rsid w:val="0030335F"/>
    <w:rsid w:val="003035F7"/>
    <w:rsid w:val="00303A2B"/>
    <w:rsid w:val="00303C03"/>
    <w:rsid w:val="00303E25"/>
    <w:rsid w:val="00304D6E"/>
    <w:rsid w:val="0030504B"/>
    <w:rsid w:val="00305051"/>
    <w:rsid w:val="003053C9"/>
    <w:rsid w:val="003054B9"/>
    <w:rsid w:val="003056CE"/>
    <w:rsid w:val="00305711"/>
    <w:rsid w:val="0030573C"/>
    <w:rsid w:val="00305FB8"/>
    <w:rsid w:val="003062D6"/>
    <w:rsid w:val="00306CAE"/>
    <w:rsid w:val="00306DB0"/>
    <w:rsid w:val="00307742"/>
    <w:rsid w:val="00307B41"/>
    <w:rsid w:val="00307F78"/>
    <w:rsid w:val="00307FD9"/>
    <w:rsid w:val="00310051"/>
    <w:rsid w:val="003110A3"/>
    <w:rsid w:val="0031135B"/>
    <w:rsid w:val="0031177D"/>
    <w:rsid w:val="00311A1F"/>
    <w:rsid w:val="00312733"/>
    <w:rsid w:val="0031340B"/>
    <w:rsid w:val="00313945"/>
    <w:rsid w:val="00313952"/>
    <w:rsid w:val="00313B47"/>
    <w:rsid w:val="00313DBC"/>
    <w:rsid w:val="003143D0"/>
    <w:rsid w:val="00314820"/>
    <w:rsid w:val="00314A51"/>
    <w:rsid w:val="00314C2D"/>
    <w:rsid w:val="00314D32"/>
    <w:rsid w:val="00315C6E"/>
    <w:rsid w:val="003165BC"/>
    <w:rsid w:val="003168E0"/>
    <w:rsid w:val="00317352"/>
    <w:rsid w:val="00317564"/>
    <w:rsid w:val="003176E6"/>
    <w:rsid w:val="00317BFB"/>
    <w:rsid w:val="003206C5"/>
    <w:rsid w:val="003211ED"/>
    <w:rsid w:val="003215CF"/>
    <w:rsid w:val="00321781"/>
    <w:rsid w:val="00321B07"/>
    <w:rsid w:val="00321E04"/>
    <w:rsid w:val="00321EEB"/>
    <w:rsid w:val="00322147"/>
    <w:rsid w:val="00322525"/>
    <w:rsid w:val="0032290E"/>
    <w:rsid w:val="003229BE"/>
    <w:rsid w:val="00322AA5"/>
    <w:rsid w:val="00323ED8"/>
    <w:rsid w:val="003248AA"/>
    <w:rsid w:val="00324E84"/>
    <w:rsid w:val="00326052"/>
    <w:rsid w:val="0032650A"/>
    <w:rsid w:val="003266DD"/>
    <w:rsid w:val="0032670D"/>
    <w:rsid w:val="003269AB"/>
    <w:rsid w:val="00326B56"/>
    <w:rsid w:val="003271AB"/>
    <w:rsid w:val="00327476"/>
    <w:rsid w:val="00327691"/>
    <w:rsid w:val="00327C2E"/>
    <w:rsid w:val="0033067D"/>
    <w:rsid w:val="0033068F"/>
    <w:rsid w:val="00330A69"/>
    <w:rsid w:val="00330A96"/>
    <w:rsid w:val="00330AC4"/>
    <w:rsid w:val="00331676"/>
    <w:rsid w:val="0033233E"/>
    <w:rsid w:val="00332BE5"/>
    <w:rsid w:val="00332F3D"/>
    <w:rsid w:val="003333B6"/>
    <w:rsid w:val="003336C9"/>
    <w:rsid w:val="00333BC2"/>
    <w:rsid w:val="00333D50"/>
    <w:rsid w:val="00333DED"/>
    <w:rsid w:val="00334276"/>
    <w:rsid w:val="003346F1"/>
    <w:rsid w:val="00334873"/>
    <w:rsid w:val="00334C23"/>
    <w:rsid w:val="00334C3C"/>
    <w:rsid w:val="0033514A"/>
    <w:rsid w:val="0033521C"/>
    <w:rsid w:val="003352BD"/>
    <w:rsid w:val="0033538D"/>
    <w:rsid w:val="00335B52"/>
    <w:rsid w:val="00335ECE"/>
    <w:rsid w:val="00335F71"/>
    <w:rsid w:val="00336309"/>
    <w:rsid w:val="00336403"/>
    <w:rsid w:val="003364A1"/>
    <w:rsid w:val="00336B1E"/>
    <w:rsid w:val="00336F89"/>
    <w:rsid w:val="00337618"/>
    <w:rsid w:val="003376F0"/>
    <w:rsid w:val="00337758"/>
    <w:rsid w:val="00337C31"/>
    <w:rsid w:val="00337EDB"/>
    <w:rsid w:val="0034036D"/>
    <w:rsid w:val="0034053A"/>
    <w:rsid w:val="003406DD"/>
    <w:rsid w:val="00340AF3"/>
    <w:rsid w:val="00340CCD"/>
    <w:rsid w:val="00340D71"/>
    <w:rsid w:val="00340F22"/>
    <w:rsid w:val="00341447"/>
    <w:rsid w:val="003417FC"/>
    <w:rsid w:val="00342248"/>
    <w:rsid w:val="00342799"/>
    <w:rsid w:val="00342C4C"/>
    <w:rsid w:val="00343594"/>
    <w:rsid w:val="00344136"/>
    <w:rsid w:val="00344859"/>
    <w:rsid w:val="00344AAE"/>
    <w:rsid w:val="00344BDB"/>
    <w:rsid w:val="00345005"/>
    <w:rsid w:val="00345198"/>
    <w:rsid w:val="00345AC3"/>
    <w:rsid w:val="00345C74"/>
    <w:rsid w:val="0034603A"/>
    <w:rsid w:val="003462E6"/>
    <w:rsid w:val="0034655B"/>
    <w:rsid w:val="00346B20"/>
    <w:rsid w:val="00346B75"/>
    <w:rsid w:val="00346BDC"/>
    <w:rsid w:val="003475CE"/>
    <w:rsid w:val="0034774C"/>
    <w:rsid w:val="003505E6"/>
    <w:rsid w:val="00350C5B"/>
    <w:rsid w:val="00350F20"/>
    <w:rsid w:val="00351369"/>
    <w:rsid w:val="0035167A"/>
    <w:rsid w:val="00351856"/>
    <w:rsid w:val="0035235E"/>
    <w:rsid w:val="0035297A"/>
    <w:rsid w:val="003529A5"/>
    <w:rsid w:val="00352D67"/>
    <w:rsid w:val="003531BB"/>
    <w:rsid w:val="003534E7"/>
    <w:rsid w:val="003538AA"/>
    <w:rsid w:val="003539EC"/>
    <w:rsid w:val="0035409F"/>
    <w:rsid w:val="00354503"/>
    <w:rsid w:val="00354544"/>
    <w:rsid w:val="00354C92"/>
    <w:rsid w:val="00354E2C"/>
    <w:rsid w:val="00355050"/>
    <w:rsid w:val="00355249"/>
    <w:rsid w:val="0035534F"/>
    <w:rsid w:val="0035586C"/>
    <w:rsid w:val="00355FE3"/>
    <w:rsid w:val="003560D5"/>
    <w:rsid w:val="0035626C"/>
    <w:rsid w:val="003568D8"/>
    <w:rsid w:val="00356DC1"/>
    <w:rsid w:val="00357244"/>
    <w:rsid w:val="00357765"/>
    <w:rsid w:val="003577CE"/>
    <w:rsid w:val="00357D80"/>
    <w:rsid w:val="003608AE"/>
    <w:rsid w:val="00360B4F"/>
    <w:rsid w:val="00360BFB"/>
    <w:rsid w:val="00361186"/>
    <w:rsid w:val="00361D44"/>
    <w:rsid w:val="00361FAA"/>
    <w:rsid w:val="00362ECF"/>
    <w:rsid w:val="00362FB0"/>
    <w:rsid w:val="003635E0"/>
    <w:rsid w:val="003635EA"/>
    <w:rsid w:val="00363834"/>
    <w:rsid w:val="00363B27"/>
    <w:rsid w:val="00363C29"/>
    <w:rsid w:val="00363D1E"/>
    <w:rsid w:val="00364083"/>
    <w:rsid w:val="003649DC"/>
    <w:rsid w:val="00364C91"/>
    <w:rsid w:val="00364E7B"/>
    <w:rsid w:val="00366304"/>
    <w:rsid w:val="0036634C"/>
    <w:rsid w:val="00366BFC"/>
    <w:rsid w:val="00366CF4"/>
    <w:rsid w:val="003672C7"/>
    <w:rsid w:val="003674AC"/>
    <w:rsid w:val="00367D6B"/>
    <w:rsid w:val="00367EC8"/>
    <w:rsid w:val="00370087"/>
    <w:rsid w:val="003703CA"/>
    <w:rsid w:val="003704C4"/>
    <w:rsid w:val="003705D8"/>
    <w:rsid w:val="003709E4"/>
    <w:rsid w:val="00370A3D"/>
    <w:rsid w:val="00370AE5"/>
    <w:rsid w:val="00370F3A"/>
    <w:rsid w:val="003710F0"/>
    <w:rsid w:val="00371B58"/>
    <w:rsid w:val="00371FE9"/>
    <w:rsid w:val="0037251B"/>
    <w:rsid w:val="00372724"/>
    <w:rsid w:val="00372780"/>
    <w:rsid w:val="00372C27"/>
    <w:rsid w:val="003730CE"/>
    <w:rsid w:val="00373741"/>
    <w:rsid w:val="0037378C"/>
    <w:rsid w:val="00373808"/>
    <w:rsid w:val="00374691"/>
    <w:rsid w:val="00374A15"/>
    <w:rsid w:val="00374B75"/>
    <w:rsid w:val="00375828"/>
    <w:rsid w:val="00375921"/>
    <w:rsid w:val="00375A0E"/>
    <w:rsid w:val="00375A64"/>
    <w:rsid w:val="003767E2"/>
    <w:rsid w:val="00376A72"/>
    <w:rsid w:val="00376AC9"/>
    <w:rsid w:val="00376C92"/>
    <w:rsid w:val="00376E37"/>
    <w:rsid w:val="0037707B"/>
    <w:rsid w:val="003774D3"/>
    <w:rsid w:val="003778AD"/>
    <w:rsid w:val="00377F06"/>
    <w:rsid w:val="00380091"/>
    <w:rsid w:val="003800E5"/>
    <w:rsid w:val="00380149"/>
    <w:rsid w:val="003803F5"/>
    <w:rsid w:val="00380461"/>
    <w:rsid w:val="00380B3E"/>
    <w:rsid w:val="003816D0"/>
    <w:rsid w:val="00381745"/>
    <w:rsid w:val="00381AD3"/>
    <w:rsid w:val="003821F6"/>
    <w:rsid w:val="00382B5C"/>
    <w:rsid w:val="0038368D"/>
    <w:rsid w:val="003838DF"/>
    <w:rsid w:val="00383B84"/>
    <w:rsid w:val="00383F06"/>
    <w:rsid w:val="00384472"/>
    <w:rsid w:val="00385058"/>
    <w:rsid w:val="00385466"/>
    <w:rsid w:val="0038574E"/>
    <w:rsid w:val="00385B10"/>
    <w:rsid w:val="00385E0D"/>
    <w:rsid w:val="003864FF"/>
    <w:rsid w:val="003866E3"/>
    <w:rsid w:val="003867C8"/>
    <w:rsid w:val="00386DA1"/>
    <w:rsid w:val="00386F00"/>
    <w:rsid w:val="00387326"/>
    <w:rsid w:val="00387430"/>
    <w:rsid w:val="0038751F"/>
    <w:rsid w:val="00387759"/>
    <w:rsid w:val="00387A03"/>
    <w:rsid w:val="00390EA8"/>
    <w:rsid w:val="00391163"/>
    <w:rsid w:val="003911C3"/>
    <w:rsid w:val="0039130E"/>
    <w:rsid w:val="00392125"/>
    <w:rsid w:val="003925A9"/>
    <w:rsid w:val="00392CC3"/>
    <w:rsid w:val="00392DEB"/>
    <w:rsid w:val="00392E47"/>
    <w:rsid w:val="00392EE6"/>
    <w:rsid w:val="00393427"/>
    <w:rsid w:val="003934D7"/>
    <w:rsid w:val="00393BA9"/>
    <w:rsid w:val="00393C91"/>
    <w:rsid w:val="003945CB"/>
    <w:rsid w:val="003948AD"/>
    <w:rsid w:val="003948BD"/>
    <w:rsid w:val="00394E25"/>
    <w:rsid w:val="003955F4"/>
    <w:rsid w:val="003956EF"/>
    <w:rsid w:val="00395CE8"/>
    <w:rsid w:val="003969B8"/>
    <w:rsid w:val="003970B3"/>
    <w:rsid w:val="0039769C"/>
    <w:rsid w:val="00397DC5"/>
    <w:rsid w:val="003A0554"/>
    <w:rsid w:val="003A114A"/>
    <w:rsid w:val="003A1496"/>
    <w:rsid w:val="003A184F"/>
    <w:rsid w:val="003A19F1"/>
    <w:rsid w:val="003A20E3"/>
    <w:rsid w:val="003A2A3E"/>
    <w:rsid w:val="003A2AEC"/>
    <w:rsid w:val="003A2B8D"/>
    <w:rsid w:val="003A2DE9"/>
    <w:rsid w:val="003A3300"/>
    <w:rsid w:val="003A34EA"/>
    <w:rsid w:val="003A36CF"/>
    <w:rsid w:val="003A3BEF"/>
    <w:rsid w:val="003A3C5E"/>
    <w:rsid w:val="003A3CC0"/>
    <w:rsid w:val="003A3CDE"/>
    <w:rsid w:val="003A3D8D"/>
    <w:rsid w:val="003A3EB1"/>
    <w:rsid w:val="003A3EE2"/>
    <w:rsid w:val="003A41EF"/>
    <w:rsid w:val="003A4972"/>
    <w:rsid w:val="003A4B55"/>
    <w:rsid w:val="003A4B94"/>
    <w:rsid w:val="003A4DD5"/>
    <w:rsid w:val="003A4EAB"/>
    <w:rsid w:val="003A4FAB"/>
    <w:rsid w:val="003A524A"/>
    <w:rsid w:val="003A569A"/>
    <w:rsid w:val="003A5CA6"/>
    <w:rsid w:val="003A5DCB"/>
    <w:rsid w:val="003A611C"/>
    <w:rsid w:val="003A6546"/>
    <w:rsid w:val="003A65A7"/>
    <w:rsid w:val="003A6921"/>
    <w:rsid w:val="003A6D83"/>
    <w:rsid w:val="003A7BF5"/>
    <w:rsid w:val="003A7D0A"/>
    <w:rsid w:val="003B0268"/>
    <w:rsid w:val="003B0465"/>
    <w:rsid w:val="003B0562"/>
    <w:rsid w:val="003B0ABE"/>
    <w:rsid w:val="003B0B0D"/>
    <w:rsid w:val="003B0C7F"/>
    <w:rsid w:val="003B0E02"/>
    <w:rsid w:val="003B0F76"/>
    <w:rsid w:val="003B13C1"/>
    <w:rsid w:val="003B171A"/>
    <w:rsid w:val="003B195C"/>
    <w:rsid w:val="003B1B8A"/>
    <w:rsid w:val="003B2012"/>
    <w:rsid w:val="003B2EDD"/>
    <w:rsid w:val="003B307B"/>
    <w:rsid w:val="003B30CC"/>
    <w:rsid w:val="003B320D"/>
    <w:rsid w:val="003B39C4"/>
    <w:rsid w:val="003B3BEE"/>
    <w:rsid w:val="003B4321"/>
    <w:rsid w:val="003B452A"/>
    <w:rsid w:val="003B4726"/>
    <w:rsid w:val="003B4966"/>
    <w:rsid w:val="003B4AA2"/>
    <w:rsid w:val="003B4DDC"/>
    <w:rsid w:val="003B4FC2"/>
    <w:rsid w:val="003B5461"/>
    <w:rsid w:val="003B56DE"/>
    <w:rsid w:val="003B5A43"/>
    <w:rsid w:val="003B5CA0"/>
    <w:rsid w:val="003B6117"/>
    <w:rsid w:val="003B689A"/>
    <w:rsid w:val="003B6986"/>
    <w:rsid w:val="003B6E36"/>
    <w:rsid w:val="003B722F"/>
    <w:rsid w:val="003B7248"/>
    <w:rsid w:val="003B7313"/>
    <w:rsid w:val="003B7A9A"/>
    <w:rsid w:val="003B7CAD"/>
    <w:rsid w:val="003B7D80"/>
    <w:rsid w:val="003C0549"/>
    <w:rsid w:val="003C0592"/>
    <w:rsid w:val="003C0CCF"/>
    <w:rsid w:val="003C0D1E"/>
    <w:rsid w:val="003C0DAC"/>
    <w:rsid w:val="003C10CE"/>
    <w:rsid w:val="003C12ED"/>
    <w:rsid w:val="003C18BE"/>
    <w:rsid w:val="003C256B"/>
    <w:rsid w:val="003C276D"/>
    <w:rsid w:val="003C305E"/>
    <w:rsid w:val="003C3533"/>
    <w:rsid w:val="003C3685"/>
    <w:rsid w:val="003C36A4"/>
    <w:rsid w:val="003C402D"/>
    <w:rsid w:val="003C4204"/>
    <w:rsid w:val="003C4F01"/>
    <w:rsid w:val="003C56E9"/>
    <w:rsid w:val="003C5732"/>
    <w:rsid w:val="003C63BA"/>
    <w:rsid w:val="003C6F52"/>
    <w:rsid w:val="003C76DD"/>
    <w:rsid w:val="003C798B"/>
    <w:rsid w:val="003C7CBD"/>
    <w:rsid w:val="003C7FCA"/>
    <w:rsid w:val="003D00E2"/>
    <w:rsid w:val="003D0103"/>
    <w:rsid w:val="003D0127"/>
    <w:rsid w:val="003D096D"/>
    <w:rsid w:val="003D1124"/>
    <w:rsid w:val="003D16B9"/>
    <w:rsid w:val="003D1721"/>
    <w:rsid w:val="003D18E5"/>
    <w:rsid w:val="003D2105"/>
    <w:rsid w:val="003D2273"/>
    <w:rsid w:val="003D2889"/>
    <w:rsid w:val="003D298C"/>
    <w:rsid w:val="003D2DDE"/>
    <w:rsid w:val="003D31DF"/>
    <w:rsid w:val="003D32A4"/>
    <w:rsid w:val="003D340A"/>
    <w:rsid w:val="003D379F"/>
    <w:rsid w:val="003D3939"/>
    <w:rsid w:val="003D3993"/>
    <w:rsid w:val="003D3C35"/>
    <w:rsid w:val="003D3D1E"/>
    <w:rsid w:val="003D407C"/>
    <w:rsid w:val="003D433D"/>
    <w:rsid w:val="003D4346"/>
    <w:rsid w:val="003D45DF"/>
    <w:rsid w:val="003D46E7"/>
    <w:rsid w:val="003D473D"/>
    <w:rsid w:val="003D5384"/>
    <w:rsid w:val="003D59C5"/>
    <w:rsid w:val="003D5C8C"/>
    <w:rsid w:val="003D5EC8"/>
    <w:rsid w:val="003D5F04"/>
    <w:rsid w:val="003D5F39"/>
    <w:rsid w:val="003D65A8"/>
    <w:rsid w:val="003D69A0"/>
    <w:rsid w:val="003D6D78"/>
    <w:rsid w:val="003D6E43"/>
    <w:rsid w:val="003D744E"/>
    <w:rsid w:val="003D76F9"/>
    <w:rsid w:val="003E0034"/>
    <w:rsid w:val="003E0854"/>
    <w:rsid w:val="003E08D5"/>
    <w:rsid w:val="003E0B82"/>
    <w:rsid w:val="003E0CEE"/>
    <w:rsid w:val="003E114E"/>
    <w:rsid w:val="003E188D"/>
    <w:rsid w:val="003E1B18"/>
    <w:rsid w:val="003E2760"/>
    <w:rsid w:val="003E343B"/>
    <w:rsid w:val="003E357C"/>
    <w:rsid w:val="003E39B8"/>
    <w:rsid w:val="003E3ECB"/>
    <w:rsid w:val="003E3F33"/>
    <w:rsid w:val="003E3FF1"/>
    <w:rsid w:val="003E45F8"/>
    <w:rsid w:val="003E4CF9"/>
    <w:rsid w:val="003E545F"/>
    <w:rsid w:val="003E58F2"/>
    <w:rsid w:val="003E6A30"/>
    <w:rsid w:val="003E6D7F"/>
    <w:rsid w:val="003E6E2B"/>
    <w:rsid w:val="003E768C"/>
    <w:rsid w:val="003E7EC9"/>
    <w:rsid w:val="003E7F8B"/>
    <w:rsid w:val="003F000B"/>
    <w:rsid w:val="003F03F4"/>
    <w:rsid w:val="003F0981"/>
    <w:rsid w:val="003F1471"/>
    <w:rsid w:val="003F1569"/>
    <w:rsid w:val="003F17F5"/>
    <w:rsid w:val="003F19C8"/>
    <w:rsid w:val="003F1A12"/>
    <w:rsid w:val="003F1A46"/>
    <w:rsid w:val="003F1B21"/>
    <w:rsid w:val="003F202E"/>
    <w:rsid w:val="003F22D1"/>
    <w:rsid w:val="003F2E2E"/>
    <w:rsid w:val="003F3E4F"/>
    <w:rsid w:val="003F4464"/>
    <w:rsid w:val="003F4546"/>
    <w:rsid w:val="003F4795"/>
    <w:rsid w:val="003F51E5"/>
    <w:rsid w:val="003F52E4"/>
    <w:rsid w:val="003F5301"/>
    <w:rsid w:val="003F569D"/>
    <w:rsid w:val="003F5766"/>
    <w:rsid w:val="003F57D1"/>
    <w:rsid w:val="003F5A4F"/>
    <w:rsid w:val="003F5FC0"/>
    <w:rsid w:val="003F6162"/>
    <w:rsid w:val="003F6483"/>
    <w:rsid w:val="003F675F"/>
    <w:rsid w:val="003F6FE6"/>
    <w:rsid w:val="003F74C6"/>
    <w:rsid w:val="003F757A"/>
    <w:rsid w:val="003F7985"/>
    <w:rsid w:val="003F7BAA"/>
    <w:rsid w:val="003F7BBB"/>
    <w:rsid w:val="00400041"/>
    <w:rsid w:val="004002CD"/>
    <w:rsid w:val="004003E2"/>
    <w:rsid w:val="004005AB"/>
    <w:rsid w:val="00400A33"/>
    <w:rsid w:val="00400F59"/>
    <w:rsid w:val="004014C8"/>
    <w:rsid w:val="004017B5"/>
    <w:rsid w:val="00401D60"/>
    <w:rsid w:val="00401DD0"/>
    <w:rsid w:val="00402106"/>
    <w:rsid w:val="004027F4"/>
    <w:rsid w:val="004029BE"/>
    <w:rsid w:val="00402F0F"/>
    <w:rsid w:val="004030FC"/>
    <w:rsid w:val="004032BA"/>
    <w:rsid w:val="004033FE"/>
    <w:rsid w:val="004036B3"/>
    <w:rsid w:val="004037DD"/>
    <w:rsid w:val="00403D91"/>
    <w:rsid w:val="00404AD4"/>
    <w:rsid w:val="00404B4B"/>
    <w:rsid w:val="00404E04"/>
    <w:rsid w:val="00404F63"/>
    <w:rsid w:val="00405064"/>
    <w:rsid w:val="00405188"/>
    <w:rsid w:val="00405484"/>
    <w:rsid w:val="0040576B"/>
    <w:rsid w:val="00406103"/>
    <w:rsid w:val="004061CE"/>
    <w:rsid w:val="004064E7"/>
    <w:rsid w:val="00407A92"/>
    <w:rsid w:val="00407C8C"/>
    <w:rsid w:val="004102B7"/>
    <w:rsid w:val="0041076B"/>
    <w:rsid w:val="00410781"/>
    <w:rsid w:val="004108A9"/>
    <w:rsid w:val="00410CFA"/>
    <w:rsid w:val="00410DEE"/>
    <w:rsid w:val="0041106D"/>
    <w:rsid w:val="00411311"/>
    <w:rsid w:val="00411420"/>
    <w:rsid w:val="00411491"/>
    <w:rsid w:val="0041162E"/>
    <w:rsid w:val="00411801"/>
    <w:rsid w:val="00411A3A"/>
    <w:rsid w:val="00412914"/>
    <w:rsid w:val="00412CBD"/>
    <w:rsid w:val="00412F78"/>
    <w:rsid w:val="00413073"/>
    <w:rsid w:val="004133BF"/>
    <w:rsid w:val="004136A6"/>
    <w:rsid w:val="0041388D"/>
    <w:rsid w:val="004139DC"/>
    <w:rsid w:val="00413A21"/>
    <w:rsid w:val="00413F70"/>
    <w:rsid w:val="0041429E"/>
    <w:rsid w:val="004144BA"/>
    <w:rsid w:val="00414555"/>
    <w:rsid w:val="00415130"/>
    <w:rsid w:val="0041517D"/>
    <w:rsid w:val="00415476"/>
    <w:rsid w:val="004155F6"/>
    <w:rsid w:val="00415725"/>
    <w:rsid w:val="004158E8"/>
    <w:rsid w:val="004159FD"/>
    <w:rsid w:val="00415A2E"/>
    <w:rsid w:val="00415C1B"/>
    <w:rsid w:val="00415E33"/>
    <w:rsid w:val="00415F54"/>
    <w:rsid w:val="00416050"/>
    <w:rsid w:val="00416266"/>
    <w:rsid w:val="004165B0"/>
    <w:rsid w:val="00416662"/>
    <w:rsid w:val="00416849"/>
    <w:rsid w:val="004169D6"/>
    <w:rsid w:val="00416B9F"/>
    <w:rsid w:val="004172D4"/>
    <w:rsid w:val="00417364"/>
    <w:rsid w:val="00417387"/>
    <w:rsid w:val="0041799D"/>
    <w:rsid w:val="00417A31"/>
    <w:rsid w:val="00417B72"/>
    <w:rsid w:val="00417BD8"/>
    <w:rsid w:val="00417F14"/>
    <w:rsid w:val="00420351"/>
    <w:rsid w:val="0042037A"/>
    <w:rsid w:val="004205F5"/>
    <w:rsid w:val="00420D56"/>
    <w:rsid w:val="00420EA4"/>
    <w:rsid w:val="004211C1"/>
    <w:rsid w:val="00421320"/>
    <w:rsid w:val="00421361"/>
    <w:rsid w:val="0042169B"/>
    <w:rsid w:val="00421908"/>
    <w:rsid w:val="00421CEA"/>
    <w:rsid w:val="00421DF1"/>
    <w:rsid w:val="00422272"/>
    <w:rsid w:val="00422453"/>
    <w:rsid w:val="00422C27"/>
    <w:rsid w:val="00422D55"/>
    <w:rsid w:val="00422DA3"/>
    <w:rsid w:val="004231D5"/>
    <w:rsid w:val="004236CE"/>
    <w:rsid w:val="004239FC"/>
    <w:rsid w:val="00423D25"/>
    <w:rsid w:val="00423EB4"/>
    <w:rsid w:val="00423F6E"/>
    <w:rsid w:val="0042428E"/>
    <w:rsid w:val="004245BF"/>
    <w:rsid w:val="00424789"/>
    <w:rsid w:val="00424823"/>
    <w:rsid w:val="00424A38"/>
    <w:rsid w:val="00425274"/>
    <w:rsid w:val="00425995"/>
    <w:rsid w:val="00425AD1"/>
    <w:rsid w:val="00425D3A"/>
    <w:rsid w:val="00425E71"/>
    <w:rsid w:val="00426014"/>
    <w:rsid w:val="0042602B"/>
    <w:rsid w:val="004264D3"/>
    <w:rsid w:val="004265DF"/>
    <w:rsid w:val="00426F06"/>
    <w:rsid w:val="0042751B"/>
    <w:rsid w:val="00427630"/>
    <w:rsid w:val="00427C2D"/>
    <w:rsid w:val="00427DB9"/>
    <w:rsid w:val="0043048E"/>
    <w:rsid w:val="004309C7"/>
    <w:rsid w:val="00430A0A"/>
    <w:rsid w:val="00431E8E"/>
    <w:rsid w:val="00431FEE"/>
    <w:rsid w:val="00431FF8"/>
    <w:rsid w:val="00432173"/>
    <w:rsid w:val="004321F4"/>
    <w:rsid w:val="0043225E"/>
    <w:rsid w:val="004328A2"/>
    <w:rsid w:val="00432945"/>
    <w:rsid w:val="00433330"/>
    <w:rsid w:val="0043350A"/>
    <w:rsid w:val="0043386C"/>
    <w:rsid w:val="00433B73"/>
    <w:rsid w:val="00433E9B"/>
    <w:rsid w:val="004344C5"/>
    <w:rsid w:val="00435B51"/>
    <w:rsid w:val="00436314"/>
    <w:rsid w:val="00436F80"/>
    <w:rsid w:val="00437132"/>
    <w:rsid w:val="004372CC"/>
    <w:rsid w:val="00437899"/>
    <w:rsid w:val="00437AC6"/>
    <w:rsid w:val="004401B8"/>
    <w:rsid w:val="004403F8"/>
    <w:rsid w:val="004405EC"/>
    <w:rsid w:val="0044107E"/>
    <w:rsid w:val="0044142B"/>
    <w:rsid w:val="00441603"/>
    <w:rsid w:val="0044196B"/>
    <w:rsid w:val="00441B50"/>
    <w:rsid w:val="00442D7C"/>
    <w:rsid w:val="00442F4B"/>
    <w:rsid w:val="00443087"/>
    <w:rsid w:val="004431EB"/>
    <w:rsid w:val="00443465"/>
    <w:rsid w:val="0044381F"/>
    <w:rsid w:val="00443C4A"/>
    <w:rsid w:val="00443C6A"/>
    <w:rsid w:val="00444383"/>
    <w:rsid w:val="004445ED"/>
    <w:rsid w:val="004455E9"/>
    <w:rsid w:val="004457F8"/>
    <w:rsid w:val="0044581B"/>
    <w:rsid w:val="00445C87"/>
    <w:rsid w:val="004460C4"/>
    <w:rsid w:val="004467B7"/>
    <w:rsid w:val="004469D8"/>
    <w:rsid w:val="00446BB6"/>
    <w:rsid w:val="00446CFD"/>
    <w:rsid w:val="00446DB4"/>
    <w:rsid w:val="00447184"/>
    <w:rsid w:val="00447723"/>
    <w:rsid w:val="00447901"/>
    <w:rsid w:val="00447D46"/>
    <w:rsid w:val="004502A9"/>
    <w:rsid w:val="0045030C"/>
    <w:rsid w:val="00451041"/>
    <w:rsid w:val="004514A3"/>
    <w:rsid w:val="00451753"/>
    <w:rsid w:val="00451D66"/>
    <w:rsid w:val="0045239A"/>
    <w:rsid w:val="00452B26"/>
    <w:rsid w:val="00452B7E"/>
    <w:rsid w:val="0045303E"/>
    <w:rsid w:val="004530A7"/>
    <w:rsid w:val="004538DC"/>
    <w:rsid w:val="004541BD"/>
    <w:rsid w:val="0045466E"/>
    <w:rsid w:val="00454834"/>
    <w:rsid w:val="00454B4D"/>
    <w:rsid w:val="0045525D"/>
    <w:rsid w:val="004552A7"/>
    <w:rsid w:val="0045588C"/>
    <w:rsid w:val="00455D56"/>
    <w:rsid w:val="004564DB"/>
    <w:rsid w:val="0045661D"/>
    <w:rsid w:val="004566CC"/>
    <w:rsid w:val="00456827"/>
    <w:rsid w:val="00456B63"/>
    <w:rsid w:val="00456B6F"/>
    <w:rsid w:val="00456E80"/>
    <w:rsid w:val="00457028"/>
    <w:rsid w:val="00457170"/>
    <w:rsid w:val="004574D0"/>
    <w:rsid w:val="00457E3B"/>
    <w:rsid w:val="00457EAA"/>
    <w:rsid w:val="00460216"/>
    <w:rsid w:val="00460541"/>
    <w:rsid w:val="004605DE"/>
    <w:rsid w:val="00460839"/>
    <w:rsid w:val="00460A9A"/>
    <w:rsid w:val="00461609"/>
    <w:rsid w:val="00461871"/>
    <w:rsid w:val="00461D7E"/>
    <w:rsid w:val="00462480"/>
    <w:rsid w:val="00462507"/>
    <w:rsid w:val="004629F0"/>
    <w:rsid w:val="00462DF3"/>
    <w:rsid w:val="0046309E"/>
    <w:rsid w:val="00463756"/>
    <w:rsid w:val="00464064"/>
    <w:rsid w:val="004648B7"/>
    <w:rsid w:val="00465079"/>
    <w:rsid w:val="00465525"/>
    <w:rsid w:val="004664D6"/>
    <w:rsid w:val="004666C3"/>
    <w:rsid w:val="004668E6"/>
    <w:rsid w:val="00466AEE"/>
    <w:rsid w:val="00466B78"/>
    <w:rsid w:val="00466C5D"/>
    <w:rsid w:val="00466DEF"/>
    <w:rsid w:val="00466F6A"/>
    <w:rsid w:val="00467646"/>
    <w:rsid w:val="004676C2"/>
    <w:rsid w:val="00467819"/>
    <w:rsid w:val="00467BA4"/>
    <w:rsid w:val="00470047"/>
    <w:rsid w:val="004704CF"/>
    <w:rsid w:val="00471CEE"/>
    <w:rsid w:val="00471EF3"/>
    <w:rsid w:val="00472031"/>
    <w:rsid w:val="0047222E"/>
    <w:rsid w:val="00472266"/>
    <w:rsid w:val="004724A5"/>
    <w:rsid w:val="00472510"/>
    <w:rsid w:val="00472EE8"/>
    <w:rsid w:val="004731E4"/>
    <w:rsid w:val="004734F5"/>
    <w:rsid w:val="004735CE"/>
    <w:rsid w:val="00473C29"/>
    <w:rsid w:val="00473D3B"/>
    <w:rsid w:val="00474099"/>
    <w:rsid w:val="0047497A"/>
    <w:rsid w:val="00474B16"/>
    <w:rsid w:val="00474C5C"/>
    <w:rsid w:val="00474C83"/>
    <w:rsid w:val="004750A7"/>
    <w:rsid w:val="004753D1"/>
    <w:rsid w:val="0047573C"/>
    <w:rsid w:val="00475830"/>
    <w:rsid w:val="00475C88"/>
    <w:rsid w:val="00475CE3"/>
    <w:rsid w:val="00475DF4"/>
    <w:rsid w:val="00475F11"/>
    <w:rsid w:val="0047639A"/>
    <w:rsid w:val="00477173"/>
    <w:rsid w:val="00477888"/>
    <w:rsid w:val="00477D7A"/>
    <w:rsid w:val="00480755"/>
    <w:rsid w:val="00480F99"/>
    <w:rsid w:val="0048115E"/>
    <w:rsid w:val="00481263"/>
    <w:rsid w:val="00481A85"/>
    <w:rsid w:val="00481BFA"/>
    <w:rsid w:val="00482060"/>
    <w:rsid w:val="004824AB"/>
    <w:rsid w:val="004825DF"/>
    <w:rsid w:val="004831CE"/>
    <w:rsid w:val="004834E4"/>
    <w:rsid w:val="00483551"/>
    <w:rsid w:val="0048368E"/>
    <w:rsid w:val="00483760"/>
    <w:rsid w:val="004837FD"/>
    <w:rsid w:val="00483988"/>
    <w:rsid w:val="00483CBB"/>
    <w:rsid w:val="00484377"/>
    <w:rsid w:val="00484493"/>
    <w:rsid w:val="00484577"/>
    <w:rsid w:val="004847A5"/>
    <w:rsid w:val="0048495C"/>
    <w:rsid w:val="0048497B"/>
    <w:rsid w:val="00484CF5"/>
    <w:rsid w:val="00484D04"/>
    <w:rsid w:val="00485909"/>
    <w:rsid w:val="00485E41"/>
    <w:rsid w:val="00485F14"/>
    <w:rsid w:val="0048611F"/>
    <w:rsid w:val="004862BD"/>
    <w:rsid w:val="004867C3"/>
    <w:rsid w:val="00486E59"/>
    <w:rsid w:val="00486E7A"/>
    <w:rsid w:val="00486E94"/>
    <w:rsid w:val="004870B7"/>
    <w:rsid w:val="00487195"/>
    <w:rsid w:val="00487A95"/>
    <w:rsid w:val="0049026A"/>
    <w:rsid w:val="00490409"/>
    <w:rsid w:val="00490B02"/>
    <w:rsid w:val="00491896"/>
    <w:rsid w:val="00492224"/>
    <w:rsid w:val="0049246A"/>
    <w:rsid w:val="00492508"/>
    <w:rsid w:val="00492763"/>
    <w:rsid w:val="00492BE6"/>
    <w:rsid w:val="00493091"/>
    <w:rsid w:val="004930EC"/>
    <w:rsid w:val="004932B8"/>
    <w:rsid w:val="00493441"/>
    <w:rsid w:val="00493793"/>
    <w:rsid w:val="00494084"/>
    <w:rsid w:val="0049467F"/>
    <w:rsid w:val="00494897"/>
    <w:rsid w:val="00494D7F"/>
    <w:rsid w:val="0049529C"/>
    <w:rsid w:val="004953DB"/>
    <w:rsid w:val="004953EB"/>
    <w:rsid w:val="00495DCE"/>
    <w:rsid w:val="004960BF"/>
    <w:rsid w:val="004961F5"/>
    <w:rsid w:val="00496228"/>
    <w:rsid w:val="0049641B"/>
    <w:rsid w:val="004965E5"/>
    <w:rsid w:val="00496C83"/>
    <w:rsid w:val="00496C9D"/>
    <w:rsid w:val="00496D18"/>
    <w:rsid w:val="00496F3E"/>
    <w:rsid w:val="00497030"/>
    <w:rsid w:val="00497059"/>
    <w:rsid w:val="004970FE"/>
    <w:rsid w:val="0049733B"/>
    <w:rsid w:val="0049735D"/>
    <w:rsid w:val="004975E3"/>
    <w:rsid w:val="0049779E"/>
    <w:rsid w:val="004977F1"/>
    <w:rsid w:val="004A026A"/>
    <w:rsid w:val="004A080F"/>
    <w:rsid w:val="004A0B2A"/>
    <w:rsid w:val="004A0B2F"/>
    <w:rsid w:val="004A0E6C"/>
    <w:rsid w:val="004A0EC8"/>
    <w:rsid w:val="004A10EF"/>
    <w:rsid w:val="004A126D"/>
    <w:rsid w:val="004A172F"/>
    <w:rsid w:val="004A18F7"/>
    <w:rsid w:val="004A1DCA"/>
    <w:rsid w:val="004A1FE5"/>
    <w:rsid w:val="004A23AE"/>
    <w:rsid w:val="004A24E4"/>
    <w:rsid w:val="004A2815"/>
    <w:rsid w:val="004A2975"/>
    <w:rsid w:val="004A35B4"/>
    <w:rsid w:val="004A3B56"/>
    <w:rsid w:val="004A3D9C"/>
    <w:rsid w:val="004A4A4C"/>
    <w:rsid w:val="004A4E6C"/>
    <w:rsid w:val="004A4EC2"/>
    <w:rsid w:val="004A5043"/>
    <w:rsid w:val="004A5465"/>
    <w:rsid w:val="004A5632"/>
    <w:rsid w:val="004A56DD"/>
    <w:rsid w:val="004A5732"/>
    <w:rsid w:val="004A59D0"/>
    <w:rsid w:val="004A6407"/>
    <w:rsid w:val="004A6E55"/>
    <w:rsid w:val="004A7306"/>
    <w:rsid w:val="004A73D8"/>
    <w:rsid w:val="004A7784"/>
    <w:rsid w:val="004B0065"/>
    <w:rsid w:val="004B0729"/>
    <w:rsid w:val="004B0C79"/>
    <w:rsid w:val="004B0D60"/>
    <w:rsid w:val="004B0DC4"/>
    <w:rsid w:val="004B1561"/>
    <w:rsid w:val="004B1A3B"/>
    <w:rsid w:val="004B269E"/>
    <w:rsid w:val="004B2759"/>
    <w:rsid w:val="004B27A0"/>
    <w:rsid w:val="004B27FD"/>
    <w:rsid w:val="004B2807"/>
    <w:rsid w:val="004B2A89"/>
    <w:rsid w:val="004B2C4D"/>
    <w:rsid w:val="004B2D4D"/>
    <w:rsid w:val="004B30A2"/>
    <w:rsid w:val="004B328E"/>
    <w:rsid w:val="004B4316"/>
    <w:rsid w:val="004B4500"/>
    <w:rsid w:val="004B4610"/>
    <w:rsid w:val="004B46F3"/>
    <w:rsid w:val="004B47B2"/>
    <w:rsid w:val="004B4ACA"/>
    <w:rsid w:val="004B4AF6"/>
    <w:rsid w:val="004B4F8D"/>
    <w:rsid w:val="004B4FD9"/>
    <w:rsid w:val="004B52C5"/>
    <w:rsid w:val="004B6184"/>
    <w:rsid w:val="004B6AF8"/>
    <w:rsid w:val="004B6E29"/>
    <w:rsid w:val="004B6F56"/>
    <w:rsid w:val="004B713E"/>
    <w:rsid w:val="004B7952"/>
    <w:rsid w:val="004B7A49"/>
    <w:rsid w:val="004B7BEE"/>
    <w:rsid w:val="004B7C78"/>
    <w:rsid w:val="004B7DE3"/>
    <w:rsid w:val="004B7F23"/>
    <w:rsid w:val="004B7FAF"/>
    <w:rsid w:val="004C16A8"/>
    <w:rsid w:val="004C1B9D"/>
    <w:rsid w:val="004C1C19"/>
    <w:rsid w:val="004C1E2E"/>
    <w:rsid w:val="004C1FFD"/>
    <w:rsid w:val="004C221C"/>
    <w:rsid w:val="004C26FC"/>
    <w:rsid w:val="004C28E1"/>
    <w:rsid w:val="004C293C"/>
    <w:rsid w:val="004C29BD"/>
    <w:rsid w:val="004C2C1A"/>
    <w:rsid w:val="004C3134"/>
    <w:rsid w:val="004C31E9"/>
    <w:rsid w:val="004C37E4"/>
    <w:rsid w:val="004C3808"/>
    <w:rsid w:val="004C3C44"/>
    <w:rsid w:val="004C3EA9"/>
    <w:rsid w:val="004C414B"/>
    <w:rsid w:val="004C46DF"/>
    <w:rsid w:val="004C4A98"/>
    <w:rsid w:val="004C4C33"/>
    <w:rsid w:val="004C4D7A"/>
    <w:rsid w:val="004C508C"/>
    <w:rsid w:val="004C58CE"/>
    <w:rsid w:val="004C5E3F"/>
    <w:rsid w:val="004C6570"/>
    <w:rsid w:val="004C66F3"/>
    <w:rsid w:val="004C69DA"/>
    <w:rsid w:val="004C6DBA"/>
    <w:rsid w:val="004C7664"/>
    <w:rsid w:val="004C79AB"/>
    <w:rsid w:val="004C7A91"/>
    <w:rsid w:val="004C7B7E"/>
    <w:rsid w:val="004C7CBB"/>
    <w:rsid w:val="004D0528"/>
    <w:rsid w:val="004D057E"/>
    <w:rsid w:val="004D0AAD"/>
    <w:rsid w:val="004D0CE0"/>
    <w:rsid w:val="004D1427"/>
    <w:rsid w:val="004D1695"/>
    <w:rsid w:val="004D1724"/>
    <w:rsid w:val="004D1827"/>
    <w:rsid w:val="004D1BA0"/>
    <w:rsid w:val="004D1D4B"/>
    <w:rsid w:val="004D1E81"/>
    <w:rsid w:val="004D1E94"/>
    <w:rsid w:val="004D2589"/>
    <w:rsid w:val="004D26D3"/>
    <w:rsid w:val="004D3096"/>
    <w:rsid w:val="004D3120"/>
    <w:rsid w:val="004D32F8"/>
    <w:rsid w:val="004D33CA"/>
    <w:rsid w:val="004D33E5"/>
    <w:rsid w:val="004D3740"/>
    <w:rsid w:val="004D3E3E"/>
    <w:rsid w:val="004D3E73"/>
    <w:rsid w:val="004D491B"/>
    <w:rsid w:val="004D4C00"/>
    <w:rsid w:val="004D4EB8"/>
    <w:rsid w:val="004D512C"/>
    <w:rsid w:val="004D52F7"/>
    <w:rsid w:val="004D5C71"/>
    <w:rsid w:val="004D5E64"/>
    <w:rsid w:val="004D5F05"/>
    <w:rsid w:val="004D6440"/>
    <w:rsid w:val="004D6F72"/>
    <w:rsid w:val="004D73E3"/>
    <w:rsid w:val="004D7546"/>
    <w:rsid w:val="004D7745"/>
    <w:rsid w:val="004D7FD9"/>
    <w:rsid w:val="004E007D"/>
    <w:rsid w:val="004E05DE"/>
    <w:rsid w:val="004E06E4"/>
    <w:rsid w:val="004E0736"/>
    <w:rsid w:val="004E093A"/>
    <w:rsid w:val="004E0DD0"/>
    <w:rsid w:val="004E0E76"/>
    <w:rsid w:val="004E1495"/>
    <w:rsid w:val="004E14AB"/>
    <w:rsid w:val="004E1510"/>
    <w:rsid w:val="004E2223"/>
    <w:rsid w:val="004E24A8"/>
    <w:rsid w:val="004E29C4"/>
    <w:rsid w:val="004E2A3C"/>
    <w:rsid w:val="004E2D67"/>
    <w:rsid w:val="004E3E78"/>
    <w:rsid w:val="004E3F62"/>
    <w:rsid w:val="004E422B"/>
    <w:rsid w:val="004E4E6F"/>
    <w:rsid w:val="004E4F0E"/>
    <w:rsid w:val="004E52D7"/>
    <w:rsid w:val="004E52DC"/>
    <w:rsid w:val="004E570A"/>
    <w:rsid w:val="004E57A7"/>
    <w:rsid w:val="004E58D2"/>
    <w:rsid w:val="004E5D66"/>
    <w:rsid w:val="004E63DE"/>
    <w:rsid w:val="004E647A"/>
    <w:rsid w:val="004E64B9"/>
    <w:rsid w:val="004E677B"/>
    <w:rsid w:val="004E685C"/>
    <w:rsid w:val="004E6AA3"/>
    <w:rsid w:val="004E6FC7"/>
    <w:rsid w:val="004E713B"/>
    <w:rsid w:val="004E7271"/>
    <w:rsid w:val="004E79D7"/>
    <w:rsid w:val="004E7B7D"/>
    <w:rsid w:val="004E7D93"/>
    <w:rsid w:val="004F01B7"/>
    <w:rsid w:val="004F0880"/>
    <w:rsid w:val="004F0D38"/>
    <w:rsid w:val="004F0FB7"/>
    <w:rsid w:val="004F104F"/>
    <w:rsid w:val="004F1D9C"/>
    <w:rsid w:val="004F2BFE"/>
    <w:rsid w:val="004F3189"/>
    <w:rsid w:val="004F325A"/>
    <w:rsid w:val="004F3337"/>
    <w:rsid w:val="004F33CB"/>
    <w:rsid w:val="004F3494"/>
    <w:rsid w:val="004F34D1"/>
    <w:rsid w:val="004F3FA2"/>
    <w:rsid w:val="004F44B7"/>
    <w:rsid w:val="004F4544"/>
    <w:rsid w:val="004F51A3"/>
    <w:rsid w:val="004F52E9"/>
    <w:rsid w:val="004F5775"/>
    <w:rsid w:val="004F5947"/>
    <w:rsid w:val="004F5AF1"/>
    <w:rsid w:val="004F6696"/>
    <w:rsid w:val="004F6908"/>
    <w:rsid w:val="004F6925"/>
    <w:rsid w:val="004F6BB9"/>
    <w:rsid w:val="004F6D4B"/>
    <w:rsid w:val="004F74FC"/>
    <w:rsid w:val="004F752B"/>
    <w:rsid w:val="004F7764"/>
    <w:rsid w:val="004F7BEB"/>
    <w:rsid w:val="004F7C66"/>
    <w:rsid w:val="004F7CF0"/>
    <w:rsid w:val="00500B1B"/>
    <w:rsid w:val="00500BE9"/>
    <w:rsid w:val="00501023"/>
    <w:rsid w:val="0050108F"/>
    <w:rsid w:val="00501C25"/>
    <w:rsid w:val="0050209D"/>
    <w:rsid w:val="005022FD"/>
    <w:rsid w:val="00502896"/>
    <w:rsid w:val="00502CD4"/>
    <w:rsid w:val="00502DE6"/>
    <w:rsid w:val="0050344C"/>
    <w:rsid w:val="00503613"/>
    <w:rsid w:val="005036F3"/>
    <w:rsid w:val="00504376"/>
    <w:rsid w:val="005047BE"/>
    <w:rsid w:val="005049EA"/>
    <w:rsid w:val="00504BF0"/>
    <w:rsid w:val="00505737"/>
    <w:rsid w:val="00505BCC"/>
    <w:rsid w:val="00505D18"/>
    <w:rsid w:val="00506181"/>
    <w:rsid w:val="005063F9"/>
    <w:rsid w:val="0050650C"/>
    <w:rsid w:val="00506794"/>
    <w:rsid w:val="00506C0A"/>
    <w:rsid w:val="00507A98"/>
    <w:rsid w:val="00507F0E"/>
    <w:rsid w:val="00510298"/>
    <w:rsid w:val="00510C6B"/>
    <w:rsid w:val="00510D76"/>
    <w:rsid w:val="00510FBF"/>
    <w:rsid w:val="00511286"/>
    <w:rsid w:val="00511C9B"/>
    <w:rsid w:val="0051201A"/>
    <w:rsid w:val="0051245C"/>
    <w:rsid w:val="005124FC"/>
    <w:rsid w:val="00512528"/>
    <w:rsid w:val="00512D2A"/>
    <w:rsid w:val="00512DCF"/>
    <w:rsid w:val="00512E74"/>
    <w:rsid w:val="00513108"/>
    <w:rsid w:val="005133B2"/>
    <w:rsid w:val="00513555"/>
    <w:rsid w:val="00513C17"/>
    <w:rsid w:val="005153FB"/>
    <w:rsid w:val="00515586"/>
    <w:rsid w:val="00515805"/>
    <w:rsid w:val="0051616F"/>
    <w:rsid w:val="00516559"/>
    <w:rsid w:val="00516A0E"/>
    <w:rsid w:val="00516A6D"/>
    <w:rsid w:val="005171A0"/>
    <w:rsid w:val="00517797"/>
    <w:rsid w:val="005203EA"/>
    <w:rsid w:val="00520A11"/>
    <w:rsid w:val="00520BA1"/>
    <w:rsid w:val="00520BEA"/>
    <w:rsid w:val="00521163"/>
    <w:rsid w:val="005212FA"/>
    <w:rsid w:val="00521856"/>
    <w:rsid w:val="00521DC4"/>
    <w:rsid w:val="005223BA"/>
    <w:rsid w:val="005224C4"/>
    <w:rsid w:val="00522D0E"/>
    <w:rsid w:val="00522DFE"/>
    <w:rsid w:val="00523404"/>
    <w:rsid w:val="005235C6"/>
    <w:rsid w:val="00523682"/>
    <w:rsid w:val="00523781"/>
    <w:rsid w:val="0052380C"/>
    <w:rsid w:val="00523C68"/>
    <w:rsid w:val="00523E95"/>
    <w:rsid w:val="00523F67"/>
    <w:rsid w:val="005243BB"/>
    <w:rsid w:val="00524432"/>
    <w:rsid w:val="00524496"/>
    <w:rsid w:val="00524709"/>
    <w:rsid w:val="00524896"/>
    <w:rsid w:val="00524DF0"/>
    <w:rsid w:val="00525004"/>
    <w:rsid w:val="005250D3"/>
    <w:rsid w:val="0052510B"/>
    <w:rsid w:val="0052520D"/>
    <w:rsid w:val="00525278"/>
    <w:rsid w:val="005252BB"/>
    <w:rsid w:val="005254A7"/>
    <w:rsid w:val="00525A28"/>
    <w:rsid w:val="00526202"/>
    <w:rsid w:val="00526467"/>
    <w:rsid w:val="0052655D"/>
    <w:rsid w:val="005267E8"/>
    <w:rsid w:val="005268DF"/>
    <w:rsid w:val="00527079"/>
    <w:rsid w:val="0052719B"/>
    <w:rsid w:val="005272D6"/>
    <w:rsid w:val="00527625"/>
    <w:rsid w:val="00527F35"/>
    <w:rsid w:val="0053022A"/>
    <w:rsid w:val="00530504"/>
    <w:rsid w:val="00530896"/>
    <w:rsid w:val="00530A6A"/>
    <w:rsid w:val="00530BB2"/>
    <w:rsid w:val="00530D63"/>
    <w:rsid w:val="00530DA3"/>
    <w:rsid w:val="00530FCE"/>
    <w:rsid w:val="005315FD"/>
    <w:rsid w:val="00531828"/>
    <w:rsid w:val="0053192F"/>
    <w:rsid w:val="00531B32"/>
    <w:rsid w:val="00531D5A"/>
    <w:rsid w:val="005320E9"/>
    <w:rsid w:val="005324E8"/>
    <w:rsid w:val="00532FEF"/>
    <w:rsid w:val="0053312C"/>
    <w:rsid w:val="0053317F"/>
    <w:rsid w:val="005335DD"/>
    <w:rsid w:val="0053363E"/>
    <w:rsid w:val="00533BC2"/>
    <w:rsid w:val="00533DA5"/>
    <w:rsid w:val="00533E2A"/>
    <w:rsid w:val="0053431C"/>
    <w:rsid w:val="0053448E"/>
    <w:rsid w:val="0053449D"/>
    <w:rsid w:val="0053451D"/>
    <w:rsid w:val="00534592"/>
    <w:rsid w:val="0053481F"/>
    <w:rsid w:val="005348EC"/>
    <w:rsid w:val="00534DE1"/>
    <w:rsid w:val="00534F80"/>
    <w:rsid w:val="00534FEC"/>
    <w:rsid w:val="005351EB"/>
    <w:rsid w:val="00535274"/>
    <w:rsid w:val="00535784"/>
    <w:rsid w:val="00535BDB"/>
    <w:rsid w:val="00535EF5"/>
    <w:rsid w:val="005366E3"/>
    <w:rsid w:val="00536739"/>
    <w:rsid w:val="00536843"/>
    <w:rsid w:val="00536A73"/>
    <w:rsid w:val="00536DCF"/>
    <w:rsid w:val="0053762D"/>
    <w:rsid w:val="0053778D"/>
    <w:rsid w:val="005379D8"/>
    <w:rsid w:val="00537AB6"/>
    <w:rsid w:val="00537F74"/>
    <w:rsid w:val="00540663"/>
    <w:rsid w:val="005408F3"/>
    <w:rsid w:val="00541012"/>
    <w:rsid w:val="0054193D"/>
    <w:rsid w:val="005419F2"/>
    <w:rsid w:val="00541F2C"/>
    <w:rsid w:val="0054209A"/>
    <w:rsid w:val="005421AC"/>
    <w:rsid w:val="005423D1"/>
    <w:rsid w:val="00542684"/>
    <w:rsid w:val="005427E4"/>
    <w:rsid w:val="0054319F"/>
    <w:rsid w:val="00544179"/>
    <w:rsid w:val="00544679"/>
    <w:rsid w:val="00544944"/>
    <w:rsid w:val="005449BA"/>
    <w:rsid w:val="0054617F"/>
    <w:rsid w:val="005463AE"/>
    <w:rsid w:val="00546587"/>
    <w:rsid w:val="00546C1B"/>
    <w:rsid w:val="0054734E"/>
    <w:rsid w:val="00550173"/>
    <w:rsid w:val="00550219"/>
    <w:rsid w:val="0055050C"/>
    <w:rsid w:val="00550A32"/>
    <w:rsid w:val="00550BD3"/>
    <w:rsid w:val="00550CDE"/>
    <w:rsid w:val="0055107F"/>
    <w:rsid w:val="00551084"/>
    <w:rsid w:val="00551569"/>
    <w:rsid w:val="00552594"/>
    <w:rsid w:val="00552762"/>
    <w:rsid w:val="005529F9"/>
    <w:rsid w:val="00553128"/>
    <w:rsid w:val="00553540"/>
    <w:rsid w:val="00553573"/>
    <w:rsid w:val="00553AA2"/>
    <w:rsid w:val="00553FB5"/>
    <w:rsid w:val="005541B7"/>
    <w:rsid w:val="005546AA"/>
    <w:rsid w:val="00554ACA"/>
    <w:rsid w:val="00554B42"/>
    <w:rsid w:val="00554CD8"/>
    <w:rsid w:val="00555138"/>
    <w:rsid w:val="005556EB"/>
    <w:rsid w:val="00555845"/>
    <w:rsid w:val="00555924"/>
    <w:rsid w:val="0055623D"/>
    <w:rsid w:val="0055646B"/>
    <w:rsid w:val="005568BF"/>
    <w:rsid w:val="00556C66"/>
    <w:rsid w:val="005571AB"/>
    <w:rsid w:val="0055797D"/>
    <w:rsid w:val="00557A86"/>
    <w:rsid w:val="00557B98"/>
    <w:rsid w:val="00557D79"/>
    <w:rsid w:val="00560227"/>
    <w:rsid w:val="00560BF6"/>
    <w:rsid w:val="0056170D"/>
    <w:rsid w:val="005618FD"/>
    <w:rsid w:val="00561978"/>
    <w:rsid w:val="00561B74"/>
    <w:rsid w:val="00561D2D"/>
    <w:rsid w:val="00561E25"/>
    <w:rsid w:val="00561EEB"/>
    <w:rsid w:val="005625E0"/>
    <w:rsid w:val="00562CEC"/>
    <w:rsid w:val="00562F59"/>
    <w:rsid w:val="0056300D"/>
    <w:rsid w:val="005630BC"/>
    <w:rsid w:val="00563658"/>
    <w:rsid w:val="005649EF"/>
    <w:rsid w:val="00564BB6"/>
    <w:rsid w:val="00564BD9"/>
    <w:rsid w:val="00564BE6"/>
    <w:rsid w:val="00565108"/>
    <w:rsid w:val="005659AD"/>
    <w:rsid w:val="00565BB3"/>
    <w:rsid w:val="005664CD"/>
    <w:rsid w:val="00566AB1"/>
    <w:rsid w:val="005706AD"/>
    <w:rsid w:val="00570956"/>
    <w:rsid w:val="00570AC1"/>
    <w:rsid w:val="00570EA5"/>
    <w:rsid w:val="00571181"/>
    <w:rsid w:val="005715F6"/>
    <w:rsid w:val="00571C3F"/>
    <w:rsid w:val="00571C91"/>
    <w:rsid w:val="00571DB8"/>
    <w:rsid w:val="00571EA0"/>
    <w:rsid w:val="0057207B"/>
    <w:rsid w:val="00572184"/>
    <w:rsid w:val="005727DC"/>
    <w:rsid w:val="005728B1"/>
    <w:rsid w:val="0057335D"/>
    <w:rsid w:val="0057346E"/>
    <w:rsid w:val="005735EC"/>
    <w:rsid w:val="005736F6"/>
    <w:rsid w:val="00573AD3"/>
    <w:rsid w:val="00574229"/>
    <w:rsid w:val="00574861"/>
    <w:rsid w:val="005748D9"/>
    <w:rsid w:val="00574B93"/>
    <w:rsid w:val="0057500D"/>
    <w:rsid w:val="00575041"/>
    <w:rsid w:val="00575821"/>
    <w:rsid w:val="005765E2"/>
    <w:rsid w:val="0057688C"/>
    <w:rsid w:val="00576F18"/>
    <w:rsid w:val="005771C9"/>
    <w:rsid w:val="005771FE"/>
    <w:rsid w:val="005779B4"/>
    <w:rsid w:val="00577ACB"/>
    <w:rsid w:val="005801D9"/>
    <w:rsid w:val="0058075F"/>
    <w:rsid w:val="005807E8"/>
    <w:rsid w:val="00580A05"/>
    <w:rsid w:val="00580A93"/>
    <w:rsid w:val="00580DBA"/>
    <w:rsid w:val="00580F01"/>
    <w:rsid w:val="0058127E"/>
    <w:rsid w:val="0058141F"/>
    <w:rsid w:val="005814BB"/>
    <w:rsid w:val="0058181E"/>
    <w:rsid w:val="005823CC"/>
    <w:rsid w:val="005823F3"/>
    <w:rsid w:val="0058261A"/>
    <w:rsid w:val="005829D8"/>
    <w:rsid w:val="00582A05"/>
    <w:rsid w:val="00582F44"/>
    <w:rsid w:val="00583184"/>
    <w:rsid w:val="005833B7"/>
    <w:rsid w:val="005839DD"/>
    <w:rsid w:val="00583AC8"/>
    <w:rsid w:val="00583EDE"/>
    <w:rsid w:val="0058489C"/>
    <w:rsid w:val="00584C24"/>
    <w:rsid w:val="0058674A"/>
    <w:rsid w:val="005867E9"/>
    <w:rsid w:val="005868F7"/>
    <w:rsid w:val="005869E8"/>
    <w:rsid w:val="00586ABC"/>
    <w:rsid w:val="00586AE3"/>
    <w:rsid w:val="005873B3"/>
    <w:rsid w:val="005876BE"/>
    <w:rsid w:val="00587FCD"/>
    <w:rsid w:val="005903A5"/>
    <w:rsid w:val="005905B0"/>
    <w:rsid w:val="0059062B"/>
    <w:rsid w:val="00590AD5"/>
    <w:rsid w:val="00590B9E"/>
    <w:rsid w:val="00590BF2"/>
    <w:rsid w:val="00590C10"/>
    <w:rsid w:val="00591990"/>
    <w:rsid w:val="00591C88"/>
    <w:rsid w:val="00591F9B"/>
    <w:rsid w:val="00592339"/>
    <w:rsid w:val="005928AE"/>
    <w:rsid w:val="005928E1"/>
    <w:rsid w:val="00592AAE"/>
    <w:rsid w:val="00592B37"/>
    <w:rsid w:val="00592E49"/>
    <w:rsid w:val="005933EC"/>
    <w:rsid w:val="00593CE2"/>
    <w:rsid w:val="00593E1C"/>
    <w:rsid w:val="00593ED2"/>
    <w:rsid w:val="00594C1E"/>
    <w:rsid w:val="00594F16"/>
    <w:rsid w:val="005950E6"/>
    <w:rsid w:val="005951CC"/>
    <w:rsid w:val="0059544B"/>
    <w:rsid w:val="00595945"/>
    <w:rsid w:val="005959B5"/>
    <w:rsid w:val="0059663D"/>
    <w:rsid w:val="005968CB"/>
    <w:rsid w:val="00597546"/>
    <w:rsid w:val="005977CD"/>
    <w:rsid w:val="00597A45"/>
    <w:rsid w:val="00597D2B"/>
    <w:rsid w:val="00597E7D"/>
    <w:rsid w:val="00597FD9"/>
    <w:rsid w:val="005A02BA"/>
    <w:rsid w:val="005A0799"/>
    <w:rsid w:val="005A08D2"/>
    <w:rsid w:val="005A0D39"/>
    <w:rsid w:val="005A0F91"/>
    <w:rsid w:val="005A1851"/>
    <w:rsid w:val="005A18F5"/>
    <w:rsid w:val="005A1EDA"/>
    <w:rsid w:val="005A2130"/>
    <w:rsid w:val="005A2480"/>
    <w:rsid w:val="005A2707"/>
    <w:rsid w:val="005A274A"/>
    <w:rsid w:val="005A276E"/>
    <w:rsid w:val="005A2F2A"/>
    <w:rsid w:val="005A2F91"/>
    <w:rsid w:val="005A3073"/>
    <w:rsid w:val="005A3570"/>
    <w:rsid w:val="005A368B"/>
    <w:rsid w:val="005A46FF"/>
    <w:rsid w:val="005A4B52"/>
    <w:rsid w:val="005A4D67"/>
    <w:rsid w:val="005A5BD3"/>
    <w:rsid w:val="005A5D4B"/>
    <w:rsid w:val="005A5E3A"/>
    <w:rsid w:val="005A60E1"/>
    <w:rsid w:val="005A6151"/>
    <w:rsid w:val="005A653F"/>
    <w:rsid w:val="005A654F"/>
    <w:rsid w:val="005A67FA"/>
    <w:rsid w:val="005A6808"/>
    <w:rsid w:val="005A6A12"/>
    <w:rsid w:val="005A6F73"/>
    <w:rsid w:val="005A7088"/>
    <w:rsid w:val="005A70EA"/>
    <w:rsid w:val="005A7282"/>
    <w:rsid w:val="005A73B6"/>
    <w:rsid w:val="005A73E7"/>
    <w:rsid w:val="005A78F7"/>
    <w:rsid w:val="005A7E8D"/>
    <w:rsid w:val="005B031E"/>
    <w:rsid w:val="005B10C8"/>
    <w:rsid w:val="005B11EE"/>
    <w:rsid w:val="005B12C8"/>
    <w:rsid w:val="005B1C7C"/>
    <w:rsid w:val="005B1E41"/>
    <w:rsid w:val="005B1F4B"/>
    <w:rsid w:val="005B1FCD"/>
    <w:rsid w:val="005B20C0"/>
    <w:rsid w:val="005B26F0"/>
    <w:rsid w:val="005B308C"/>
    <w:rsid w:val="005B313C"/>
    <w:rsid w:val="005B38A1"/>
    <w:rsid w:val="005B427A"/>
    <w:rsid w:val="005B42A3"/>
    <w:rsid w:val="005B4335"/>
    <w:rsid w:val="005B46A4"/>
    <w:rsid w:val="005B4A85"/>
    <w:rsid w:val="005B4BDD"/>
    <w:rsid w:val="005B4C85"/>
    <w:rsid w:val="005B4CCD"/>
    <w:rsid w:val="005B50FB"/>
    <w:rsid w:val="005B5A94"/>
    <w:rsid w:val="005B5C5A"/>
    <w:rsid w:val="005B63AF"/>
    <w:rsid w:val="005B6476"/>
    <w:rsid w:val="005B6C0C"/>
    <w:rsid w:val="005B7018"/>
    <w:rsid w:val="005B718C"/>
    <w:rsid w:val="005B78F4"/>
    <w:rsid w:val="005B7902"/>
    <w:rsid w:val="005B7B2E"/>
    <w:rsid w:val="005B7BFB"/>
    <w:rsid w:val="005B7E11"/>
    <w:rsid w:val="005C0AEA"/>
    <w:rsid w:val="005C0B11"/>
    <w:rsid w:val="005C0ED8"/>
    <w:rsid w:val="005C11E1"/>
    <w:rsid w:val="005C1443"/>
    <w:rsid w:val="005C178B"/>
    <w:rsid w:val="005C1A6E"/>
    <w:rsid w:val="005C2358"/>
    <w:rsid w:val="005C255E"/>
    <w:rsid w:val="005C2750"/>
    <w:rsid w:val="005C27C6"/>
    <w:rsid w:val="005C2EF8"/>
    <w:rsid w:val="005C3455"/>
    <w:rsid w:val="005C3580"/>
    <w:rsid w:val="005C3C71"/>
    <w:rsid w:val="005C4333"/>
    <w:rsid w:val="005C44B5"/>
    <w:rsid w:val="005C47FF"/>
    <w:rsid w:val="005C4A97"/>
    <w:rsid w:val="005C4D5A"/>
    <w:rsid w:val="005C4E93"/>
    <w:rsid w:val="005C4F96"/>
    <w:rsid w:val="005C5678"/>
    <w:rsid w:val="005C578F"/>
    <w:rsid w:val="005C57E3"/>
    <w:rsid w:val="005C5FDD"/>
    <w:rsid w:val="005C61BF"/>
    <w:rsid w:val="005C62A6"/>
    <w:rsid w:val="005C6B15"/>
    <w:rsid w:val="005C6C52"/>
    <w:rsid w:val="005C6CB3"/>
    <w:rsid w:val="005C70F3"/>
    <w:rsid w:val="005C7564"/>
    <w:rsid w:val="005C7705"/>
    <w:rsid w:val="005C77F1"/>
    <w:rsid w:val="005C7B19"/>
    <w:rsid w:val="005C7E5C"/>
    <w:rsid w:val="005C7F21"/>
    <w:rsid w:val="005D0265"/>
    <w:rsid w:val="005D0AA8"/>
    <w:rsid w:val="005D0E05"/>
    <w:rsid w:val="005D0E84"/>
    <w:rsid w:val="005D121A"/>
    <w:rsid w:val="005D1317"/>
    <w:rsid w:val="005D14C1"/>
    <w:rsid w:val="005D218E"/>
    <w:rsid w:val="005D231C"/>
    <w:rsid w:val="005D2728"/>
    <w:rsid w:val="005D3540"/>
    <w:rsid w:val="005D3733"/>
    <w:rsid w:val="005D3CC0"/>
    <w:rsid w:val="005D4089"/>
    <w:rsid w:val="005D4525"/>
    <w:rsid w:val="005D456B"/>
    <w:rsid w:val="005D4736"/>
    <w:rsid w:val="005D4E28"/>
    <w:rsid w:val="005D4EDC"/>
    <w:rsid w:val="005D50FE"/>
    <w:rsid w:val="005D54B6"/>
    <w:rsid w:val="005D55AD"/>
    <w:rsid w:val="005D5882"/>
    <w:rsid w:val="005D6FCA"/>
    <w:rsid w:val="005D6FD3"/>
    <w:rsid w:val="005D729B"/>
    <w:rsid w:val="005D7543"/>
    <w:rsid w:val="005D7677"/>
    <w:rsid w:val="005D78EE"/>
    <w:rsid w:val="005D796A"/>
    <w:rsid w:val="005D7DA5"/>
    <w:rsid w:val="005D7E12"/>
    <w:rsid w:val="005E0315"/>
    <w:rsid w:val="005E035F"/>
    <w:rsid w:val="005E0409"/>
    <w:rsid w:val="005E0B4D"/>
    <w:rsid w:val="005E0EDA"/>
    <w:rsid w:val="005E2626"/>
    <w:rsid w:val="005E2970"/>
    <w:rsid w:val="005E2A42"/>
    <w:rsid w:val="005E2B7E"/>
    <w:rsid w:val="005E2CE6"/>
    <w:rsid w:val="005E30D5"/>
    <w:rsid w:val="005E32AA"/>
    <w:rsid w:val="005E3340"/>
    <w:rsid w:val="005E378D"/>
    <w:rsid w:val="005E3E3E"/>
    <w:rsid w:val="005E487B"/>
    <w:rsid w:val="005E4B42"/>
    <w:rsid w:val="005E4D69"/>
    <w:rsid w:val="005E4F6A"/>
    <w:rsid w:val="005E55E1"/>
    <w:rsid w:val="005E582B"/>
    <w:rsid w:val="005E58BD"/>
    <w:rsid w:val="005E6F04"/>
    <w:rsid w:val="005E6F8E"/>
    <w:rsid w:val="005E7003"/>
    <w:rsid w:val="005E7587"/>
    <w:rsid w:val="005E79EF"/>
    <w:rsid w:val="005E7F6B"/>
    <w:rsid w:val="005F0053"/>
    <w:rsid w:val="005F0F98"/>
    <w:rsid w:val="005F1940"/>
    <w:rsid w:val="005F1F5E"/>
    <w:rsid w:val="005F2190"/>
    <w:rsid w:val="005F2261"/>
    <w:rsid w:val="005F3918"/>
    <w:rsid w:val="005F3BDC"/>
    <w:rsid w:val="005F4554"/>
    <w:rsid w:val="005F4647"/>
    <w:rsid w:val="005F4980"/>
    <w:rsid w:val="005F4E17"/>
    <w:rsid w:val="005F520D"/>
    <w:rsid w:val="005F5E57"/>
    <w:rsid w:val="005F62DF"/>
    <w:rsid w:val="005F63E1"/>
    <w:rsid w:val="005F6B0B"/>
    <w:rsid w:val="005F6B8D"/>
    <w:rsid w:val="005F6BB0"/>
    <w:rsid w:val="005F6E5F"/>
    <w:rsid w:val="005F6E69"/>
    <w:rsid w:val="005F785C"/>
    <w:rsid w:val="005F7B10"/>
    <w:rsid w:val="0060018D"/>
    <w:rsid w:val="006001ED"/>
    <w:rsid w:val="00600708"/>
    <w:rsid w:val="006007B0"/>
    <w:rsid w:val="00600A30"/>
    <w:rsid w:val="00600A81"/>
    <w:rsid w:val="0060111C"/>
    <w:rsid w:val="006014FB"/>
    <w:rsid w:val="00601629"/>
    <w:rsid w:val="0060179D"/>
    <w:rsid w:val="00601A72"/>
    <w:rsid w:val="00601FA7"/>
    <w:rsid w:val="00602128"/>
    <w:rsid w:val="00602925"/>
    <w:rsid w:val="00602971"/>
    <w:rsid w:val="00602E62"/>
    <w:rsid w:val="00603013"/>
    <w:rsid w:val="006031CA"/>
    <w:rsid w:val="006035B0"/>
    <w:rsid w:val="00603A94"/>
    <w:rsid w:val="00603AD9"/>
    <w:rsid w:val="00603B3D"/>
    <w:rsid w:val="00603EB6"/>
    <w:rsid w:val="006040A4"/>
    <w:rsid w:val="00604E76"/>
    <w:rsid w:val="0060500F"/>
    <w:rsid w:val="006050C4"/>
    <w:rsid w:val="00605163"/>
    <w:rsid w:val="0060517E"/>
    <w:rsid w:val="006052D4"/>
    <w:rsid w:val="006052FB"/>
    <w:rsid w:val="00605D61"/>
    <w:rsid w:val="006062FB"/>
    <w:rsid w:val="00606C7D"/>
    <w:rsid w:val="006076DD"/>
    <w:rsid w:val="00607713"/>
    <w:rsid w:val="00607E32"/>
    <w:rsid w:val="0061062F"/>
    <w:rsid w:val="00610656"/>
    <w:rsid w:val="0061075B"/>
    <w:rsid w:val="00610922"/>
    <w:rsid w:val="006109A5"/>
    <w:rsid w:val="006109F6"/>
    <w:rsid w:val="00610A0A"/>
    <w:rsid w:val="006116E1"/>
    <w:rsid w:val="006117B1"/>
    <w:rsid w:val="0061180A"/>
    <w:rsid w:val="00611E32"/>
    <w:rsid w:val="00611EB2"/>
    <w:rsid w:val="006121B6"/>
    <w:rsid w:val="00612603"/>
    <w:rsid w:val="00612B08"/>
    <w:rsid w:val="00612F28"/>
    <w:rsid w:val="00613229"/>
    <w:rsid w:val="0061341E"/>
    <w:rsid w:val="00613749"/>
    <w:rsid w:val="00613CEF"/>
    <w:rsid w:val="00613CF8"/>
    <w:rsid w:val="006143A6"/>
    <w:rsid w:val="00614909"/>
    <w:rsid w:val="00614EE0"/>
    <w:rsid w:val="006157FC"/>
    <w:rsid w:val="0061599A"/>
    <w:rsid w:val="006159AF"/>
    <w:rsid w:val="0061639C"/>
    <w:rsid w:val="006164FF"/>
    <w:rsid w:val="006167C8"/>
    <w:rsid w:val="0061689C"/>
    <w:rsid w:val="006172DD"/>
    <w:rsid w:val="0061750F"/>
    <w:rsid w:val="0061792F"/>
    <w:rsid w:val="00617998"/>
    <w:rsid w:val="00617D4F"/>
    <w:rsid w:val="00617E3E"/>
    <w:rsid w:val="00617FF4"/>
    <w:rsid w:val="00620174"/>
    <w:rsid w:val="006205E7"/>
    <w:rsid w:val="00620678"/>
    <w:rsid w:val="00620763"/>
    <w:rsid w:val="00620AF0"/>
    <w:rsid w:val="00620C98"/>
    <w:rsid w:val="00621154"/>
    <w:rsid w:val="006215BF"/>
    <w:rsid w:val="0062176E"/>
    <w:rsid w:val="006217D2"/>
    <w:rsid w:val="0062188E"/>
    <w:rsid w:val="0062195B"/>
    <w:rsid w:val="00622073"/>
    <w:rsid w:val="00622492"/>
    <w:rsid w:val="006227A1"/>
    <w:rsid w:val="0062295D"/>
    <w:rsid w:val="00622DEF"/>
    <w:rsid w:val="00623041"/>
    <w:rsid w:val="006230BF"/>
    <w:rsid w:val="00623FF9"/>
    <w:rsid w:val="00624122"/>
    <w:rsid w:val="006246C9"/>
    <w:rsid w:val="0062476C"/>
    <w:rsid w:val="00624838"/>
    <w:rsid w:val="00624947"/>
    <w:rsid w:val="006249B4"/>
    <w:rsid w:val="00624A6A"/>
    <w:rsid w:val="0062537B"/>
    <w:rsid w:val="006256C7"/>
    <w:rsid w:val="006256E1"/>
    <w:rsid w:val="00625A19"/>
    <w:rsid w:val="00625D7F"/>
    <w:rsid w:val="00625E81"/>
    <w:rsid w:val="00626021"/>
    <w:rsid w:val="0062638D"/>
    <w:rsid w:val="006269AD"/>
    <w:rsid w:val="00626AAC"/>
    <w:rsid w:val="00626C46"/>
    <w:rsid w:val="00626F24"/>
    <w:rsid w:val="0063060A"/>
    <w:rsid w:val="00630AE9"/>
    <w:rsid w:val="006314B5"/>
    <w:rsid w:val="006320EE"/>
    <w:rsid w:val="006323AE"/>
    <w:rsid w:val="006323D0"/>
    <w:rsid w:val="00632B23"/>
    <w:rsid w:val="00633743"/>
    <w:rsid w:val="006343E1"/>
    <w:rsid w:val="006346DA"/>
    <w:rsid w:val="00634D80"/>
    <w:rsid w:val="00635125"/>
    <w:rsid w:val="006355EB"/>
    <w:rsid w:val="006359F3"/>
    <w:rsid w:val="00635C9E"/>
    <w:rsid w:val="00636101"/>
    <w:rsid w:val="006366BB"/>
    <w:rsid w:val="006367F7"/>
    <w:rsid w:val="006368AE"/>
    <w:rsid w:val="00636AAF"/>
    <w:rsid w:val="00636B4D"/>
    <w:rsid w:val="00636B5A"/>
    <w:rsid w:val="00636DC5"/>
    <w:rsid w:val="0063743F"/>
    <w:rsid w:val="00637450"/>
    <w:rsid w:val="00637ABA"/>
    <w:rsid w:val="00637E36"/>
    <w:rsid w:val="00640959"/>
    <w:rsid w:val="00640CA0"/>
    <w:rsid w:val="00640CD7"/>
    <w:rsid w:val="0064179A"/>
    <w:rsid w:val="006418FC"/>
    <w:rsid w:val="006419AB"/>
    <w:rsid w:val="00641A9C"/>
    <w:rsid w:val="00641B5C"/>
    <w:rsid w:val="00642388"/>
    <w:rsid w:val="006424F2"/>
    <w:rsid w:val="006425E5"/>
    <w:rsid w:val="00642DF3"/>
    <w:rsid w:val="006433E7"/>
    <w:rsid w:val="00643441"/>
    <w:rsid w:val="0064364A"/>
    <w:rsid w:val="00643A7C"/>
    <w:rsid w:val="00643B92"/>
    <w:rsid w:val="0064437D"/>
    <w:rsid w:val="006449EB"/>
    <w:rsid w:val="00644A12"/>
    <w:rsid w:val="0064543F"/>
    <w:rsid w:val="00645499"/>
    <w:rsid w:val="0064553D"/>
    <w:rsid w:val="00645C6D"/>
    <w:rsid w:val="006465A4"/>
    <w:rsid w:val="0064681D"/>
    <w:rsid w:val="00646882"/>
    <w:rsid w:val="00646D69"/>
    <w:rsid w:val="00647171"/>
    <w:rsid w:val="006503DF"/>
    <w:rsid w:val="00650909"/>
    <w:rsid w:val="00650C0C"/>
    <w:rsid w:val="006511BE"/>
    <w:rsid w:val="0065190C"/>
    <w:rsid w:val="00651A10"/>
    <w:rsid w:val="00651A78"/>
    <w:rsid w:val="00652291"/>
    <w:rsid w:val="006528AB"/>
    <w:rsid w:val="006532A1"/>
    <w:rsid w:val="0065331D"/>
    <w:rsid w:val="00653361"/>
    <w:rsid w:val="006534A5"/>
    <w:rsid w:val="00653787"/>
    <w:rsid w:val="006539FC"/>
    <w:rsid w:val="00653BCE"/>
    <w:rsid w:val="00653C5B"/>
    <w:rsid w:val="0065433F"/>
    <w:rsid w:val="00654F42"/>
    <w:rsid w:val="006551C7"/>
    <w:rsid w:val="00655456"/>
    <w:rsid w:val="00655632"/>
    <w:rsid w:val="006557CA"/>
    <w:rsid w:val="006559E5"/>
    <w:rsid w:val="00655FF3"/>
    <w:rsid w:val="006560A4"/>
    <w:rsid w:val="0065637D"/>
    <w:rsid w:val="0065740E"/>
    <w:rsid w:val="006574A5"/>
    <w:rsid w:val="00657D23"/>
    <w:rsid w:val="00657E96"/>
    <w:rsid w:val="006600AC"/>
    <w:rsid w:val="0066182D"/>
    <w:rsid w:val="00661A13"/>
    <w:rsid w:val="00661E43"/>
    <w:rsid w:val="00661E55"/>
    <w:rsid w:val="006620B3"/>
    <w:rsid w:val="0066213F"/>
    <w:rsid w:val="00662573"/>
    <w:rsid w:val="00662A24"/>
    <w:rsid w:val="00662D15"/>
    <w:rsid w:val="006637D2"/>
    <w:rsid w:val="00663E7E"/>
    <w:rsid w:val="006640CA"/>
    <w:rsid w:val="006642DE"/>
    <w:rsid w:val="00664918"/>
    <w:rsid w:val="00664C5B"/>
    <w:rsid w:val="00665434"/>
    <w:rsid w:val="0066550F"/>
    <w:rsid w:val="006657F1"/>
    <w:rsid w:val="00665E11"/>
    <w:rsid w:val="006664DF"/>
    <w:rsid w:val="00666500"/>
    <w:rsid w:val="006668B0"/>
    <w:rsid w:val="00666FAB"/>
    <w:rsid w:val="006670CA"/>
    <w:rsid w:val="00667108"/>
    <w:rsid w:val="006671AF"/>
    <w:rsid w:val="0066776F"/>
    <w:rsid w:val="00670F20"/>
    <w:rsid w:val="006715ED"/>
    <w:rsid w:val="00671C06"/>
    <w:rsid w:val="00671D87"/>
    <w:rsid w:val="00672386"/>
    <w:rsid w:val="00672BE0"/>
    <w:rsid w:val="00672F52"/>
    <w:rsid w:val="006732A9"/>
    <w:rsid w:val="0067349A"/>
    <w:rsid w:val="00673612"/>
    <w:rsid w:val="00673FD4"/>
    <w:rsid w:val="0067416B"/>
    <w:rsid w:val="006741DA"/>
    <w:rsid w:val="006744DD"/>
    <w:rsid w:val="00674693"/>
    <w:rsid w:val="006749E1"/>
    <w:rsid w:val="00674E1D"/>
    <w:rsid w:val="00674EC0"/>
    <w:rsid w:val="006750A8"/>
    <w:rsid w:val="00675153"/>
    <w:rsid w:val="00675567"/>
    <w:rsid w:val="00675F04"/>
    <w:rsid w:val="00676887"/>
    <w:rsid w:val="00676B73"/>
    <w:rsid w:val="00676C62"/>
    <w:rsid w:val="00676E78"/>
    <w:rsid w:val="00677736"/>
    <w:rsid w:val="00677A3F"/>
    <w:rsid w:val="0068047A"/>
    <w:rsid w:val="00680577"/>
    <w:rsid w:val="006805CC"/>
    <w:rsid w:val="00680697"/>
    <w:rsid w:val="00680780"/>
    <w:rsid w:val="00680859"/>
    <w:rsid w:val="00680B8C"/>
    <w:rsid w:val="00681102"/>
    <w:rsid w:val="006816FA"/>
    <w:rsid w:val="00681B17"/>
    <w:rsid w:val="006823BF"/>
    <w:rsid w:val="00682D2C"/>
    <w:rsid w:val="00683866"/>
    <w:rsid w:val="006839BE"/>
    <w:rsid w:val="00683FD4"/>
    <w:rsid w:val="00684271"/>
    <w:rsid w:val="00684733"/>
    <w:rsid w:val="00684AAC"/>
    <w:rsid w:val="00684B9A"/>
    <w:rsid w:val="00684BAC"/>
    <w:rsid w:val="00685002"/>
    <w:rsid w:val="00685270"/>
    <w:rsid w:val="00685D7A"/>
    <w:rsid w:val="0068617D"/>
    <w:rsid w:val="006866AE"/>
    <w:rsid w:val="00686A0A"/>
    <w:rsid w:val="006870DB"/>
    <w:rsid w:val="00687238"/>
    <w:rsid w:val="00687299"/>
    <w:rsid w:val="00687525"/>
    <w:rsid w:val="006875DC"/>
    <w:rsid w:val="00687E8F"/>
    <w:rsid w:val="00687F91"/>
    <w:rsid w:val="006904A6"/>
    <w:rsid w:val="0069058B"/>
    <w:rsid w:val="006906A6"/>
    <w:rsid w:val="00690DC9"/>
    <w:rsid w:val="00690E62"/>
    <w:rsid w:val="006912B1"/>
    <w:rsid w:val="00691623"/>
    <w:rsid w:val="00691DA3"/>
    <w:rsid w:val="00691E22"/>
    <w:rsid w:val="0069224E"/>
    <w:rsid w:val="006923F0"/>
    <w:rsid w:val="0069243F"/>
    <w:rsid w:val="00692893"/>
    <w:rsid w:val="00692D0B"/>
    <w:rsid w:val="00693207"/>
    <w:rsid w:val="0069374B"/>
    <w:rsid w:val="00693998"/>
    <w:rsid w:val="006939A6"/>
    <w:rsid w:val="00693E8A"/>
    <w:rsid w:val="00693F52"/>
    <w:rsid w:val="006940FD"/>
    <w:rsid w:val="00694573"/>
    <w:rsid w:val="00694C04"/>
    <w:rsid w:val="00694CB1"/>
    <w:rsid w:val="00695088"/>
    <w:rsid w:val="00695880"/>
    <w:rsid w:val="00695A7C"/>
    <w:rsid w:val="00695E0F"/>
    <w:rsid w:val="00695E15"/>
    <w:rsid w:val="0069625C"/>
    <w:rsid w:val="00696299"/>
    <w:rsid w:val="0069683F"/>
    <w:rsid w:val="00696A2F"/>
    <w:rsid w:val="00697139"/>
    <w:rsid w:val="00697CFA"/>
    <w:rsid w:val="006A0021"/>
    <w:rsid w:val="006A0962"/>
    <w:rsid w:val="006A0E9E"/>
    <w:rsid w:val="006A1234"/>
    <w:rsid w:val="006A12A5"/>
    <w:rsid w:val="006A15A0"/>
    <w:rsid w:val="006A1A39"/>
    <w:rsid w:val="006A1CFD"/>
    <w:rsid w:val="006A2509"/>
    <w:rsid w:val="006A299E"/>
    <w:rsid w:val="006A2BFC"/>
    <w:rsid w:val="006A2D1F"/>
    <w:rsid w:val="006A2E04"/>
    <w:rsid w:val="006A312D"/>
    <w:rsid w:val="006A3559"/>
    <w:rsid w:val="006A386B"/>
    <w:rsid w:val="006A3B63"/>
    <w:rsid w:val="006A42AD"/>
    <w:rsid w:val="006A450F"/>
    <w:rsid w:val="006A4F97"/>
    <w:rsid w:val="006A5026"/>
    <w:rsid w:val="006A57BC"/>
    <w:rsid w:val="006A5E42"/>
    <w:rsid w:val="006A5E66"/>
    <w:rsid w:val="006A63DF"/>
    <w:rsid w:val="006A65B5"/>
    <w:rsid w:val="006A661A"/>
    <w:rsid w:val="006A6D80"/>
    <w:rsid w:val="006A7632"/>
    <w:rsid w:val="006A7784"/>
    <w:rsid w:val="006A7FBF"/>
    <w:rsid w:val="006B0003"/>
    <w:rsid w:val="006B00BB"/>
    <w:rsid w:val="006B03B4"/>
    <w:rsid w:val="006B0D0E"/>
    <w:rsid w:val="006B0EAF"/>
    <w:rsid w:val="006B1114"/>
    <w:rsid w:val="006B1289"/>
    <w:rsid w:val="006B1445"/>
    <w:rsid w:val="006B18AA"/>
    <w:rsid w:val="006B1B6C"/>
    <w:rsid w:val="006B1E6D"/>
    <w:rsid w:val="006B2144"/>
    <w:rsid w:val="006B23AF"/>
    <w:rsid w:val="006B23B5"/>
    <w:rsid w:val="006B24D5"/>
    <w:rsid w:val="006B276D"/>
    <w:rsid w:val="006B27AE"/>
    <w:rsid w:val="006B4496"/>
    <w:rsid w:val="006B4A74"/>
    <w:rsid w:val="006B4A89"/>
    <w:rsid w:val="006B4B98"/>
    <w:rsid w:val="006B4C53"/>
    <w:rsid w:val="006B4F0C"/>
    <w:rsid w:val="006B584C"/>
    <w:rsid w:val="006B59E2"/>
    <w:rsid w:val="006B62AE"/>
    <w:rsid w:val="006B67BB"/>
    <w:rsid w:val="006B6835"/>
    <w:rsid w:val="006B6D19"/>
    <w:rsid w:val="006B7301"/>
    <w:rsid w:val="006B7532"/>
    <w:rsid w:val="006B7A09"/>
    <w:rsid w:val="006B7B10"/>
    <w:rsid w:val="006B7B80"/>
    <w:rsid w:val="006C0130"/>
    <w:rsid w:val="006C01B9"/>
    <w:rsid w:val="006C1246"/>
    <w:rsid w:val="006C146B"/>
    <w:rsid w:val="006C16E7"/>
    <w:rsid w:val="006C1BAE"/>
    <w:rsid w:val="006C1E5E"/>
    <w:rsid w:val="006C2607"/>
    <w:rsid w:val="006C288A"/>
    <w:rsid w:val="006C2ABA"/>
    <w:rsid w:val="006C2DE2"/>
    <w:rsid w:val="006C2E4C"/>
    <w:rsid w:val="006C3259"/>
    <w:rsid w:val="006C32F6"/>
    <w:rsid w:val="006C36D6"/>
    <w:rsid w:val="006C46BE"/>
    <w:rsid w:val="006C4C55"/>
    <w:rsid w:val="006C4C9A"/>
    <w:rsid w:val="006C56F6"/>
    <w:rsid w:val="006C58DB"/>
    <w:rsid w:val="006C5D06"/>
    <w:rsid w:val="006C642A"/>
    <w:rsid w:val="006C6EC5"/>
    <w:rsid w:val="006C7319"/>
    <w:rsid w:val="006C767B"/>
    <w:rsid w:val="006C77C3"/>
    <w:rsid w:val="006C7AD0"/>
    <w:rsid w:val="006C7E79"/>
    <w:rsid w:val="006D079C"/>
    <w:rsid w:val="006D0A86"/>
    <w:rsid w:val="006D11D6"/>
    <w:rsid w:val="006D14E6"/>
    <w:rsid w:val="006D190A"/>
    <w:rsid w:val="006D1F58"/>
    <w:rsid w:val="006D2415"/>
    <w:rsid w:val="006D2755"/>
    <w:rsid w:val="006D2842"/>
    <w:rsid w:val="006D299D"/>
    <w:rsid w:val="006D29A2"/>
    <w:rsid w:val="006D2D77"/>
    <w:rsid w:val="006D2EE6"/>
    <w:rsid w:val="006D3B80"/>
    <w:rsid w:val="006D3EB9"/>
    <w:rsid w:val="006D3F99"/>
    <w:rsid w:val="006D4431"/>
    <w:rsid w:val="006D45E4"/>
    <w:rsid w:val="006D52FA"/>
    <w:rsid w:val="006D532B"/>
    <w:rsid w:val="006D5B7D"/>
    <w:rsid w:val="006D5C4C"/>
    <w:rsid w:val="006D615C"/>
    <w:rsid w:val="006D664C"/>
    <w:rsid w:val="006D676D"/>
    <w:rsid w:val="006D6FE8"/>
    <w:rsid w:val="006D7116"/>
    <w:rsid w:val="006D744A"/>
    <w:rsid w:val="006D751E"/>
    <w:rsid w:val="006D7686"/>
    <w:rsid w:val="006D7AED"/>
    <w:rsid w:val="006E05F5"/>
    <w:rsid w:val="006E07A2"/>
    <w:rsid w:val="006E07E8"/>
    <w:rsid w:val="006E09C3"/>
    <w:rsid w:val="006E0BDD"/>
    <w:rsid w:val="006E11EB"/>
    <w:rsid w:val="006E1A3B"/>
    <w:rsid w:val="006E1B0C"/>
    <w:rsid w:val="006E1BA2"/>
    <w:rsid w:val="006E1F14"/>
    <w:rsid w:val="006E2194"/>
    <w:rsid w:val="006E2255"/>
    <w:rsid w:val="006E2743"/>
    <w:rsid w:val="006E29C7"/>
    <w:rsid w:val="006E2E71"/>
    <w:rsid w:val="006E3599"/>
    <w:rsid w:val="006E467E"/>
    <w:rsid w:val="006E4734"/>
    <w:rsid w:val="006E4CAA"/>
    <w:rsid w:val="006E5328"/>
    <w:rsid w:val="006E5331"/>
    <w:rsid w:val="006E5376"/>
    <w:rsid w:val="006E5423"/>
    <w:rsid w:val="006E6065"/>
    <w:rsid w:val="006E62D4"/>
    <w:rsid w:val="006E647C"/>
    <w:rsid w:val="006E65F1"/>
    <w:rsid w:val="006E67FD"/>
    <w:rsid w:val="006E6DBC"/>
    <w:rsid w:val="006E73A8"/>
    <w:rsid w:val="006E78EB"/>
    <w:rsid w:val="006E79FB"/>
    <w:rsid w:val="006F05BB"/>
    <w:rsid w:val="006F0ABC"/>
    <w:rsid w:val="006F0BC8"/>
    <w:rsid w:val="006F1334"/>
    <w:rsid w:val="006F141B"/>
    <w:rsid w:val="006F1921"/>
    <w:rsid w:val="006F1971"/>
    <w:rsid w:val="006F1B1C"/>
    <w:rsid w:val="006F1BBB"/>
    <w:rsid w:val="006F1DBC"/>
    <w:rsid w:val="006F28ED"/>
    <w:rsid w:val="006F3257"/>
    <w:rsid w:val="006F425B"/>
    <w:rsid w:val="006F490B"/>
    <w:rsid w:val="006F4B63"/>
    <w:rsid w:val="006F532D"/>
    <w:rsid w:val="006F59D2"/>
    <w:rsid w:val="006F5A5A"/>
    <w:rsid w:val="006F6311"/>
    <w:rsid w:val="006F65A0"/>
    <w:rsid w:val="006F66AB"/>
    <w:rsid w:val="006F67E9"/>
    <w:rsid w:val="006F6C6A"/>
    <w:rsid w:val="006F6E49"/>
    <w:rsid w:val="006F75A0"/>
    <w:rsid w:val="006F7AFB"/>
    <w:rsid w:val="0070016A"/>
    <w:rsid w:val="007004A8"/>
    <w:rsid w:val="00700D9C"/>
    <w:rsid w:val="007011F7"/>
    <w:rsid w:val="007019A9"/>
    <w:rsid w:val="00701F45"/>
    <w:rsid w:val="00702221"/>
    <w:rsid w:val="007028CF"/>
    <w:rsid w:val="00702BE0"/>
    <w:rsid w:val="00702C62"/>
    <w:rsid w:val="00702C80"/>
    <w:rsid w:val="00702CDB"/>
    <w:rsid w:val="00703117"/>
    <w:rsid w:val="007034F5"/>
    <w:rsid w:val="00703E6C"/>
    <w:rsid w:val="00704264"/>
    <w:rsid w:val="00704D08"/>
    <w:rsid w:val="00704D28"/>
    <w:rsid w:val="007052CF"/>
    <w:rsid w:val="00705494"/>
    <w:rsid w:val="00705511"/>
    <w:rsid w:val="00705585"/>
    <w:rsid w:val="007055D6"/>
    <w:rsid w:val="0070563E"/>
    <w:rsid w:val="00705CDC"/>
    <w:rsid w:val="00706008"/>
    <w:rsid w:val="007068FB"/>
    <w:rsid w:val="007069C3"/>
    <w:rsid w:val="007070AF"/>
    <w:rsid w:val="00707268"/>
    <w:rsid w:val="007072BD"/>
    <w:rsid w:val="007075CF"/>
    <w:rsid w:val="00707A88"/>
    <w:rsid w:val="00707E9A"/>
    <w:rsid w:val="007102D5"/>
    <w:rsid w:val="00710F3B"/>
    <w:rsid w:val="007110D0"/>
    <w:rsid w:val="0071136C"/>
    <w:rsid w:val="00711A55"/>
    <w:rsid w:val="00712227"/>
    <w:rsid w:val="0071225C"/>
    <w:rsid w:val="00712843"/>
    <w:rsid w:val="00713432"/>
    <w:rsid w:val="00713928"/>
    <w:rsid w:val="00713E42"/>
    <w:rsid w:val="007143BD"/>
    <w:rsid w:val="007145CC"/>
    <w:rsid w:val="007147F0"/>
    <w:rsid w:val="00714A29"/>
    <w:rsid w:val="00714AAD"/>
    <w:rsid w:val="00714CF3"/>
    <w:rsid w:val="00714DCA"/>
    <w:rsid w:val="0071501A"/>
    <w:rsid w:val="0071540A"/>
    <w:rsid w:val="007156C9"/>
    <w:rsid w:val="00715AE3"/>
    <w:rsid w:val="00715CF4"/>
    <w:rsid w:val="00715F9A"/>
    <w:rsid w:val="00716487"/>
    <w:rsid w:val="007202F5"/>
    <w:rsid w:val="00720B2E"/>
    <w:rsid w:val="00721145"/>
    <w:rsid w:val="007216EB"/>
    <w:rsid w:val="00721B67"/>
    <w:rsid w:val="00721FC9"/>
    <w:rsid w:val="007220FD"/>
    <w:rsid w:val="007221BA"/>
    <w:rsid w:val="0072248E"/>
    <w:rsid w:val="007226C8"/>
    <w:rsid w:val="007229EE"/>
    <w:rsid w:val="00722A86"/>
    <w:rsid w:val="00722EFC"/>
    <w:rsid w:val="0072302F"/>
    <w:rsid w:val="0072369C"/>
    <w:rsid w:val="007238E3"/>
    <w:rsid w:val="0072435D"/>
    <w:rsid w:val="007243DD"/>
    <w:rsid w:val="007245DB"/>
    <w:rsid w:val="007249EE"/>
    <w:rsid w:val="00724B28"/>
    <w:rsid w:val="00724D48"/>
    <w:rsid w:val="00724D9E"/>
    <w:rsid w:val="007251CA"/>
    <w:rsid w:val="00725688"/>
    <w:rsid w:val="00725E79"/>
    <w:rsid w:val="00725E9C"/>
    <w:rsid w:val="00725FD6"/>
    <w:rsid w:val="00725FF2"/>
    <w:rsid w:val="00726458"/>
    <w:rsid w:val="0072677A"/>
    <w:rsid w:val="00726D55"/>
    <w:rsid w:val="00727052"/>
    <w:rsid w:val="007274D4"/>
    <w:rsid w:val="007276FA"/>
    <w:rsid w:val="00727AC6"/>
    <w:rsid w:val="00727F9B"/>
    <w:rsid w:val="00730260"/>
    <w:rsid w:val="007304A6"/>
    <w:rsid w:val="00730AD1"/>
    <w:rsid w:val="00730EC1"/>
    <w:rsid w:val="00731027"/>
    <w:rsid w:val="00731432"/>
    <w:rsid w:val="00731C48"/>
    <w:rsid w:val="00731E2E"/>
    <w:rsid w:val="0073208C"/>
    <w:rsid w:val="0073365D"/>
    <w:rsid w:val="00733BC1"/>
    <w:rsid w:val="00734091"/>
    <w:rsid w:val="00734387"/>
    <w:rsid w:val="007343AC"/>
    <w:rsid w:val="007348AC"/>
    <w:rsid w:val="007348D7"/>
    <w:rsid w:val="007349EC"/>
    <w:rsid w:val="00734BD5"/>
    <w:rsid w:val="00734D1D"/>
    <w:rsid w:val="00735168"/>
    <w:rsid w:val="0073526A"/>
    <w:rsid w:val="007354C5"/>
    <w:rsid w:val="00735B1C"/>
    <w:rsid w:val="00735CCD"/>
    <w:rsid w:val="00735E88"/>
    <w:rsid w:val="00736170"/>
    <w:rsid w:val="0073673C"/>
    <w:rsid w:val="00736D58"/>
    <w:rsid w:val="00736DFD"/>
    <w:rsid w:val="00736EE9"/>
    <w:rsid w:val="00736F44"/>
    <w:rsid w:val="00737340"/>
    <w:rsid w:val="00737587"/>
    <w:rsid w:val="007378DB"/>
    <w:rsid w:val="00737961"/>
    <w:rsid w:val="007379BA"/>
    <w:rsid w:val="00737A90"/>
    <w:rsid w:val="00740119"/>
    <w:rsid w:val="007414B7"/>
    <w:rsid w:val="00741C35"/>
    <w:rsid w:val="00741E8E"/>
    <w:rsid w:val="0074260D"/>
    <w:rsid w:val="0074277F"/>
    <w:rsid w:val="007428EF"/>
    <w:rsid w:val="007430BD"/>
    <w:rsid w:val="0074358B"/>
    <w:rsid w:val="00743739"/>
    <w:rsid w:val="00743B1E"/>
    <w:rsid w:val="00743BC9"/>
    <w:rsid w:val="0074490E"/>
    <w:rsid w:val="00744CB7"/>
    <w:rsid w:val="00744D3A"/>
    <w:rsid w:val="00744E12"/>
    <w:rsid w:val="0074530C"/>
    <w:rsid w:val="00745AF7"/>
    <w:rsid w:val="007460E9"/>
    <w:rsid w:val="00746769"/>
    <w:rsid w:val="007467BC"/>
    <w:rsid w:val="00746B87"/>
    <w:rsid w:val="00746C5F"/>
    <w:rsid w:val="007476CE"/>
    <w:rsid w:val="00747717"/>
    <w:rsid w:val="00747A4F"/>
    <w:rsid w:val="00747CC6"/>
    <w:rsid w:val="007504B3"/>
    <w:rsid w:val="007513DA"/>
    <w:rsid w:val="00751C9E"/>
    <w:rsid w:val="00751E23"/>
    <w:rsid w:val="00752A4D"/>
    <w:rsid w:val="00752BA2"/>
    <w:rsid w:val="007537FE"/>
    <w:rsid w:val="007539BB"/>
    <w:rsid w:val="007541B0"/>
    <w:rsid w:val="00754429"/>
    <w:rsid w:val="007544F1"/>
    <w:rsid w:val="00754B27"/>
    <w:rsid w:val="00754B4E"/>
    <w:rsid w:val="00754DA6"/>
    <w:rsid w:val="00754FBA"/>
    <w:rsid w:val="00755312"/>
    <w:rsid w:val="007556CB"/>
    <w:rsid w:val="007559AD"/>
    <w:rsid w:val="007564F1"/>
    <w:rsid w:val="0075651E"/>
    <w:rsid w:val="00757BB6"/>
    <w:rsid w:val="00757C68"/>
    <w:rsid w:val="0076006A"/>
    <w:rsid w:val="007601CD"/>
    <w:rsid w:val="007605D4"/>
    <w:rsid w:val="00760FD7"/>
    <w:rsid w:val="00761024"/>
    <w:rsid w:val="007611E6"/>
    <w:rsid w:val="007612AA"/>
    <w:rsid w:val="00761518"/>
    <w:rsid w:val="007621D7"/>
    <w:rsid w:val="00762550"/>
    <w:rsid w:val="007632B9"/>
    <w:rsid w:val="0076378B"/>
    <w:rsid w:val="00763B62"/>
    <w:rsid w:val="00764174"/>
    <w:rsid w:val="00765081"/>
    <w:rsid w:val="0076520B"/>
    <w:rsid w:val="007654C4"/>
    <w:rsid w:val="00765B8D"/>
    <w:rsid w:val="007663E0"/>
    <w:rsid w:val="007664F7"/>
    <w:rsid w:val="007670AD"/>
    <w:rsid w:val="00767147"/>
    <w:rsid w:val="0076776A"/>
    <w:rsid w:val="007702E4"/>
    <w:rsid w:val="0077054D"/>
    <w:rsid w:val="00770727"/>
    <w:rsid w:val="00770AC2"/>
    <w:rsid w:val="00771209"/>
    <w:rsid w:val="00771213"/>
    <w:rsid w:val="00771EFB"/>
    <w:rsid w:val="007720CE"/>
    <w:rsid w:val="0077228E"/>
    <w:rsid w:val="00772A87"/>
    <w:rsid w:val="00773249"/>
    <w:rsid w:val="00773300"/>
    <w:rsid w:val="007737A9"/>
    <w:rsid w:val="00773888"/>
    <w:rsid w:val="00774475"/>
    <w:rsid w:val="00774804"/>
    <w:rsid w:val="007758A4"/>
    <w:rsid w:val="007759DC"/>
    <w:rsid w:val="00776281"/>
    <w:rsid w:val="007768D8"/>
    <w:rsid w:val="00777025"/>
    <w:rsid w:val="00777135"/>
    <w:rsid w:val="00777142"/>
    <w:rsid w:val="007771CB"/>
    <w:rsid w:val="00777568"/>
    <w:rsid w:val="007778B1"/>
    <w:rsid w:val="00777F8E"/>
    <w:rsid w:val="007800E8"/>
    <w:rsid w:val="00780293"/>
    <w:rsid w:val="007806CB"/>
    <w:rsid w:val="007806D6"/>
    <w:rsid w:val="00780851"/>
    <w:rsid w:val="00780D39"/>
    <w:rsid w:val="007812B2"/>
    <w:rsid w:val="007813B6"/>
    <w:rsid w:val="007815D5"/>
    <w:rsid w:val="00781EAC"/>
    <w:rsid w:val="00781FFD"/>
    <w:rsid w:val="0078218F"/>
    <w:rsid w:val="0078233A"/>
    <w:rsid w:val="007825DA"/>
    <w:rsid w:val="00782922"/>
    <w:rsid w:val="00782C5E"/>
    <w:rsid w:val="007834F0"/>
    <w:rsid w:val="00783998"/>
    <w:rsid w:val="00783AD8"/>
    <w:rsid w:val="00783F96"/>
    <w:rsid w:val="00784098"/>
    <w:rsid w:val="00784180"/>
    <w:rsid w:val="00784231"/>
    <w:rsid w:val="0078450B"/>
    <w:rsid w:val="007849D6"/>
    <w:rsid w:val="00784C45"/>
    <w:rsid w:val="00784EAD"/>
    <w:rsid w:val="00784F58"/>
    <w:rsid w:val="007855AB"/>
    <w:rsid w:val="00785D83"/>
    <w:rsid w:val="007862E6"/>
    <w:rsid w:val="007865DD"/>
    <w:rsid w:val="00786F39"/>
    <w:rsid w:val="00787153"/>
    <w:rsid w:val="007873CB"/>
    <w:rsid w:val="00787C85"/>
    <w:rsid w:val="00787FA7"/>
    <w:rsid w:val="00790552"/>
    <w:rsid w:val="0079080B"/>
    <w:rsid w:val="007909CF"/>
    <w:rsid w:val="00790A73"/>
    <w:rsid w:val="00790C90"/>
    <w:rsid w:val="00790DAC"/>
    <w:rsid w:val="007911C6"/>
    <w:rsid w:val="00791B73"/>
    <w:rsid w:val="007921EA"/>
    <w:rsid w:val="0079266E"/>
    <w:rsid w:val="007926AF"/>
    <w:rsid w:val="00792B09"/>
    <w:rsid w:val="00793106"/>
    <w:rsid w:val="007932FA"/>
    <w:rsid w:val="007935F8"/>
    <w:rsid w:val="00793B3C"/>
    <w:rsid w:val="00793CE3"/>
    <w:rsid w:val="00794BD1"/>
    <w:rsid w:val="00794CBC"/>
    <w:rsid w:val="00794CE5"/>
    <w:rsid w:val="007953D2"/>
    <w:rsid w:val="00795401"/>
    <w:rsid w:val="007959AA"/>
    <w:rsid w:val="00795A8D"/>
    <w:rsid w:val="00795D40"/>
    <w:rsid w:val="00795D78"/>
    <w:rsid w:val="00795E59"/>
    <w:rsid w:val="007960B4"/>
    <w:rsid w:val="00796317"/>
    <w:rsid w:val="0079664B"/>
    <w:rsid w:val="007969D6"/>
    <w:rsid w:val="00796B07"/>
    <w:rsid w:val="00796BEC"/>
    <w:rsid w:val="00797675"/>
    <w:rsid w:val="00797B95"/>
    <w:rsid w:val="007A00A4"/>
    <w:rsid w:val="007A0233"/>
    <w:rsid w:val="007A0401"/>
    <w:rsid w:val="007A0694"/>
    <w:rsid w:val="007A0797"/>
    <w:rsid w:val="007A108B"/>
    <w:rsid w:val="007A142A"/>
    <w:rsid w:val="007A1C49"/>
    <w:rsid w:val="007A1E77"/>
    <w:rsid w:val="007A2050"/>
    <w:rsid w:val="007A2106"/>
    <w:rsid w:val="007A21A0"/>
    <w:rsid w:val="007A24C1"/>
    <w:rsid w:val="007A3283"/>
    <w:rsid w:val="007A34C1"/>
    <w:rsid w:val="007A37BD"/>
    <w:rsid w:val="007A3876"/>
    <w:rsid w:val="007A3D26"/>
    <w:rsid w:val="007A3E39"/>
    <w:rsid w:val="007A3FDB"/>
    <w:rsid w:val="007A48F2"/>
    <w:rsid w:val="007A4CE6"/>
    <w:rsid w:val="007A4E62"/>
    <w:rsid w:val="007A4E68"/>
    <w:rsid w:val="007A4F8B"/>
    <w:rsid w:val="007A5A34"/>
    <w:rsid w:val="007A5AB8"/>
    <w:rsid w:val="007A5B80"/>
    <w:rsid w:val="007A5C67"/>
    <w:rsid w:val="007A5E38"/>
    <w:rsid w:val="007A5EA1"/>
    <w:rsid w:val="007A68B1"/>
    <w:rsid w:val="007A6A16"/>
    <w:rsid w:val="007A6D09"/>
    <w:rsid w:val="007A6D69"/>
    <w:rsid w:val="007A6E4B"/>
    <w:rsid w:val="007A735D"/>
    <w:rsid w:val="007A748C"/>
    <w:rsid w:val="007B036C"/>
    <w:rsid w:val="007B03B9"/>
    <w:rsid w:val="007B03D6"/>
    <w:rsid w:val="007B0E5E"/>
    <w:rsid w:val="007B1034"/>
    <w:rsid w:val="007B1232"/>
    <w:rsid w:val="007B12FD"/>
    <w:rsid w:val="007B1562"/>
    <w:rsid w:val="007B15FE"/>
    <w:rsid w:val="007B1B97"/>
    <w:rsid w:val="007B1FAE"/>
    <w:rsid w:val="007B2028"/>
    <w:rsid w:val="007B21ED"/>
    <w:rsid w:val="007B2316"/>
    <w:rsid w:val="007B2345"/>
    <w:rsid w:val="007B2C9C"/>
    <w:rsid w:val="007B310E"/>
    <w:rsid w:val="007B3B15"/>
    <w:rsid w:val="007B3CAE"/>
    <w:rsid w:val="007B3EE1"/>
    <w:rsid w:val="007B3EF0"/>
    <w:rsid w:val="007B4413"/>
    <w:rsid w:val="007B491B"/>
    <w:rsid w:val="007B4A7E"/>
    <w:rsid w:val="007B50D0"/>
    <w:rsid w:val="007B537C"/>
    <w:rsid w:val="007B55EF"/>
    <w:rsid w:val="007B587A"/>
    <w:rsid w:val="007B6294"/>
    <w:rsid w:val="007B62F1"/>
    <w:rsid w:val="007B69DA"/>
    <w:rsid w:val="007B70F2"/>
    <w:rsid w:val="007B769C"/>
    <w:rsid w:val="007B7877"/>
    <w:rsid w:val="007B7A8F"/>
    <w:rsid w:val="007C04D6"/>
    <w:rsid w:val="007C0571"/>
    <w:rsid w:val="007C11FF"/>
    <w:rsid w:val="007C1257"/>
    <w:rsid w:val="007C180E"/>
    <w:rsid w:val="007C1B34"/>
    <w:rsid w:val="007C1B80"/>
    <w:rsid w:val="007C1CD1"/>
    <w:rsid w:val="007C1FE3"/>
    <w:rsid w:val="007C2660"/>
    <w:rsid w:val="007C2855"/>
    <w:rsid w:val="007C286A"/>
    <w:rsid w:val="007C2B1B"/>
    <w:rsid w:val="007C2DA5"/>
    <w:rsid w:val="007C359B"/>
    <w:rsid w:val="007C35CF"/>
    <w:rsid w:val="007C39BF"/>
    <w:rsid w:val="007C3D9D"/>
    <w:rsid w:val="007C3DE6"/>
    <w:rsid w:val="007C3F8C"/>
    <w:rsid w:val="007C4545"/>
    <w:rsid w:val="007C4978"/>
    <w:rsid w:val="007C4FFD"/>
    <w:rsid w:val="007C5F69"/>
    <w:rsid w:val="007C622A"/>
    <w:rsid w:val="007C632D"/>
    <w:rsid w:val="007C63C9"/>
    <w:rsid w:val="007C6708"/>
    <w:rsid w:val="007C6829"/>
    <w:rsid w:val="007C6B0A"/>
    <w:rsid w:val="007C6BFD"/>
    <w:rsid w:val="007C6D1C"/>
    <w:rsid w:val="007C7045"/>
    <w:rsid w:val="007C71FD"/>
    <w:rsid w:val="007D000A"/>
    <w:rsid w:val="007D0C2A"/>
    <w:rsid w:val="007D10D3"/>
    <w:rsid w:val="007D10DE"/>
    <w:rsid w:val="007D1C34"/>
    <w:rsid w:val="007D2028"/>
    <w:rsid w:val="007D2A7F"/>
    <w:rsid w:val="007D2B0A"/>
    <w:rsid w:val="007D2EA9"/>
    <w:rsid w:val="007D2ED7"/>
    <w:rsid w:val="007D3191"/>
    <w:rsid w:val="007D383C"/>
    <w:rsid w:val="007D3D46"/>
    <w:rsid w:val="007D40AC"/>
    <w:rsid w:val="007D4262"/>
    <w:rsid w:val="007D4F5D"/>
    <w:rsid w:val="007D52F6"/>
    <w:rsid w:val="007D561F"/>
    <w:rsid w:val="007D5794"/>
    <w:rsid w:val="007D5E0B"/>
    <w:rsid w:val="007D5F11"/>
    <w:rsid w:val="007D635F"/>
    <w:rsid w:val="007D6412"/>
    <w:rsid w:val="007D6784"/>
    <w:rsid w:val="007D67BE"/>
    <w:rsid w:val="007D6B07"/>
    <w:rsid w:val="007D6DA5"/>
    <w:rsid w:val="007D6F1F"/>
    <w:rsid w:val="007D7C08"/>
    <w:rsid w:val="007D7CC7"/>
    <w:rsid w:val="007D7D1D"/>
    <w:rsid w:val="007D7DE8"/>
    <w:rsid w:val="007D7EE0"/>
    <w:rsid w:val="007E0155"/>
    <w:rsid w:val="007E04DF"/>
    <w:rsid w:val="007E0B1E"/>
    <w:rsid w:val="007E1153"/>
    <w:rsid w:val="007E121D"/>
    <w:rsid w:val="007E16DC"/>
    <w:rsid w:val="007E1824"/>
    <w:rsid w:val="007E1B7F"/>
    <w:rsid w:val="007E24DF"/>
    <w:rsid w:val="007E2600"/>
    <w:rsid w:val="007E2894"/>
    <w:rsid w:val="007E30D3"/>
    <w:rsid w:val="007E40D3"/>
    <w:rsid w:val="007E44D1"/>
    <w:rsid w:val="007E4506"/>
    <w:rsid w:val="007E4634"/>
    <w:rsid w:val="007E4953"/>
    <w:rsid w:val="007E4C81"/>
    <w:rsid w:val="007E4E0D"/>
    <w:rsid w:val="007E54FD"/>
    <w:rsid w:val="007E5609"/>
    <w:rsid w:val="007E59F7"/>
    <w:rsid w:val="007E60E9"/>
    <w:rsid w:val="007E6495"/>
    <w:rsid w:val="007E68A6"/>
    <w:rsid w:val="007E68F6"/>
    <w:rsid w:val="007E697A"/>
    <w:rsid w:val="007E6CD3"/>
    <w:rsid w:val="007E6E17"/>
    <w:rsid w:val="007E7026"/>
    <w:rsid w:val="007E725B"/>
    <w:rsid w:val="007E7677"/>
    <w:rsid w:val="007E7809"/>
    <w:rsid w:val="007E79A3"/>
    <w:rsid w:val="007F03A4"/>
    <w:rsid w:val="007F059F"/>
    <w:rsid w:val="007F0FC1"/>
    <w:rsid w:val="007F101F"/>
    <w:rsid w:val="007F14B5"/>
    <w:rsid w:val="007F1677"/>
    <w:rsid w:val="007F17DC"/>
    <w:rsid w:val="007F18CA"/>
    <w:rsid w:val="007F2131"/>
    <w:rsid w:val="007F21F5"/>
    <w:rsid w:val="007F229B"/>
    <w:rsid w:val="007F231D"/>
    <w:rsid w:val="007F248B"/>
    <w:rsid w:val="007F2A5A"/>
    <w:rsid w:val="007F2D4A"/>
    <w:rsid w:val="007F2D7D"/>
    <w:rsid w:val="007F31CA"/>
    <w:rsid w:val="007F33F2"/>
    <w:rsid w:val="007F384D"/>
    <w:rsid w:val="007F3881"/>
    <w:rsid w:val="007F3D15"/>
    <w:rsid w:val="007F41C1"/>
    <w:rsid w:val="007F41F4"/>
    <w:rsid w:val="007F438C"/>
    <w:rsid w:val="007F56AD"/>
    <w:rsid w:val="007F58EF"/>
    <w:rsid w:val="007F5AE8"/>
    <w:rsid w:val="007F5E27"/>
    <w:rsid w:val="007F5E35"/>
    <w:rsid w:val="007F6CA7"/>
    <w:rsid w:val="007F6DD0"/>
    <w:rsid w:val="007F6F49"/>
    <w:rsid w:val="007F71B5"/>
    <w:rsid w:val="007F7258"/>
    <w:rsid w:val="007F7268"/>
    <w:rsid w:val="007F747C"/>
    <w:rsid w:val="007F7AFC"/>
    <w:rsid w:val="007F7B08"/>
    <w:rsid w:val="007F7B38"/>
    <w:rsid w:val="007F7BBE"/>
    <w:rsid w:val="007F7E67"/>
    <w:rsid w:val="007F7EB3"/>
    <w:rsid w:val="0080095F"/>
    <w:rsid w:val="00801A21"/>
    <w:rsid w:val="00801C03"/>
    <w:rsid w:val="00801C1A"/>
    <w:rsid w:val="00802373"/>
    <w:rsid w:val="008028A1"/>
    <w:rsid w:val="00802A77"/>
    <w:rsid w:val="00802D9F"/>
    <w:rsid w:val="00802FD1"/>
    <w:rsid w:val="00803032"/>
    <w:rsid w:val="00803918"/>
    <w:rsid w:val="008044AA"/>
    <w:rsid w:val="00804666"/>
    <w:rsid w:val="008046C3"/>
    <w:rsid w:val="0080470A"/>
    <w:rsid w:val="008047F8"/>
    <w:rsid w:val="0080494C"/>
    <w:rsid w:val="008049AD"/>
    <w:rsid w:val="00804A6C"/>
    <w:rsid w:val="00804C97"/>
    <w:rsid w:val="00804CF4"/>
    <w:rsid w:val="008050AC"/>
    <w:rsid w:val="008053F8"/>
    <w:rsid w:val="008055B2"/>
    <w:rsid w:val="00805DFA"/>
    <w:rsid w:val="0080652A"/>
    <w:rsid w:val="00806964"/>
    <w:rsid w:val="00806A37"/>
    <w:rsid w:val="008072E3"/>
    <w:rsid w:val="008074E6"/>
    <w:rsid w:val="008076CA"/>
    <w:rsid w:val="00807FCD"/>
    <w:rsid w:val="00810239"/>
    <w:rsid w:val="008115E7"/>
    <w:rsid w:val="00811D50"/>
    <w:rsid w:val="008120A1"/>
    <w:rsid w:val="0081285E"/>
    <w:rsid w:val="00812888"/>
    <w:rsid w:val="00812BCE"/>
    <w:rsid w:val="00812C73"/>
    <w:rsid w:val="00812F6C"/>
    <w:rsid w:val="008130D7"/>
    <w:rsid w:val="00813713"/>
    <w:rsid w:val="00813BB8"/>
    <w:rsid w:val="00813F8D"/>
    <w:rsid w:val="008148C8"/>
    <w:rsid w:val="00814AC4"/>
    <w:rsid w:val="00814C22"/>
    <w:rsid w:val="008150FB"/>
    <w:rsid w:val="00815334"/>
    <w:rsid w:val="0081556B"/>
    <w:rsid w:val="00815EB9"/>
    <w:rsid w:val="0081664A"/>
    <w:rsid w:val="0081692D"/>
    <w:rsid w:val="008169D0"/>
    <w:rsid w:val="00816A46"/>
    <w:rsid w:val="00817598"/>
    <w:rsid w:val="008176CE"/>
    <w:rsid w:val="008200D5"/>
    <w:rsid w:val="00820ABE"/>
    <w:rsid w:val="0082134A"/>
    <w:rsid w:val="0082139C"/>
    <w:rsid w:val="00821683"/>
    <w:rsid w:val="0082187C"/>
    <w:rsid w:val="008225C9"/>
    <w:rsid w:val="00822A3F"/>
    <w:rsid w:val="00822AD5"/>
    <w:rsid w:val="00823320"/>
    <w:rsid w:val="00823499"/>
    <w:rsid w:val="00823B1B"/>
    <w:rsid w:val="00823FDE"/>
    <w:rsid w:val="0082411F"/>
    <w:rsid w:val="008243D5"/>
    <w:rsid w:val="00824610"/>
    <w:rsid w:val="00824B44"/>
    <w:rsid w:val="00824C13"/>
    <w:rsid w:val="00824FBE"/>
    <w:rsid w:val="00825040"/>
    <w:rsid w:val="008251D7"/>
    <w:rsid w:val="008252D4"/>
    <w:rsid w:val="008257FB"/>
    <w:rsid w:val="00825B26"/>
    <w:rsid w:val="00826086"/>
    <w:rsid w:val="008262FD"/>
    <w:rsid w:val="00826700"/>
    <w:rsid w:val="00826891"/>
    <w:rsid w:val="00826A89"/>
    <w:rsid w:val="00826B46"/>
    <w:rsid w:val="00826D54"/>
    <w:rsid w:val="00827260"/>
    <w:rsid w:val="0082765B"/>
    <w:rsid w:val="0082782C"/>
    <w:rsid w:val="00827886"/>
    <w:rsid w:val="008279CD"/>
    <w:rsid w:val="00827C05"/>
    <w:rsid w:val="00830363"/>
    <w:rsid w:val="0083040F"/>
    <w:rsid w:val="0083063E"/>
    <w:rsid w:val="008309BB"/>
    <w:rsid w:val="00831879"/>
    <w:rsid w:val="00831D6A"/>
    <w:rsid w:val="008323F3"/>
    <w:rsid w:val="008324C7"/>
    <w:rsid w:val="00832835"/>
    <w:rsid w:val="00832A26"/>
    <w:rsid w:val="00832F8E"/>
    <w:rsid w:val="0083329E"/>
    <w:rsid w:val="008342EC"/>
    <w:rsid w:val="0083433E"/>
    <w:rsid w:val="00834809"/>
    <w:rsid w:val="00834DAF"/>
    <w:rsid w:val="00834F5B"/>
    <w:rsid w:val="008354FC"/>
    <w:rsid w:val="00835CD7"/>
    <w:rsid w:val="00835E89"/>
    <w:rsid w:val="008361D9"/>
    <w:rsid w:val="00836773"/>
    <w:rsid w:val="00836AEE"/>
    <w:rsid w:val="0083706E"/>
    <w:rsid w:val="008371DA"/>
    <w:rsid w:val="00837708"/>
    <w:rsid w:val="00837DC6"/>
    <w:rsid w:val="00840246"/>
    <w:rsid w:val="00840649"/>
    <w:rsid w:val="00840DFA"/>
    <w:rsid w:val="0084102D"/>
    <w:rsid w:val="00841476"/>
    <w:rsid w:val="008416BE"/>
    <w:rsid w:val="008416DE"/>
    <w:rsid w:val="00841D7B"/>
    <w:rsid w:val="00842E6C"/>
    <w:rsid w:val="00842F03"/>
    <w:rsid w:val="00842F75"/>
    <w:rsid w:val="00842F98"/>
    <w:rsid w:val="00842FD9"/>
    <w:rsid w:val="00842FFD"/>
    <w:rsid w:val="00843A71"/>
    <w:rsid w:val="008443A4"/>
    <w:rsid w:val="0084446A"/>
    <w:rsid w:val="008444D6"/>
    <w:rsid w:val="00844838"/>
    <w:rsid w:val="0084483D"/>
    <w:rsid w:val="008449AD"/>
    <w:rsid w:val="00844D52"/>
    <w:rsid w:val="00845A72"/>
    <w:rsid w:val="00846300"/>
    <w:rsid w:val="00846929"/>
    <w:rsid w:val="00846DAB"/>
    <w:rsid w:val="00846ED0"/>
    <w:rsid w:val="00850168"/>
    <w:rsid w:val="00850367"/>
    <w:rsid w:val="00850491"/>
    <w:rsid w:val="008505DD"/>
    <w:rsid w:val="00850D49"/>
    <w:rsid w:val="00850DBD"/>
    <w:rsid w:val="008516F4"/>
    <w:rsid w:val="00851E5F"/>
    <w:rsid w:val="00853575"/>
    <w:rsid w:val="00853CF1"/>
    <w:rsid w:val="00853D11"/>
    <w:rsid w:val="00853DA9"/>
    <w:rsid w:val="00853EC5"/>
    <w:rsid w:val="008540D4"/>
    <w:rsid w:val="008542D0"/>
    <w:rsid w:val="00854DFD"/>
    <w:rsid w:val="0085514D"/>
    <w:rsid w:val="00855639"/>
    <w:rsid w:val="0085571F"/>
    <w:rsid w:val="0085596A"/>
    <w:rsid w:val="00855B09"/>
    <w:rsid w:val="00855B54"/>
    <w:rsid w:val="00856103"/>
    <w:rsid w:val="00856183"/>
    <w:rsid w:val="00856521"/>
    <w:rsid w:val="00856C1B"/>
    <w:rsid w:val="00856C8E"/>
    <w:rsid w:val="00856E37"/>
    <w:rsid w:val="008575A2"/>
    <w:rsid w:val="008575C9"/>
    <w:rsid w:val="00857AC9"/>
    <w:rsid w:val="00857B77"/>
    <w:rsid w:val="00857BE8"/>
    <w:rsid w:val="00860247"/>
    <w:rsid w:val="008607AB"/>
    <w:rsid w:val="00860B66"/>
    <w:rsid w:val="00860D3D"/>
    <w:rsid w:val="0086143C"/>
    <w:rsid w:val="00861671"/>
    <w:rsid w:val="008618DF"/>
    <w:rsid w:val="00861BA4"/>
    <w:rsid w:val="00861D97"/>
    <w:rsid w:val="00861E06"/>
    <w:rsid w:val="008624DB"/>
    <w:rsid w:val="00863099"/>
    <w:rsid w:val="00863266"/>
    <w:rsid w:val="0086351B"/>
    <w:rsid w:val="00863689"/>
    <w:rsid w:val="00863777"/>
    <w:rsid w:val="00863A41"/>
    <w:rsid w:val="00863AFD"/>
    <w:rsid w:val="00863E71"/>
    <w:rsid w:val="00864692"/>
    <w:rsid w:val="00864B91"/>
    <w:rsid w:val="00865D9B"/>
    <w:rsid w:val="00866A86"/>
    <w:rsid w:val="00866E98"/>
    <w:rsid w:val="0086701F"/>
    <w:rsid w:val="00867090"/>
    <w:rsid w:val="008671A5"/>
    <w:rsid w:val="00867BD6"/>
    <w:rsid w:val="00867E16"/>
    <w:rsid w:val="00867E44"/>
    <w:rsid w:val="0087038B"/>
    <w:rsid w:val="00870A30"/>
    <w:rsid w:val="0087125F"/>
    <w:rsid w:val="008718B9"/>
    <w:rsid w:val="008719CF"/>
    <w:rsid w:val="00871B87"/>
    <w:rsid w:val="00871BBB"/>
    <w:rsid w:val="0087206A"/>
    <w:rsid w:val="00872088"/>
    <w:rsid w:val="00872B13"/>
    <w:rsid w:val="0087313D"/>
    <w:rsid w:val="00873452"/>
    <w:rsid w:val="00873455"/>
    <w:rsid w:val="00873557"/>
    <w:rsid w:val="00873616"/>
    <w:rsid w:val="00873C3B"/>
    <w:rsid w:val="00873C4E"/>
    <w:rsid w:val="00873DC6"/>
    <w:rsid w:val="008742AD"/>
    <w:rsid w:val="0087438B"/>
    <w:rsid w:val="008749D7"/>
    <w:rsid w:val="008769EF"/>
    <w:rsid w:val="00876F83"/>
    <w:rsid w:val="0087728C"/>
    <w:rsid w:val="00877333"/>
    <w:rsid w:val="00877588"/>
    <w:rsid w:val="00880185"/>
    <w:rsid w:val="008802EA"/>
    <w:rsid w:val="00880466"/>
    <w:rsid w:val="00880DDE"/>
    <w:rsid w:val="008811AB"/>
    <w:rsid w:val="00881501"/>
    <w:rsid w:val="00881BCF"/>
    <w:rsid w:val="008820C8"/>
    <w:rsid w:val="008820DD"/>
    <w:rsid w:val="008822AA"/>
    <w:rsid w:val="00882411"/>
    <w:rsid w:val="00882909"/>
    <w:rsid w:val="0088301B"/>
    <w:rsid w:val="008838BA"/>
    <w:rsid w:val="00883E6E"/>
    <w:rsid w:val="00884044"/>
    <w:rsid w:val="00884247"/>
    <w:rsid w:val="00884291"/>
    <w:rsid w:val="00884524"/>
    <w:rsid w:val="00884B7E"/>
    <w:rsid w:val="00884D89"/>
    <w:rsid w:val="008850A9"/>
    <w:rsid w:val="00885193"/>
    <w:rsid w:val="00885253"/>
    <w:rsid w:val="0088555D"/>
    <w:rsid w:val="00885639"/>
    <w:rsid w:val="00885659"/>
    <w:rsid w:val="0088636B"/>
    <w:rsid w:val="008863E4"/>
    <w:rsid w:val="0088664E"/>
    <w:rsid w:val="00886739"/>
    <w:rsid w:val="00886902"/>
    <w:rsid w:val="00886A50"/>
    <w:rsid w:val="00887025"/>
    <w:rsid w:val="00887463"/>
    <w:rsid w:val="008874F4"/>
    <w:rsid w:val="0088787B"/>
    <w:rsid w:val="0088791B"/>
    <w:rsid w:val="00887957"/>
    <w:rsid w:val="00890037"/>
    <w:rsid w:val="008908F3"/>
    <w:rsid w:val="00890F56"/>
    <w:rsid w:val="0089256B"/>
    <w:rsid w:val="00892AE3"/>
    <w:rsid w:val="008931C7"/>
    <w:rsid w:val="008935A2"/>
    <w:rsid w:val="00893A58"/>
    <w:rsid w:val="00893C55"/>
    <w:rsid w:val="00893C63"/>
    <w:rsid w:val="0089413C"/>
    <w:rsid w:val="00894486"/>
    <w:rsid w:val="00894D4C"/>
    <w:rsid w:val="00894F77"/>
    <w:rsid w:val="008953A3"/>
    <w:rsid w:val="00895A08"/>
    <w:rsid w:val="00895B61"/>
    <w:rsid w:val="008967A2"/>
    <w:rsid w:val="008977A8"/>
    <w:rsid w:val="00897A46"/>
    <w:rsid w:val="008A071B"/>
    <w:rsid w:val="008A076C"/>
    <w:rsid w:val="008A10A5"/>
    <w:rsid w:val="008A15CD"/>
    <w:rsid w:val="008A18A8"/>
    <w:rsid w:val="008A1F76"/>
    <w:rsid w:val="008A229F"/>
    <w:rsid w:val="008A23A5"/>
    <w:rsid w:val="008A2D05"/>
    <w:rsid w:val="008A31AE"/>
    <w:rsid w:val="008A329D"/>
    <w:rsid w:val="008A34B4"/>
    <w:rsid w:val="008A3850"/>
    <w:rsid w:val="008A388A"/>
    <w:rsid w:val="008A3B51"/>
    <w:rsid w:val="008A3F4F"/>
    <w:rsid w:val="008A40E6"/>
    <w:rsid w:val="008A4311"/>
    <w:rsid w:val="008A4702"/>
    <w:rsid w:val="008A5570"/>
    <w:rsid w:val="008A557D"/>
    <w:rsid w:val="008A57B3"/>
    <w:rsid w:val="008A60C9"/>
    <w:rsid w:val="008A6788"/>
    <w:rsid w:val="008A680E"/>
    <w:rsid w:val="008A6973"/>
    <w:rsid w:val="008A69C6"/>
    <w:rsid w:val="008A6A2D"/>
    <w:rsid w:val="008A6AD8"/>
    <w:rsid w:val="008A74FE"/>
    <w:rsid w:val="008A7AA0"/>
    <w:rsid w:val="008A7AD5"/>
    <w:rsid w:val="008A7DCB"/>
    <w:rsid w:val="008B0257"/>
    <w:rsid w:val="008B13DA"/>
    <w:rsid w:val="008B1577"/>
    <w:rsid w:val="008B18BE"/>
    <w:rsid w:val="008B21E9"/>
    <w:rsid w:val="008B3090"/>
    <w:rsid w:val="008B31BB"/>
    <w:rsid w:val="008B332F"/>
    <w:rsid w:val="008B383B"/>
    <w:rsid w:val="008B4245"/>
    <w:rsid w:val="008B4719"/>
    <w:rsid w:val="008B4DE0"/>
    <w:rsid w:val="008B50E6"/>
    <w:rsid w:val="008B5262"/>
    <w:rsid w:val="008B52B3"/>
    <w:rsid w:val="008B5517"/>
    <w:rsid w:val="008B551B"/>
    <w:rsid w:val="008B5DAF"/>
    <w:rsid w:val="008B62D4"/>
    <w:rsid w:val="008B6497"/>
    <w:rsid w:val="008B73E3"/>
    <w:rsid w:val="008B7548"/>
    <w:rsid w:val="008B764B"/>
    <w:rsid w:val="008B77CE"/>
    <w:rsid w:val="008C009E"/>
    <w:rsid w:val="008C0BCA"/>
    <w:rsid w:val="008C10B3"/>
    <w:rsid w:val="008C1171"/>
    <w:rsid w:val="008C185A"/>
    <w:rsid w:val="008C18EE"/>
    <w:rsid w:val="008C1B3B"/>
    <w:rsid w:val="008C1D12"/>
    <w:rsid w:val="008C1F32"/>
    <w:rsid w:val="008C2092"/>
    <w:rsid w:val="008C2413"/>
    <w:rsid w:val="008C248B"/>
    <w:rsid w:val="008C25A0"/>
    <w:rsid w:val="008C2915"/>
    <w:rsid w:val="008C304F"/>
    <w:rsid w:val="008C307B"/>
    <w:rsid w:val="008C3093"/>
    <w:rsid w:val="008C3664"/>
    <w:rsid w:val="008C38A8"/>
    <w:rsid w:val="008C3E78"/>
    <w:rsid w:val="008C3EBD"/>
    <w:rsid w:val="008C401C"/>
    <w:rsid w:val="008C440F"/>
    <w:rsid w:val="008C45CE"/>
    <w:rsid w:val="008C4609"/>
    <w:rsid w:val="008C4754"/>
    <w:rsid w:val="008C4A05"/>
    <w:rsid w:val="008C4A89"/>
    <w:rsid w:val="008C4F2D"/>
    <w:rsid w:val="008C50E4"/>
    <w:rsid w:val="008C510B"/>
    <w:rsid w:val="008C5364"/>
    <w:rsid w:val="008C579D"/>
    <w:rsid w:val="008C61C4"/>
    <w:rsid w:val="008C6557"/>
    <w:rsid w:val="008C67BE"/>
    <w:rsid w:val="008C6A72"/>
    <w:rsid w:val="008C7058"/>
    <w:rsid w:val="008C75C7"/>
    <w:rsid w:val="008C7668"/>
    <w:rsid w:val="008C79A5"/>
    <w:rsid w:val="008C7CED"/>
    <w:rsid w:val="008D04E3"/>
    <w:rsid w:val="008D1163"/>
    <w:rsid w:val="008D1B06"/>
    <w:rsid w:val="008D1BFB"/>
    <w:rsid w:val="008D21AE"/>
    <w:rsid w:val="008D2896"/>
    <w:rsid w:val="008D290E"/>
    <w:rsid w:val="008D2C0B"/>
    <w:rsid w:val="008D2D11"/>
    <w:rsid w:val="008D350A"/>
    <w:rsid w:val="008D3611"/>
    <w:rsid w:val="008D3995"/>
    <w:rsid w:val="008D3B81"/>
    <w:rsid w:val="008D3E18"/>
    <w:rsid w:val="008D400C"/>
    <w:rsid w:val="008D4247"/>
    <w:rsid w:val="008D4658"/>
    <w:rsid w:val="008D48C6"/>
    <w:rsid w:val="008D530E"/>
    <w:rsid w:val="008D5554"/>
    <w:rsid w:val="008D59E8"/>
    <w:rsid w:val="008D5B84"/>
    <w:rsid w:val="008D5DDE"/>
    <w:rsid w:val="008D60ED"/>
    <w:rsid w:val="008D6127"/>
    <w:rsid w:val="008D613F"/>
    <w:rsid w:val="008D64B2"/>
    <w:rsid w:val="008D6657"/>
    <w:rsid w:val="008D6797"/>
    <w:rsid w:val="008D6A4B"/>
    <w:rsid w:val="008D6D86"/>
    <w:rsid w:val="008D713B"/>
    <w:rsid w:val="008D733C"/>
    <w:rsid w:val="008D758E"/>
    <w:rsid w:val="008D7ADB"/>
    <w:rsid w:val="008D7B7F"/>
    <w:rsid w:val="008E0B4E"/>
    <w:rsid w:val="008E0EAD"/>
    <w:rsid w:val="008E1A9D"/>
    <w:rsid w:val="008E1F00"/>
    <w:rsid w:val="008E2658"/>
    <w:rsid w:val="008E2D39"/>
    <w:rsid w:val="008E2DC2"/>
    <w:rsid w:val="008E2FA8"/>
    <w:rsid w:val="008E33F3"/>
    <w:rsid w:val="008E3A60"/>
    <w:rsid w:val="008E3A9F"/>
    <w:rsid w:val="008E4138"/>
    <w:rsid w:val="008E428E"/>
    <w:rsid w:val="008E42FA"/>
    <w:rsid w:val="008E4839"/>
    <w:rsid w:val="008E4B53"/>
    <w:rsid w:val="008E504E"/>
    <w:rsid w:val="008E5137"/>
    <w:rsid w:val="008E52BE"/>
    <w:rsid w:val="008E5608"/>
    <w:rsid w:val="008E57EE"/>
    <w:rsid w:val="008E58C0"/>
    <w:rsid w:val="008E5C6E"/>
    <w:rsid w:val="008E5E54"/>
    <w:rsid w:val="008E6134"/>
    <w:rsid w:val="008E6175"/>
    <w:rsid w:val="008E61E1"/>
    <w:rsid w:val="008E667B"/>
    <w:rsid w:val="008E66DF"/>
    <w:rsid w:val="008E70A5"/>
    <w:rsid w:val="008E7E1D"/>
    <w:rsid w:val="008E7EFD"/>
    <w:rsid w:val="008E7F95"/>
    <w:rsid w:val="008E7FCE"/>
    <w:rsid w:val="008F04F4"/>
    <w:rsid w:val="008F059C"/>
    <w:rsid w:val="008F0BD0"/>
    <w:rsid w:val="008F0FF4"/>
    <w:rsid w:val="008F1479"/>
    <w:rsid w:val="008F1525"/>
    <w:rsid w:val="008F194F"/>
    <w:rsid w:val="008F1AB5"/>
    <w:rsid w:val="008F1BB6"/>
    <w:rsid w:val="008F1E51"/>
    <w:rsid w:val="008F1EFD"/>
    <w:rsid w:val="008F277F"/>
    <w:rsid w:val="008F2823"/>
    <w:rsid w:val="008F2A0B"/>
    <w:rsid w:val="008F2D79"/>
    <w:rsid w:val="008F2FFD"/>
    <w:rsid w:val="008F3211"/>
    <w:rsid w:val="008F3451"/>
    <w:rsid w:val="008F3EA9"/>
    <w:rsid w:val="008F3F53"/>
    <w:rsid w:val="008F3F9D"/>
    <w:rsid w:val="008F4324"/>
    <w:rsid w:val="008F4A39"/>
    <w:rsid w:val="008F4C5D"/>
    <w:rsid w:val="008F50FB"/>
    <w:rsid w:val="008F5265"/>
    <w:rsid w:val="008F5F8C"/>
    <w:rsid w:val="008F6107"/>
    <w:rsid w:val="008F6473"/>
    <w:rsid w:val="008F69D5"/>
    <w:rsid w:val="008F725E"/>
    <w:rsid w:val="0090057C"/>
    <w:rsid w:val="009005D7"/>
    <w:rsid w:val="009009F6"/>
    <w:rsid w:val="009010DA"/>
    <w:rsid w:val="009011D6"/>
    <w:rsid w:val="00901247"/>
    <w:rsid w:val="00901A34"/>
    <w:rsid w:val="0090286C"/>
    <w:rsid w:val="00902A41"/>
    <w:rsid w:val="00902B47"/>
    <w:rsid w:val="00902EF6"/>
    <w:rsid w:val="00903211"/>
    <w:rsid w:val="0090382E"/>
    <w:rsid w:val="00903C17"/>
    <w:rsid w:val="00903C61"/>
    <w:rsid w:val="00904438"/>
    <w:rsid w:val="0090452F"/>
    <w:rsid w:val="009045B3"/>
    <w:rsid w:val="00904873"/>
    <w:rsid w:val="00904F3A"/>
    <w:rsid w:val="009050EF"/>
    <w:rsid w:val="00905171"/>
    <w:rsid w:val="009052C3"/>
    <w:rsid w:val="00905BB9"/>
    <w:rsid w:val="009062D1"/>
    <w:rsid w:val="009068CE"/>
    <w:rsid w:val="00906AC6"/>
    <w:rsid w:val="009074E8"/>
    <w:rsid w:val="00907A11"/>
    <w:rsid w:val="00907B72"/>
    <w:rsid w:val="009105E0"/>
    <w:rsid w:val="00910654"/>
    <w:rsid w:val="00910A73"/>
    <w:rsid w:val="00911224"/>
    <w:rsid w:val="009114BD"/>
    <w:rsid w:val="009117A0"/>
    <w:rsid w:val="00911B20"/>
    <w:rsid w:val="00912634"/>
    <w:rsid w:val="00912CFE"/>
    <w:rsid w:val="00912EAA"/>
    <w:rsid w:val="00912EBF"/>
    <w:rsid w:val="00912F58"/>
    <w:rsid w:val="009135A0"/>
    <w:rsid w:val="009135A4"/>
    <w:rsid w:val="0091452A"/>
    <w:rsid w:val="009146B7"/>
    <w:rsid w:val="00915807"/>
    <w:rsid w:val="00915E18"/>
    <w:rsid w:val="009162D7"/>
    <w:rsid w:val="00916532"/>
    <w:rsid w:val="00916536"/>
    <w:rsid w:val="00916F6A"/>
    <w:rsid w:val="00916FA9"/>
    <w:rsid w:val="00917580"/>
    <w:rsid w:val="009176A0"/>
    <w:rsid w:val="00917B8C"/>
    <w:rsid w:val="00917D39"/>
    <w:rsid w:val="0092031C"/>
    <w:rsid w:val="0092082F"/>
    <w:rsid w:val="00920E00"/>
    <w:rsid w:val="00920EE8"/>
    <w:rsid w:val="0092100F"/>
    <w:rsid w:val="00921413"/>
    <w:rsid w:val="00921665"/>
    <w:rsid w:val="00921B4E"/>
    <w:rsid w:val="00921C94"/>
    <w:rsid w:val="009220CC"/>
    <w:rsid w:val="00922A39"/>
    <w:rsid w:val="00922B97"/>
    <w:rsid w:val="00922D01"/>
    <w:rsid w:val="00922DB8"/>
    <w:rsid w:val="00923DC7"/>
    <w:rsid w:val="00923E08"/>
    <w:rsid w:val="009240BE"/>
    <w:rsid w:val="00924219"/>
    <w:rsid w:val="0092427A"/>
    <w:rsid w:val="0092459C"/>
    <w:rsid w:val="00924B26"/>
    <w:rsid w:val="00924CA6"/>
    <w:rsid w:val="00924CE3"/>
    <w:rsid w:val="00924CEC"/>
    <w:rsid w:val="00924EC3"/>
    <w:rsid w:val="00925509"/>
    <w:rsid w:val="009255C2"/>
    <w:rsid w:val="00926222"/>
    <w:rsid w:val="00926394"/>
    <w:rsid w:val="009266C4"/>
    <w:rsid w:val="00926F9A"/>
    <w:rsid w:val="00927116"/>
    <w:rsid w:val="0092728A"/>
    <w:rsid w:val="00927435"/>
    <w:rsid w:val="00927586"/>
    <w:rsid w:val="009275EC"/>
    <w:rsid w:val="009275F9"/>
    <w:rsid w:val="00927B5D"/>
    <w:rsid w:val="00930FBD"/>
    <w:rsid w:val="0093166C"/>
    <w:rsid w:val="009318E0"/>
    <w:rsid w:val="0093205E"/>
    <w:rsid w:val="00932148"/>
    <w:rsid w:val="00932239"/>
    <w:rsid w:val="00932864"/>
    <w:rsid w:val="0093297F"/>
    <w:rsid w:val="00932EDF"/>
    <w:rsid w:val="00932F47"/>
    <w:rsid w:val="00933424"/>
    <w:rsid w:val="0093362D"/>
    <w:rsid w:val="00933E3D"/>
    <w:rsid w:val="009343A6"/>
    <w:rsid w:val="00934415"/>
    <w:rsid w:val="0093446B"/>
    <w:rsid w:val="009346E0"/>
    <w:rsid w:val="0093496B"/>
    <w:rsid w:val="009349C0"/>
    <w:rsid w:val="00934CDD"/>
    <w:rsid w:val="00934CF2"/>
    <w:rsid w:val="00934D66"/>
    <w:rsid w:val="00934DF4"/>
    <w:rsid w:val="009351E5"/>
    <w:rsid w:val="009356C8"/>
    <w:rsid w:val="00935985"/>
    <w:rsid w:val="009359B9"/>
    <w:rsid w:val="00935D0B"/>
    <w:rsid w:val="00936F79"/>
    <w:rsid w:val="009371E4"/>
    <w:rsid w:val="009372B3"/>
    <w:rsid w:val="00940052"/>
    <w:rsid w:val="009400F0"/>
    <w:rsid w:val="00940122"/>
    <w:rsid w:val="0094031F"/>
    <w:rsid w:val="00940614"/>
    <w:rsid w:val="00940BF9"/>
    <w:rsid w:val="00941342"/>
    <w:rsid w:val="00941754"/>
    <w:rsid w:val="00941C66"/>
    <w:rsid w:val="00941D65"/>
    <w:rsid w:val="00941F00"/>
    <w:rsid w:val="009420C1"/>
    <w:rsid w:val="00942869"/>
    <w:rsid w:val="0094287A"/>
    <w:rsid w:val="009428FC"/>
    <w:rsid w:val="00942C78"/>
    <w:rsid w:val="00943DFC"/>
    <w:rsid w:val="00943FD4"/>
    <w:rsid w:val="00943FD9"/>
    <w:rsid w:val="00944A82"/>
    <w:rsid w:val="00944D41"/>
    <w:rsid w:val="00944F34"/>
    <w:rsid w:val="00945401"/>
    <w:rsid w:val="00945481"/>
    <w:rsid w:val="00945888"/>
    <w:rsid w:val="009459F4"/>
    <w:rsid w:val="009465A1"/>
    <w:rsid w:val="0094687E"/>
    <w:rsid w:val="00946C6D"/>
    <w:rsid w:val="0094712D"/>
    <w:rsid w:val="009474CB"/>
    <w:rsid w:val="00947559"/>
    <w:rsid w:val="00947603"/>
    <w:rsid w:val="00947941"/>
    <w:rsid w:val="00947979"/>
    <w:rsid w:val="00947BEC"/>
    <w:rsid w:val="00947D31"/>
    <w:rsid w:val="00947FEB"/>
    <w:rsid w:val="009505B9"/>
    <w:rsid w:val="00950906"/>
    <w:rsid w:val="00950CB6"/>
    <w:rsid w:val="00950E27"/>
    <w:rsid w:val="00950FCA"/>
    <w:rsid w:val="00951458"/>
    <w:rsid w:val="0095337E"/>
    <w:rsid w:val="0095379C"/>
    <w:rsid w:val="00953D8C"/>
    <w:rsid w:val="00953DBC"/>
    <w:rsid w:val="00954479"/>
    <w:rsid w:val="0095476D"/>
    <w:rsid w:val="00954D85"/>
    <w:rsid w:val="00954FAA"/>
    <w:rsid w:val="009554F9"/>
    <w:rsid w:val="00955D20"/>
    <w:rsid w:val="00956115"/>
    <w:rsid w:val="0095617A"/>
    <w:rsid w:val="00956357"/>
    <w:rsid w:val="00956543"/>
    <w:rsid w:val="00956644"/>
    <w:rsid w:val="00956BFA"/>
    <w:rsid w:val="00956CA3"/>
    <w:rsid w:val="009573A0"/>
    <w:rsid w:val="00957504"/>
    <w:rsid w:val="009604F4"/>
    <w:rsid w:val="00960A30"/>
    <w:rsid w:val="00960ACF"/>
    <w:rsid w:val="009613DA"/>
    <w:rsid w:val="00961545"/>
    <w:rsid w:val="0096238E"/>
    <w:rsid w:val="00962B70"/>
    <w:rsid w:val="00962C80"/>
    <w:rsid w:val="00962CB4"/>
    <w:rsid w:val="00962D03"/>
    <w:rsid w:val="00962D2F"/>
    <w:rsid w:val="00962E3B"/>
    <w:rsid w:val="00962E45"/>
    <w:rsid w:val="00962E73"/>
    <w:rsid w:val="00963137"/>
    <w:rsid w:val="009631E3"/>
    <w:rsid w:val="009632F0"/>
    <w:rsid w:val="00963644"/>
    <w:rsid w:val="009644B2"/>
    <w:rsid w:val="00964551"/>
    <w:rsid w:val="00964859"/>
    <w:rsid w:val="009648AC"/>
    <w:rsid w:val="00964C08"/>
    <w:rsid w:val="00964EB1"/>
    <w:rsid w:val="00965854"/>
    <w:rsid w:val="00966011"/>
    <w:rsid w:val="009662ED"/>
    <w:rsid w:val="009664EE"/>
    <w:rsid w:val="00966D0E"/>
    <w:rsid w:val="00967218"/>
    <w:rsid w:val="00967B82"/>
    <w:rsid w:val="009700D4"/>
    <w:rsid w:val="0097061F"/>
    <w:rsid w:val="00970796"/>
    <w:rsid w:val="00970CAC"/>
    <w:rsid w:val="009715FE"/>
    <w:rsid w:val="00971B87"/>
    <w:rsid w:val="0097203D"/>
    <w:rsid w:val="0097240A"/>
    <w:rsid w:val="0097242E"/>
    <w:rsid w:val="00972609"/>
    <w:rsid w:val="0097291C"/>
    <w:rsid w:val="00972B72"/>
    <w:rsid w:val="00972C46"/>
    <w:rsid w:val="00972C5A"/>
    <w:rsid w:val="00972DEE"/>
    <w:rsid w:val="00972EF4"/>
    <w:rsid w:val="009732ED"/>
    <w:rsid w:val="00973300"/>
    <w:rsid w:val="00973621"/>
    <w:rsid w:val="00973AF4"/>
    <w:rsid w:val="00973BA3"/>
    <w:rsid w:val="00973C93"/>
    <w:rsid w:val="00973F3F"/>
    <w:rsid w:val="00974435"/>
    <w:rsid w:val="00974679"/>
    <w:rsid w:val="00974C81"/>
    <w:rsid w:val="00974EEC"/>
    <w:rsid w:val="00975466"/>
    <w:rsid w:val="0097581D"/>
    <w:rsid w:val="00975B02"/>
    <w:rsid w:val="00975D81"/>
    <w:rsid w:val="00975EC2"/>
    <w:rsid w:val="00975F39"/>
    <w:rsid w:val="00975F6E"/>
    <w:rsid w:val="00976217"/>
    <w:rsid w:val="00976375"/>
    <w:rsid w:val="009766E4"/>
    <w:rsid w:val="00976C99"/>
    <w:rsid w:val="00976ECD"/>
    <w:rsid w:val="009770A9"/>
    <w:rsid w:val="009771FC"/>
    <w:rsid w:val="00977461"/>
    <w:rsid w:val="00977B40"/>
    <w:rsid w:val="00977BEC"/>
    <w:rsid w:val="00977BFC"/>
    <w:rsid w:val="00977C9D"/>
    <w:rsid w:val="00980006"/>
    <w:rsid w:val="009801B1"/>
    <w:rsid w:val="00980531"/>
    <w:rsid w:val="00980B12"/>
    <w:rsid w:val="009811C1"/>
    <w:rsid w:val="0098126F"/>
    <w:rsid w:val="0098178F"/>
    <w:rsid w:val="0098188E"/>
    <w:rsid w:val="009828F5"/>
    <w:rsid w:val="0098305F"/>
    <w:rsid w:val="009834F8"/>
    <w:rsid w:val="0098372A"/>
    <w:rsid w:val="00983956"/>
    <w:rsid w:val="00983B93"/>
    <w:rsid w:val="00983C85"/>
    <w:rsid w:val="009841C0"/>
    <w:rsid w:val="00984481"/>
    <w:rsid w:val="0098509F"/>
    <w:rsid w:val="00985A24"/>
    <w:rsid w:val="00985DF7"/>
    <w:rsid w:val="00985F83"/>
    <w:rsid w:val="00985FAF"/>
    <w:rsid w:val="00986023"/>
    <w:rsid w:val="009864A5"/>
    <w:rsid w:val="009866ED"/>
    <w:rsid w:val="00986A37"/>
    <w:rsid w:val="009900B5"/>
    <w:rsid w:val="00990375"/>
    <w:rsid w:val="009904F5"/>
    <w:rsid w:val="00990810"/>
    <w:rsid w:val="00990AF9"/>
    <w:rsid w:val="00990F03"/>
    <w:rsid w:val="00991045"/>
    <w:rsid w:val="0099119A"/>
    <w:rsid w:val="009915BD"/>
    <w:rsid w:val="0099194B"/>
    <w:rsid w:val="00991D7A"/>
    <w:rsid w:val="00991E5F"/>
    <w:rsid w:val="00992341"/>
    <w:rsid w:val="00992460"/>
    <w:rsid w:val="00992757"/>
    <w:rsid w:val="00992E51"/>
    <w:rsid w:val="0099380F"/>
    <w:rsid w:val="00993A60"/>
    <w:rsid w:val="00994324"/>
    <w:rsid w:val="0099453B"/>
    <w:rsid w:val="00994633"/>
    <w:rsid w:val="00994C7B"/>
    <w:rsid w:val="00995288"/>
    <w:rsid w:val="009953E0"/>
    <w:rsid w:val="00995738"/>
    <w:rsid w:val="00995856"/>
    <w:rsid w:val="009958A7"/>
    <w:rsid w:val="00996B02"/>
    <w:rsid w:val="00996CC4"/>
    <w:rsid w:val="00996E6F"/>
    <w:rsid w:val="00996F08"/>
    <w:rsid w:val="0099759A"/>
    <w:rsid w:val="00997C8B"/>
    <w:rsid w:val="009A01C2"/>
    <w:rsid w:val="009A021A"/>
    <w:rsid w:val="009A03D1"/>
    <w:rsid w:val="009A03E8"/>
    <w:rsid w:val="009A08DF"/>
    <w:rsid w:val="009A0D99"/>
    <w:rsid w:val="009A1024"/>
    <w:rsid w:val="009A1172"/>
    <w:rsid w:val="009A1534"/>
    <w:rsid w:val="009A1589"/>
    <w:rsid w:val="009A1675"/>
    <w:rsid w:val="009A18B8"/>
    <w:rsid w:val="009A1F22"/>
    <w:rsid w:val="009A1FB7"/>
    <w:rsid w:val="009A2021"/>
    <w:rsid w:val="009A220D"/>
    <w:rsid w:val="009A2451"/>
    <w:rsid w:val="009A25A4"/>
    <w:rsid w:val="009A2EB9"/>
    <w:rsid w:val="009A3109"/>
    <w:rsid w:val="009A34BA"/>
    <w:rsid w:val="009A34FA"/>
    <w:rsid w:val="009A390D"/>
    <w:rsid w:val="009A3AD1"/>
    <w:rsid w:val="009A3D86"/>
    <w:rsid w:val="009A3DBB"/>
    <w:rsid w:val="009A434F"/>
    <w:rsid w:val="009A43B6"/>
    <w:rsid w:val="009A4896"/>
    <w:rsid w:val="009A5196"/>
    <w:rsid w:val="009A51A2"/>
    <w:rsid w:val="009A52BA"/>
    <w:rsid w:val="009A5631"/>
    <w:rsid w:val="009A5B22"/>
    <w:rsid w:val="009A60F6"/>
    <w:rsid w:val="009A6286"/>
    <w:rsid w:val="009A6935"/>
    <w:rsid w:val="009A6B67"/>
    <w:rsid w:val="009A7742"/>
    <w:rsid w:val="009B0018"/>
    <w:rsid w:val="009B059D"/>
    <w:rsid w:val="009B16C9"/>
    <w:rsid w:val="009B199D"/>
    <w:rsid w:val="009B1ADA"/>
    <w:rsid w:val="009B1ED0"/>
    <w:rsid w:val="009B1F91"/>
    <w:rsid w:val="009B26EE"/>
    <w:rsid w:val="009B2B44"/>
    <w:rsid w:val="009B2CCA"/>
    <w:rsid w:val="009B3097"/>
    <w:rsid w:val="009B333B"/>
    <w:rsid w:val="009B3495"/>
    <w:rsid w:val="009B3686"/>
    <w:rsid w:val="009B3776"/>
    <w:rsid w:val="009B40CD"/>
    <w:rsid w:val="009B47C6"/>
    <w:rsid w:val="009B4918"/>
    <w:rsid w:val="009B4A03"/>
    <w:rsid w:val="009B4B69"/>
    <w:rsid w:val="009B4E55"/>
    <w:rsid w:val="009B4F87"/>
    <w:rsid w:val="009B5186"/>
    <w:rsid w:val="009B5BDD"/>
    <w:rsid w:val="009B5D71"/>
    <w:rsid w:val="009B5FAC"/>
    <w:rsid w:val="009B6167"/>
    <w:rsid w:val="009B62BA"/>
    <w:rsid w:val="009B6605"/>
    <w:rsid w:val="009B6923"/>
    <w:rsid w:val="009B69D6"/>
    <w:rsid w:val="009B6C63"/>
    <w:rsid w:val="009B6D06"/>
    <w:rsid w:val="009B6F11"/>
    <w:rsid w:val="009B6F69"/>
    <w:rsid w:val="009B71FF"/>
    <w:rsid w:val="009B79CC"/>
    <w:rsid w:val="009B7BE5"/>
    <w:rsid w:val="009B7D8B"/>
    <w:rsid w:val="009B7E8B"/>
    <w:rsid w:val="009C0002"/>
    <w:rsid w:val="009C011F"/>
    <w:rsid w:val="009C04BF"/>
    <w:rsid w:val="009C098C"/>
    <w:rsid w:val="009C1365"/>
    <w:rsid w:val="009C14C6"/>
    <w:rsid w:val="009C1721"/>
    <w:rsid w:val="009C1E0A"/>
    <w:rsid w:val="009C2229"/>
    <w:rsid w:val="009C288A"/>
    <w:rsid w:val="009C2E7F"/>
    <w:rsid w:val="009C33B0"/>
    <w:rsid w:val="009C356A"/>
    <w:rsid w:val="009C40FF"/>
    <w:rsid w:val="009C413A"/>
    <w:rsid w:val="009C42D0"/>
    <w:rsid w:val="009C43DD"/>
    <w:rsid w:val="009C49D5"/>
    <w:rsid w:val="009C4AA4"/>
    <w:rsid w:val="009C53A2"/>
    <w:rsid w:val="009C54EC"/>
    <w:rsid w:val="009C5939"/>
    <w:rsid w:val="009C5B9D"/>
    <w:rsid w:val="009C638F"/>
    <w:rsid w:val="009C6727"/>
    <w:rsid w:val="009C68BE"/>
    <w:rsid w:val="009C6D38"/>
    <w:rsid w:val="009C7A76"/>
    <w:rsid w:val="009C7C1C"/>
    <w:rsid w:val="009C7E44"/>
    <w:rsid w:val="009D0683"/>
    <w:rsid w:val="009D0944"/>
    <w:rsid w:val="009D0F25"/>
    <w:rsid w:val="009D133A"/>
    <w:rsid w:val="009D178C"/>
    <w:rsid w:val="009D1A3A"/>
    <w:rsid w:val="009D1B4C"/>
    <w:rsid w:val="009D1EB0"/>
    <w:rsid w:val="009D2220"/>
    <w:rsid w:val="009D2226"/>
    <w:rsid w:val="009D2B7D"/>
    <w:rsid w:val="009D3135"/>
    <w:rsid w:val="009D3AE7"/>
    <w:rsid w:val="009D421A"/>
    <w:rsid w:val="009D4259"/>
    <w:rsid w:val="009D4980"/>
    <w:rsid w:val="009D4E26"/>
    <w:rsid w:val="009D538C"/>
    <w:rsid w:val="009D618A"/>
    <w:rsid w:val="009D6307"/>
    <w:rsid w:val="009D65CE"/>
    <w:rsid w:val="009D67B2"/>
    <w:rsid w:val="009D6C79"/>
    <w:rsid w:val="009D6C89"/>
    <w:rsid w:val="009D741F"/>
    <w:rsid w:val="009D7490"/>
    <w:rsid w:val="009E0DE8"/>
    <w:rsid w:val="009E0E3A"/>
    <w:rsid w:val="009E142F"/>
    <w:rsid w:val="009E18C4"/>
    <w:rsid w:val="009E1BCB"/>
    <w:rsid w:val="009E1CEC"/>
    <w:rsid w:val="009E23DA"/>
    <w:rsid w:val="009E24EE"/>
    <w:rsid w:val="009E2521"/>
    <w:rsid w:val="009E2B73"/>
    <w:rsid w:val="009E2C8D"/>
    <w:rsid w:val="009E2DCE"/>
    <w:rsid w:val="009E31C9"/>
    <w:rsid w:val="009E339B"/>
    <w:rsid w:val="009E39DC"/>
    <w:rsid w:val="009E427E"/>
    <w:rsid w:val="009E4388"/>
    <w:rsid w:val="009E44D9"/>
    <w:rsid w:val="009E4748"/>
    <w:rsid w:val="009E50F8"/>
    <w:rsid w:val="009E559C"/>
    <w:rsid w:val="009E5FE3"/>
    <w:rsid w:val="009E62AA"/>
    <w:rsid w:val="009E6BAE"/>
    <w:rsid w:val="009E6DEE"/>
    <w:rsid w:val="009E6E3B"/>
    <w:rsid w:val="009E6F3B"/>
    <w:rsid w:val="009E79A9"/>
    <w:rsid w:val="009F03B8"/>
    <w:rsid w:val="009F09CD"/>
    <w:rsid w:val="009F103F"/>
    <w:rsid w:val="009F112C"/>
    <w:rsid w:val="009F12D9"/>
    <w:rsid w:val="009F177F"/>
    <w:rsid w:val="009F1A78"/>
    <w:rsid w:val="009F1ADC"/>
    <w:rsid w:val="009F1F41"/>
    <w:rsid w:val="009F1F4F"/>
    <w:rsid w:val="009F1FD5"/>
    <w:rsid w:val="009F215B"/>
    <w:rsid w:val="009F2644"/>
    <w:rsid w:val="009F286D"/>
    <w:rsid w:val="009F28B3"/>
    <w:rsid w:val="009F3426"/>
    <w:rsid w:val="009F359F"/>
    <w:rsid w:val="009F373D"/>
    <w:rsid w:val="009F3C80"/>
    <w:rsid w:val="009F404C"/>
    <w:rsid w:val="009F417A"/>
    <w:rsid w:val="009F424C"/>
    <w:rsid w:val="009F4D8D"/>
    <w:rsid w:val="009F4EEA"/>
    <w:rsid w:val="009F508E"/>
    <w:rsid w:val="009F50E5"/>
    <w:rsid w:val="009F5548"/>
    <w:rsid w:val="009F56CC"/>
    <w:rsid w:val="009F5BD5"/>
    <w:rsid w:val="009F63B3"/>
    <w:rsid w:val="009F66A5"/>
    <w:rsid w:val="009F6766"/>
    <w:rsid w:val="009F7659"/>
    <w:rsid w:val="009F7839"/>
    <w:rsid w:val="009F7D0F"/>
    <w:rsid w:val="009F7F9E"/>
    <w:rsid w:val="009F7FAC"/>
    <w:rsid w:val="00A00D02"/>
    <w:rsid w:val="00A010B3"/>
    <w:rsid w:val="00A0168C"/>
    <w:rsid w:val="00A01BD7"/>
    <w:rsid w:val="00A01C30"/>
    <w:rsid w:val="00A01ED1"/>
    <w:rsid w:val="00A02011"/>
    <w:rsid w:val="00A022C5"/>
    <w:rsid w:val="00A0257F"/>
    <w:rsid w:val="00A02801"/>
    <w:rsid w:val="00A02BFF"/>
    <w:rsid w:val="00A02EE1"/>
    <w:rsid w:val="00A036A7"/>
    <w:rsid w:val="00A03A7B"/>
    <w:rsid w:val="00A03DB0"/>
    <w:rsid w:val="00A0413B"/>
    <w:rsid w:val="00A045A3"/>
    <w:rsid w:val="00A04771"/>
    <w:rsid w:val="00A0484E"/>
    <w:rsid w:val="00A04CC8"/>
    <w:rsid w:val="00A0535B"/>
    <w:rsid w:val="00A05890"/>
    <w:rsid w:val="00A0597D"/>
    <w:rsid w:val="00A05FA6"/>
    <w:rsid w:val="00A0603B"/>
    <w:rsid w:val="00A0615E"/>
    <w:rsid w:val="00A06AB6"/>
    <w:rsid w:val="00A06DB3"/>
    <w:rsid w:val="00A06F63"/>
    <w:rsid w:val="00A07015"/>
    <w:rsid w:val="00A07C2D"/>
    <w:rsid w:val="00A07CA3"/>
    <w:rsid w:val="00A10163"/>
    <w:rsid w:val="00A102C2"/>
    <w:rsid w:val="00A1051B"/>
    <w:rsid w:val="00A105A6"/>
    <w:rsid w:val="00A1063A"/>
    <w:rsid w:val="00A10730"/>
    <w:rsid w:val="00A110FD"/>
    <w:rsid w:val="00A11156"/>
    <w:rsid w:val="00A113B9"/>
    <w:rsid w:val="00A114EF"/>
    <w:rsid w:val="00A12458"/>
    <w:rsid w:val="00A1246E"/>
    <w:rsid w:val="00A125DC"/>
    <w:rsid w:val="00A12667"/>
    <w:rsid w:val="00A12986"/>
    <w:rsid w:val="00A12B4A"/>
    <w:rsid w:val="00A13087"/>
    <w:rsid w:val="00A13281"/>
    <w:rsid w:val="00A13508"/>
    <w:rsid w:val="00A1365C"/>
    <w:rsid w:val="00A13701"/>
    <w:rsid w:val="00A139BE"/>
    <w:rsid w:val="00A13D84"/>
    <w:rsid w:val="00A14153"/>
    <w:rsid w:val="00A14301"/>
    <w:rsid w:val="00A1443B"/>
    <w:rsid w:val="00A14646"/>
    <w:rsid w:val="00A14746"/>
    <w:rsid w:val="00A14A4A"/>
    <w:rsid w:val="00A15270"/>
    <w:rsid w:val="00A15359"/>
    <w:rsid w:val="00A15A23"/>
    <w:rsid w:val="00A15D92"/>
    <w:rsid w:val="00A15E42"/>
    <w:rsid w:val="00A16004"/>
    <w:rsid w:val="00A1610F"/>
    <w:rsid w:val="00A161F2"/>
    <w:rsid w:val="00A162F2"/>
    <w:rsid w:val="00A176CF"/>
    <w:rsid w:val="00A17837"/>
    <w:rsid w:val="00A17AAB"/>
    <w:rsid w:val="00A17C85"/>
    <w:rsid w:val="00A207A4"/>
    <w:rsid w:val="00A208E8"/>
    <w:rsid w:val="00A20D0B"/>
    <w:rsid w:val="00A20DC8"/>
    <w:rsid w:val="00A20E54"/>
    <w:rsid w:val="00A21002"/>
    <w:rsid w:val="00A2123A"/>
    <w:rsid w:val="00A2160C"/>
    <w:rsid w:val="00A21A73"/>
    <w:rsid w:val="00A21BB8"/>
    <w:rsid w:val="00A22131"/>
    <w:rsid w:val="00A221E8"/>
    <w:rsid w:val="00A2270B"/>
    <w:rsid w:val="00A2299E"/>
    <w:rsid w:val="00A230D8"/>
    <w:rsid w:val="00A231D8"/>
    <w:rsid w:val="00A233C2"/>
    <w:rsid w:val="00A23418"/>
    <w:rsid w:val="00A236DA"/>
    <w:rsid w:val="00A23DA2"/>
    <w:rsid w:val="00A23EB2"/>
    <w:rsid w:val="00A24133"/>
    <w:rsid w:val="00A2416A"/>
    <w:rsid w:val="00A241AC"/>
    <w:rsid w:val="00A24955"/>
    <w:rsid w:val="00A25076"/>
    <w:rsid w:val="00A255EE"/>
    <w:rsid w:val="00A25A06"/>
    <w:rsid w:val="00A25AA0"/>
    <w:rsid w:val="00A25BE9"/>
    <w:rsid w:val="00A25C0D"/>
    <w:rsid w:val="00A2614F"/>
    <w:rsid w:val="00A26259"/>
    <w:rsid w:val="00A26540"/>
    <w:rsid w:val="00A26D2B"/>
    <w:rsid w:val="00A26DC9"/>
    <w:rsid w:val="00A2705E"/>
    <w:rsid w:val="00A274B9"/>
    <w:rsid w:val="00A2791D"/>
    <w:rsid w:val="00A27C6C"/>
    <w:rsid w:val="00A27DB6"/>
    <w:rsid w:val="00A30017"/>
    <w:rsid w:val="00A3057F"/>
    <w:rsid w:val="00A305B9"/>
    <w:rsid w:val="00A30B9E"/>
    <w:rsid w:val="00A310B8"/>
    <w:rsid w:val="00A3133D"/>
    <w:rsid w:val="00A313BD"/>
    <w:rsid w:val="00A318EC"/>
    <w:rsid w:val="00A3193C"/>
    <w:rsid w:val="00A31FAF"/>
    <w:rsid w:val="00A32349"/>
    <w:rsid w:val="00A323B2"/>
    <w:rsid w:val="00A3255E"/>
    <w:rsid w:val="00A32916"/>
    <w:rsid w:val="00A32AD8"/>
    <w:rsid w:val="00A33226"/>
    <w:rsid w:val="00A339D6"/>
    <w:rsid w:val="00A33BAB"/>
    <w:rsid w:val="00A348D7"/>
    <w:rsid w:val="00A34E4E"/>
    <w:rsid w:val="00A357CC"/>
    <w:rsid w:val="00A35AEC"/>
    <w:rsid w:val="00A35C99"/>
    <w:rsid w:val="00A35FD2"/>
    <w:rsid w:val="00A3624D"/>
    <w:rsid w:val="00A367FB"/>
    <w:rsid w:val="00A36C3E"/>
    <w:rsid w:val="00A36DA2"/>
    <w:rsid w:val="00A370A9"/>
    <w:rsid w:val="00A370EF"/>
    <w:rsid w:val="00A377C1"/>
    <w:rsid w:val="00A37AB2"/>
    <w:rsid w:val="00A37D55"/>
    <w:rsid w:val="00A41393"/>
    <w:rsid w:val="00A4155A"/>
    <w:rsid w:val="00A4163B"/>
    <w:rsid w:val="00A416FA"/>
    <w:rsid w:val="00A41716"/>
    <w:rsid w:val="00A4184B"/>
    <w:rsid w:val="00A41EB8"/>
    <w:rsid w:val="00A42545"/>
    <w:rsid w:val="00A42757"/>
    <w:rsid w:val="00A4275B"/>
    <w:rsid w:val="00A4321F"/>
    <w:rsid w:val="00A4368F"/>
    <w:rsid w:val="00A4404C"/>
    <w:rsid w:val="00A444EC"/>
    <w:rsid w:val="00A4485C"/>
    <w:rsid w:val="00A44E0B"/>
    <w:rsid w:val="00A45CE6"/>
    <w:rsid w:val="00A46389"/>
    <w:rsid w:val="00A46416"/>
    <w:rsid w:val="00A4692A"/>
    <w:rsid w:val="00A46B0B"/>
    <w:rsid w:val="00A477B7"/>
    <w:rsid w:val="00A478C2"/>
    <w:rsid w:val="00A50C46"/>
    <w:rsid w:val="00A515E1"/>
    <w:rsid w:val="00A51853"/>
    <w:rsid w:val="00A51A8A"/>
    <w:rsid w:val="00A51ED5"/>
    <w:rsid w:val="00A526AE"/>
    <w:rsid w:val="00A526B7"/>
    <w:rsid w:val="00A529BB"/>
    <w:rsid w:val="00A52E3F"/>
    <w:rsid w:val="00A53008"/>
    <w:rsid w:val="00A5315A"/>
    <w:rsid w:val="00A535ED"/>
    <w:rsid w:val="00A53638"/>
    <w:rsid w:val="00A538BF"/>
    <w:rsid w:val="00A53A5B"/>
    <w:rsid w:val="00A53DB3"/>
    <w:rsid w:val="00A540D4"/>
    <w:rsid w:val="00A5411F"/>
    <w:rsid w:val="00A548FB"/>
    <w:rsid w:val="00A55501"/>
    <w:rsid w:val="00A556A3"/>
    <w:rsid w:val="00A5572F"/>
    <w:rsid w:val="00A557C8"/>
    <w:rsid w:val="00A55858"/>
    <w:rsid w:val="00A55A35"/>
    <w:rsid w:val="00A560FF"/>
    <w:rsid w:val="00A56A1F"/>
    <w:rsid w:val="00A56DC3"/>
    <w:rsid w:val="00A56EC1"/>
    <w:rsid w:val="00A5796A"/>
    <w:rsid w:val="00A579FB"/>
    <w:rsid w:val="00A57D79"/>
    <w:rsid w:val="00A60801"/>
    <w:rsid w:val="00A60E70"/>
    <w:rsid w:val="00A61362"/>
    <w:rsid w:val="00A6136A"/>
    <w:rsid w:val="00A6170C"/>
    <w:rsid w:val="00A61AE2"/>
    <w:rsid w:val="00A62180"/>
    <w:rsid w:val="00A621E8"/>
    <w:rsid w:val="00A62285"/>
    <w:rsid w:val="00A6385C"/>
    <w:rsid w:val="00A63D57"/>
    <w:rsid w:val="00A63F67"/>
    <w:rsid w:val="00A649EB"/>
    <w:rsid w:val="00A64FB5"/>
    <w:rsid w:val="00A6525A"/>
    <w:rsid w:val="00A6537F"/>
    <w:rsid w:val="00A654DF"/>
    <w:rsid w:val="00A65FC7"/>
    <w:rsid w:val="00A66702"/>
    <w:rsid w:val="00A6672A"/>
    <w:rsid w:val="00A668BD"/>
    <w:rsid w:val="00A6693A"/>
    <w:rsid w:val="00A66B4C"/>
    <w:rsid w:val="00A66DCF"/>
    <w:rsid w:val="00A671FE"/>
    <w:rsid w:val="00A6760A"/>
    <w:rsid w:val="00A67AAA"/>
    <w:rsid w:val="00A67AF5"/>
    <w:rsid w:val="00A67ED0"/>
    <w:rsid w:val="00A701A7"/>
    <w:rsid w:val="00A70358"/>
    <w:rsid w:val="00A704AB"/>
    <w:rsid w:val="00A70B94"/>
    <w:rsid w:val="00A70FEC"/>
    <w:rsid w:val="00A7118F"/>
    <w:rsid w:val="00A71532"/>
    <w:rsid w:val="00A71631"/>
    <w:rsid w:val="00A71809"/>
    <w:rsid w:val="00A71CA7"/>
    <w:rsid w:val="00A71F43"/>
    <w:rsid w:val="00A7224C"/>
    <w:rsid w:val="00A7242D"/>
    <w:rsid w:val="00A72572"/>
    <w:rsid w:val="00A72E4D"/>
    <w:rsid w:val="00A73529"/>
    <w:rsid w:val="00A73728"/>
    <w:rsid w:val="00A737EC"/>
    <w:rsid w:val="00A73817"/>
    <w:rsid w:val="00A73E31"/>
    <w:rsid w:val="00A742B2"/>
    <w:rsid w:val="00A742F1"/>
    <w:rsid w:val="00A742FD"/>
    <w:rsid w:val="00A747A2"/>
    <w:rsid w:val="00A74B94"/>
    <w:rsid w:val="00A74EDB"/>
    <w:rsid w:val="00A755B5"/>
    <w:rsid w:val="00A758E7"/>
    <w:rsid w:val="00A7596A"/>
    <w:rsid w:val="00A76384"/>
    <w:rsid w:val="00A7662A"/>
    <w:rsid w:val="00A76D16"/>
    <w:rsid w:val="00A76E2F"/>
    <w:rsid w:val="00A7715C"/>
    <w:rsid w:val="00A77738"/>
    <w:rsid w:val="00A77C8E"/>
    <w:rsid w:val="00A77E79"/>
    <w:rsid w:val="00A77FAD"/>
    <w:rsid w:val="00A80348"/>
    <w:rsid w:val="00A803B3"/>
    <w:rsid w:val="00A80711"/>
    <w:rsid w:val="00A8107E"/>
    <w:rsid w:val="00A8108C"/>
    <w:rsid w:val="00A81679"/>
    <w:rsid w:val="00A81818"/>
    <w:rsid w:val="00A81B01"/>
    <w:rsid w:val="00A81FE4"/>
    <w:rsid w:val="00A82253"/>
    <w:rsid w:val="00A822F9"/>
    <w:rsid w:val="00A82A29"/>
    <w:rsid w:val="00A82D8B"/>
    <w:rsid w:val="00A82DFE"/>
    <w:rsid w:val="00A833BE"/>
    <w:rsid w:val="00A835E6"/>
    <w:rsid w:val="00A8363E"/>
    <w:rsid w:val="00A83C81"/>
    <w:rsid w:val="00A840A1"/>
    <w:rsid w:val="00A84358"/>
    <w:rsid w:val="00A844C7"/>
    <w:rsid w:val="00A84987"/>
    <w:rsid w:val="00A84A17"/>
    <w:rsid w:val="00A85089"/>
    <w:rsid w:val="00A855DB"/>
    <w:rsid w:val="00A857FA"/>
    <w:rsid w:val="00A8602D"/>
    <w:rsid w:val="00A86254"/>
    <w:rsid w:val="00A863B4"/>
    <w:rsid w:val="00A874AB"/>
    <w:rsid w:val="00A8790D"/>
    <w:rsid w:val="00A87A89"/>
    <w:rsid w:val="00A87D97"/>
    <w:rsid w:val="00A90001"/>
    <w:rsid w:val="00A90897"/>
    <w:rsid w:val="00A914A9"/>
    <w:rsid w:val="00A91F4D"/>
    <w:rsid w:val="00A9218B"/>
    <w:rsid w:val="00A929BD"/>
    <w:rsid w:val="00A92AC0"/>
    <w:rsid w:val="00A92BAE"/>
    <w:rsid w:val="00A93CDB"/>
    <w:rsid w:val="00A93FFB"/>
    <w:rsid w:val="00A94F43"/>
    <w:rsid w:val="00A95149"/>
    <w:rsid w:val="00A95327"/>
    <w:rsid w:val="00A956D2"/>
    <w:rsid w:val="00A958C3"/>
    <w:rsid w:val="00A95DE8"/>
    <w:rsid w:val="00A9636D"/>
    <w:rsid w:val="00A964DB"/>
    <w:rsid w:val="00A96772"/>
    <w:rsid w:val="00A96CAF"/>
    <w:rsid w:val="00A96F3E"/>
    <w:rsid w:val="00A97164"/>
    <w:rsid w:val="00A97205"/>
    <w:rsid w:val="00A97320"/>
    <w:rsid w:val="00A97409"/>
    <w:rsid w:val="00A9751D"/>
    <w:rsid w:val="00A977D1"/>
    <w:rsid w:val="00A9795D"/>
    <w:rsid w:val="00A97D4A"/>
    <w:rsid w:val="00A97E38"/>
    <w:rsid w:val="00AA0303"/>
    <w:rsid w:val="00AA0C64"/>
    <w:rsid w:val="00AA0DAA"/>
    <w:rsid w:val="00AA1697"/>
    <w:rsid w:val="00AA1C01"/>
    <w:rsid w:val="00AA1FC9"/>
    <w:rsid w:val="00AA20C2"/>
    <w:rsid w:val="00AA2746"/>
    <w:rsid w:val="00AA30BD"/>
    <w:rsid w:val="00AA30F1"/>
    <w:rsid w:val="00AA3501"/>
    <w:rsid w:val="00AA3A5F"/>
    <w:rsid w:val="00AA3C75"/>
    <w:rsid w:val="00AA3EB6"/>
    <w:rsid w:val="00AA44AA"/>
    <w:rsid w:val="00AA4568"/>
    <w:rsid w:val="00AA47AA"/>
    <w:rsid w:val="00AA48D5"/>
    <w:rsid w:val="00AA4BC7"/>
    <w:rsid w:val="00AA5029"/>
    <w:rsid w:val="00AA542B"/>
    <w:rsid w:val="00AA57AC"/>
    <w:rsid w:val="00AA5B7A"/>
    <w:rsid w:val="00AA5DB0"/>
    <w:rsid w:val="00AA6969"/>
    <w:rsid w:val="00AA712D"/>
    <w:rsid w:val="00AA7213"/>
    <w:rsid w:val="00AA74E4"/>
    <w:rsid w:val="00AB0495"/>
    <w:rsid w:val="00AB08B3"/>
    <w:rsid w:val="00AB0912"/>
    <w:rsid w:val="00AB1418"/>
    <w:rsid w:val="00AB19C2"/>
    <w:rsid w:val="00AB214F"/>
    <w:rsid w:val="00AB2627"/>
    <w:rsid w:val="00AB27DE"/>
    <w:rsid w:val="00AB28BA"/>
    <w:rsid w:val="00AB2AFD"/>
    <w:rsid w:val="00AB2B31"/>
    <w:rsid w:val="00AB2E5D"/>
    <w:rsid w:val="00AB3778"/>
    <w:rsid w:val="00AB3989"/>
    <w:rsid w:val="00AB405C"/>
    <w:rsid w:val="00AB4258"/>
    <w:rsid w:val="00AB4338"/>
    <w:rsid w:val="00AB4740"/>
    <w:rsid w:val="00AB47BB"/>
    <w:rsid w:val="00AB487A"/>
    <w:rsid w:val="00AB4A91"/>
    <w:rsid w:val="00AB4C97"/>
    <w:rsid w:val="00AB53E8"/>
    <w:rsid w:val="00AB5408"/>
    <w:rsid w:val="00AB5DEB"/>
    <w:rsid w:val="00AB63E5"/>
    <w:rsid w:val="00AB65FA"/>
    <w:rsid w:val="00AB6977"/>
    <w:rsid w:val="00AB6AE6"/>
    <w:rsid w:val="00AB6F07"/>
    <w:rsid w:val="00AB73C8"/>
    <w:rsid w:val="00AB7D83"/>
    <w:rsid w:val="00AB7E7B"/>
    <w:rsid w:val="00AC01A6"/>
    <w:rsid w:val="00AC047F"/>
    <w:rsid w:val="00AC087A"/>
    <w:rsid w:val="00AC08DB"/>
    <w:rsid w:val="00AC0966"/>
    <w:rsid w:val="00AC0CBC"/>
    <w:rsid w:val="00AC0EE4"/>
    <w:rsid w:val="00AC0F70"/>
    <w:rsid w:val="00AC1150"/>
    <w:rsid w:val="00AC11E8"/>
    <w:rsid w:val="00AC14E9"/>
    <w:rsid w:val="00AC236F"/>
    <w:rsid w:val="00AC3117"/>
    <w:rsid w:val="00AC31B2"/>
    <w:rsid w:val="00AC398B"/>
    <w:rsid w:val="00AC3E7B"/>
    <w:rsid w:val="00AC4AF2"/>
    <w:rsid w:val="00AC4BD2"/>
    <w:rsid w:val="00AC4CA0"/>
    <w:rsid w:val="00AC4CEC"/>
    <w:rsid w:val="00AC4D81"/>
    <w:rsid w:val="00AC4EA0"/>
    <w:rsid w:val="00AC50C1"/>
    <w:rsid w:val="00AC5144"/>
    <w:rsid w:val="00AC5203"/>
    <w:rsid w:val="00AC53A1"/>
    <w:rsid w:val="00AC56CD"/>
    <w:rsid w:val="00AC56F6"/>
    <w:rsid w:val="00AC571C"/>
    <w:rsid w:val="00AC5909"/>
    <w:rsid w:val="00AC6050"/>
    <w:rsid w:val="00AC60C8"/>
    <w:rsid w:val="00AC64D0"/>
    <w:rsid w:val="00AC688C"/>
    <w:rsid w:val="00AC6D81"/>
    <w:rsid w:val="00AC6E1F"/>
    <w:rsid w:val="00AC6F9F"/>
    <w:rsid w:val="00AC72C2"/>
    <w:rsid w:val="00AC751F"/>
    <w:rsid w:val="00AC75EF"/>
    <w:rsid w:val="00AC774C"/>
    <w:rsid w:val="00AC7954"/>
    <w:rsid w:val="00AC7960"/>
    <w:rsid w:val="00AC7A70"/>
    <w:rsid w:val="00AC7F0A"/>
    <w:rsid w:val="00AD0191"/>
    <w:rsid w:val="00AD0205"/>
    <w:rsid w:val="00AD0AE0"/>
    <w:rsid w:val="00AD0C42"/>
    <w:rsid w:val="00AD0DBC"/>
    <w:rsid w:val="00AD10CE"/>
    <w:rsid w:val="00AD1107"/>
    <w:rsid w:val="00AD208E"/>
    <w:rsid w:val="00AD2B2A"/>
    <w:rsid w:val="00AD2E72"/>
    <w:rsid w:val="00AD34F4"/>
    <w:rsid w:val="00AD41AE"/>
    <w:rsid w:val="00AD430E"/>
    <w:rsid w:val="00AD435A"/>
    <w:rsid w:val="00AD4382"/>
    <w:rsid w:val="00AD4AD8"/>
    <w:rsid w:val="00AD4BE1"/>
    <w:rsid w:val="00AD4CC9"/>
    <w:rsid w:val="00AD51A7"/>
    <w:rsid w:val="00AD5270"/>
    <w:rsid w:val="00AD5603"/>
    <w:rsid w:val="00AD5E6E"/>
    <w:rsid w:val="00AD5E96"/>
    <w:rsid w:val="00AD5F1B"/>
    <w:rsid w:val="00AD6196"/>
    <w:rsid w:val="00AD61B2"/>
    <w:rsid w:val="00AD6356"/>
    <w:rsid w:val="00AD6395"/>
    <w:rsid w:val="00AD63AD"/>
    <w:rsid w:val="00AD6487"/>
    <w:rsid w:val="00AD6669"/>
    <w:rsid w:val="00AD67A6"/>
    <w:rsid w:val="00AD67F9"/>
    <w:rsid w:val="00AD68A5"/>
    <w:rsid w:val="00AD68CF"/>
    <w:rsid w:val="00AD6D4F"/>
    <w:rsid w:val="00AD7561"/>
    <w:rsid w:val="00AD7B32"/>
    <w:rsid w:val="00AE0F1F"/>
    <w:rsid w:val="00AE0F9A"/>
    <w:rsid w:val="00AE0FEF"/>
    <w:rsid w:val="00AE1525"/>
    <w:rsid w:val="00AE1544"/>
    <w:rsid w:val="00AE1574"/>
    <w:rsid w:val="00AE15DE"/>
    <w:rsid w:val="00AE16AD"/>
    <w:rsid w:val="00AE17D5"/>
    <w:rsid w:val="00AE187E"/>
    <w:rsid w:val="00AE1D78"/>
    <w:rsid w:val="00AE2818"/>
    <w:rsid w:val="00AE3159"/>
    <w:rsid w:val="00AE393C"/>
    <w:rsid w:val="00AE3B82"/>
    <w:rsid w:val="00AE457B"/>
    <w:rsid w:val="00AE4685"/>
    <w:rsid w:val="00AE4861"/>
    <w:rsid w:val="00AE4D44"/>
    <w:rsid w:val="00AE5518"/>
    <w:rsid w:val="00AE5D4E"/>
    <w:rsid w:val="00AE5DFF"/>
    <w:rsid w:val="00AE5E21"/>
    <w:rsid w:val="00AE6181"/>
    <w:rsid w:val="00AE61CB"/>
    <w:rsid w:val="00AE61E3"/>
    <w:rsid w:val="00AE62D4"/>
    <w:rsid w:val="00AE6A61"/>
    <w:rsid w:val="00AE7066"/>
    <w:rsid w:val="00AE70A5"/>
    <w:rsid w:val="00AE7B4F"/>
    <w:rsid w:val="00AE7CFD"/>
    <w:rsid w:val="00AF0992"/>
    <w:rsid w:val="00AF0999"/>
    <w:rsid w:val="00AF0A63"/>
    <w:rsid w:val="00AF0D9D"/>
    <w:rsid w:val="00AF0E08"/>
    <w:rsid w:val="00AF120E"/>
    <w:rsid w:val="00AF12FB"/>
    <w:rsid w:val="00AF13AF"/>
    <w:rsid w:val="00AF15B9"/>
    <w:rsid w:val="00AF18D8"/>
    <w:rsid w:val="00AF2213"/>
    <w:rsid w:val="00AF22CD"/>
    <w:rsid w:val="00AF2320"/>
    <w:rsid w:val="00AF29F4"/>
    <w:rsid w:val="00AF2B17"/>
    <w:rsid w:val="00AF3671"/>
    <w:rsid w:val="00AF3D6B"/>
    <w:rsid w:val="00AF5105"/>
    <w:rsid w:val="00AF6489"/>
    <w:rsid w:val="00AF65C9"/>
    <w:rsid w:val="00AF676B"/>
    <w:rsid w:val="00AF6F63"/>
    <w:rsid w:val="00AF6FA7"/>
    <w:rsid w:val="00AF704D"/>
    <w:rsid w:val="00AF739C"/>
    <w:rsid w:val="00AF742A"/>
    <w:rsid w:val="00AF7720"/>
    <w:rsid w:val="00AF7CFB"/>
    <w:rsid w:val="00B00528"/>
    <w:rsid w:val="00B00AE8"/>
    <w:rsid w:val="00B00C1C"/>
    <w:rsid w:val="00B00D37"/>
    <w:rsid w:val="00B01193"/>
    <w:rsid w:val="00B01536"/>
    <w:rsid w:val="00B023BC"/>
    <w:rsid w:val="00B023C4"/>
    <w:rsid w:val="00B02416"/>
    <w:rsid w:val="00B02449"/>
    <w:rsid w:val="00B02CB8"/>
    <w:rsid w:val="00B035AA"/>
    <w:rsid w:val="00B04020"/>
    <w:rsid w:val="00B04690"/>
    <w:rsid w:val="00B04924"/>
    <w:rsid w:val="00B04C92"/>
    <w:rsid w:val="00B0520F"/>
    <w:rsid w:val="00B05296"/>
    <w:rsid w:val="00B05692"/>
    <w:rsid w:val="00B0630C"/>
    <w:rsid w:val="00B0710D"/>
    <w:rsid w:val="00B07371"/>
    <w:rsid w:val="00B07771"/>
    <w:rsid w:val="00B07D0A"/>
    <w:rsid w:val="00B07DBD"/>
    <w:rsid w:val="00B07F8F"/>
    <w:rsid w:val="00B1007D"/>
    <w:rsid w:val="00B10104"/>
    <w:rsid w:val="00B10283"/>
    <w:rsid w:val="00B10AFA"/>
    <w:rsid w:val="00B11301"/>
    <w:rsid w:val="00B113CD"/>
    <w:rsid w:val="00B11B69"/>
    <w:rsid w:val="00B11D33"/>
    <w:rsid w:val="00B120B2"/>
    <w:rsid w:val="00B1231A"/>
    <w:rsid w:val="00B129BF"/>
    <w:rsid w:val="00B13044"/>
    <w:rsid w:val="00B13583"/>
    <w:rsid w:val="00B13CAF"/>
    <w:rsid w:val="00B13CD3"/>
    <w:rsid w:val="00B140A9"/>
    <w:rsid w:val="00B14419"/>
    <w:rsid w:val="00B14A60"/>
    <w:rsid w:val="00B14D4E"/>
    <w:rsid w:val="00B153E9"/>
    <w:rsid w:val="00B1551B"/>
    <w:rsid w:val="00B155FB"/>
    <w:rsid w:val="00B15A01"/>
    <w:rsid w:val="00B15B5B"/>
    <w:rsid w:val="00B15B9A"/>
    <w:rsid w:val="00B16635"/>
    <w:rsid w:val="00B1707A"/>
    <w:rsid w:val="00B17248"/>
    <w:rsid w:val="00B172BA"/>
    <w:rsid w:val="00B17C85"/>
    <w:rsid w:val="00B17D72"/>
    <w:rsid w:val="00B20328"/>
    <w:rsid w:val="00B207DA"/>
    <w:rsid w:val="00B20ABC"/>
    <w:rsid w:val="00B20C92"/>
    <w:rsid w:val="00B2111B"/>
    <w:rsid w:val="00B217CB"/>
    <w:rsid w:val="00B2228E"/>
    <w:rsid w:val="00B22A88"/>
    <w:rsid w:val="00B22AA6"/>
    <w:rsid w:val="00B22C27"/>
    <w:rsid w:val="00B232CD"/>
    <w:rsid w:val="00B2342A"/>
    <w:rsid w:val="00B23561"/>
    <w:rsid w:val="00B2374F"/>
    <w:rsid w:val="00B239F3"/>
    <w:rsid w:val="00B23A21"/>
    <w:rsid w:val="00B23D46"/>
    <w:rsid w:val="00B23E63"/>
    <w:rsid w:val="00B2440D"/>
    <w:rsid w:val="00B2518C"/>
    <w:rsid w:val="00B251E7"/>
    <w:rsid w:val="00B25303"/>
    <w:rsid w:val="00B25ABA"/>
    <w:rsid w:val="00B25ABB"/>
    <w:rsid w:val="00B25C65"/>
    <w:rsid w:val="00B25FDF"/>
    <w:rsid w:val="00B26006"/>
    <w:rsid w:val="00B262F1"/>
    <w:rsid w:val="00B26B4F"/>
    <w:rsid w:val="00B26D1D"/>
    <w:rsid w:val="00B26EFB"/>
    <w:rsid w:val="00B271FE"/>
    <w:rsid w:val="00B27631"/>
    <w:rsid w:val="00B2784B"/>
    <w:rsid w:val="00B27DA1"/>
    <w:rsid w:val="00B27DEB"/>
    <w:rsid w:val="00B3008B"/>
    <w:rsid w:val="00B306F9"/>
    <w:rsid w:val="00B3073C"/>
    <w:rsid w:val="00B30A57"/>
    <w:rsid w:val="00B30F94"/>
    <w:rsid w:val="00B3130A"/>
    <w:rsid w:val="00B314BC"/>
    <w:rsid w:val="00B31BCF"/>
    <w:rsid w:val="00B31FA5"/>
    <w:rsid w:val="00B325B7"/>
    <w:rsid w:val="00B32776"/>
    <w:rsid w:val="00B329C4"/>
    <w:rsid w:val="00B331F8"/>
    <w:rsid w:val="00B33726"/>
    <w:rsid w:val="00B33B76"/>
    <w:rsid w:val="00B33C12"/>
    <w:rsid w:val="00B33DF1"/>
    <w:rsid w:val="00B343A8"/>
    <w:rsid w:val="00B34415"/>
    <w:rsid w:val="00B345C6"/>
    <w:rsid w:val="00B34803"/>
    <w:rsid w:val="00B34B5F"/>
    <w:rsid w:val="00B34D50"/>
    <w:rsid w:val="00B34FEF"/>
    <w:rsid w:val="00B3501B"/>
    <w:rsid w:val="00B350D2"/>
    <w:rsid w:val="00B351AE"/>
    <w:rsid w:val="00B354AA"/>
    <w:rsid w:val="00B359B3"/>
    <w:rsid w:val="00B35ECC"/>
    <w:rsid w:val="00B35FBD"/>
    <w:rsid w:val="00B36BD8"/>
    <w:rsid w:val="00B36CC0"/>
    <w:rsid w:val="00B36EC3"/>
    <w:rsid w:val="00B36F51"/>
    <w:rsid w:val="00B36F58"/>
    <w:rsid w:val="00B372C5"/>
    <w:rsid w:val="00B3768A"/>
    <w:rsid w:val="00B378C9"/>
    <w:rsid w:val="00B37DD4"/>
    <w:rsid w:val="00B37DEC"/>
    <w:rsid w:val="00B40867"/>
    <w:rsid w:val="00B4092A"/>
    <w:rsid w:val="00B40B36"/>
    <w:rsid w:val="00B40C67"/>
    <w:rsid w:val="00B417B6"/>
    <w:rsid w:val="00B423D0"/>
    <w:rsid w:val="00B42AAD"/>
    <w:rsid w:val="00B43290"/>
    <w:rsid w:val="00B447E0"/>
    <w:rsid w:val="00B448D7"/>
    <w:rsid w:val="00B449EC"/>
    <w:rsid w:val="00B449FB"/>
    <w:rsid w:val="00B44B97"/>
    <w:rsid w:val="00B45990"/>
    <w:rsid w:val="00B459D0"/>
    <w:rsid w:val="00B459D3"/>
    <w:rsid w:val="00B462B6"/>
    <w:rsid w:val="00B464FC"/>
    <w:rsid w:val="00B468FE"/>
    <w:rsid w:val="00B473FF"/>
    <w:rsid w:val="00B474AA"/>
    <w:rsid w:val="00B47B86"/>
    <w:rsid w:val="00B50234"/>
    <w:rsid w:val="00B508A7"/>
    <w:rsid w:val="00B50A20"/>
    <w:rsid w:val="00B50B43"/>
    <w:rsid w:val="00B51F48"/>
    <w:rsid w:val="00B5256F"/>
    <w:rsid w:val="00B52CF2"/>
    <w:rsid w:val="00B52E5B"/>
    <w:rsid w:val="00B5308F"/>
    <w:rsid w:val="00B53C0F"/>
    <w:rsid w:val="00B541B6"/>
    <w:rsid w:val="00B544A2"/>
    <w:rsid w:val="00B545EB"/>
    <w:rsid w:val="00B547E5"/>
    <w:rsid w:val="00B54C3B"/>
    <w:rsid w:val="00B55127"/>
    <w:rsid w:val="00B5528B"/>
    <w:rsid w:val="00B557B1"/>
    <w:rsid w:val="00B55AAB"/>
    <w:rsid w:val="00B55D64"/>
    <w:rsid w:val="00B561CE"/>
    <w:rsid w:val="00B56A16"/>
    <w:rsid w:val="00B56C11"/>
    <w:rsid w:val="00B56C52"/>
    <w:rsid w:val="00B56C97"/>
    <w:rsid w:val="00B56DDA"/>
    <w:rsid w:val="00B56ED3"/>
    <w:rsid w:val="00B56FAC"/>
    <w:rsid w:val="00B574C6"/>
    <w:rsid w:val="00B57835"/>
    <w:rsid w:val="00B6006F"/>
    <w:rsid w:val="00B60BE8"/>
    <w:rsid w:val="00B611CA"/>
    <w:rsid w:val="00B6143F"/>
    <w:rsid w:val="00B616F5"/>
    <w:rsid w:val="00B61850"/>
    <w:rsid w:val="00B62702"/>
    <w:rsid w:val="00B62859"/>
    <w:rsid w:val="00B6324B"/>
    <w:rsid w:val="00B6360B"/>
    <w:rsid w:val="00B63F2F"/>
    <w:rsid w:val="00B6422E"/>
    <w:rsid w:val="00B643D0"/>
    <w:rsid w:val="00B6456C"/>
    <w:rsid w:val="00B64772"/>
    <w:rsid w:val="00B6478F"/>
    <w:rsid w:val="00B65118"/>
    <w:rsid w:val="00B6538B"/>
    <w:rsid w:val="00B655C7"/>
    <w:rsid w:val="00B655DE"/>
    <w:rsid w:val="00B65927"/>
    <w:rsid w:val="00B65996"/>
    <w:rsid w:val="00B65AD0"/>
    <w:rsid w:val="00B661E2"/>
    <w:rsid w:val="00B66391"/>
    <w:rsid w:val="00B66484"/>
    <w:rsid w:val="00B66628"/>
    <w:rsid w:val="00B66981"/>
    <w:rsid w:val="00B66E14"/>
    <w:rsid w:val="00B67068"/>
    <w:rsid w:val="00B672D8"/>
    <w:rsid w:val="00B67E3D"/>
    <w:rsid w:val="00B67F22"/>
    <w:rsid w:val="00B7027C"/>
    <w:rsid w:val="00B703A8"/>
    <w:rsid w:val="00B704D7"/>
    <w:rsid w:val="00B7056C"/>
    <w:rsid w:val="00B70E4A"/>
    <w:rsid w:val="00B71066"/>
    <w:rsid w:val="00B7130C"/>
    <w:rsid w:val="00B717C6"/>
    <w:rsid w:val="00B717F3"/>
    <w:rsid w:val="00B71F5C"/>
    <w:rsid w:val="00B722D9"/>
    <w:rsid w:val="00B7284B"/>
    <w:rsid w:val="00B7296A"/>
    <w:rsid w:val="00B734F6"/>
    <w:rsid w:val="00B74C4F"/>
    <w:rsid w:val="00B750D9"/>
    <w:rsid w:val="00B7516D"/>
    <w:rsid w:val="00B75263"/>
    <w:rsid w:val="00B7530D"/>
    <w:rsid w:val="00B75427"/>
    <w:rsid w:val="00B75514"/>
    <w:rsid w:val="00B75D0F"/>
    <w:rsid w:val="00B75EEC"/>
    <w:rsid w:val="00B762D6"/>
    <w:rsid w:val="00B77087"/>
    <w:rsid w:val="00B77331"/>
    <w:rsid w:val="00B774D6"/>
    <w:rsid w:val="00B774FD"/>
    <w:rsid w:val="00B776AE"/>
    <w:rsid w:val="00B7778D"/>
    <w:rsid w:val="00B802E5"/>
    <w:rsid w:val="00B80788"/>
    <w:rsid w:val="00B80BB8"/>
    <w:rsid w:val="00B80C4A"/>
    <w:rsid w:val="00B80C63"/>
    <w:rsid w:val="00B80E3E"/>
    <w:rsid w:val="00B8122E"/>
    <w:rsid w:val="00B81373"/>
    <w:rsid w:val="00B81BEE"/>
    <w:rsid w:val="00B81C70"/>
    <w:rsid w:val="00B81C80"/>
    <w:rsid w:val="00B81F3F"/>
    <w:rsid w:val="00B8208A"/>
    <w:rsid w:val="00B82192"/>
    <w:rsid w:val="00B821EE"/>
    <w:rsid w:val="00B8249E"/>
    <w:rsid w:val="00B82AB0"/>
    <w:rsid w:val="00B82F72"/>
    <w:rsid w:val="00B832EC"/>
    <w:rsid w:val="00B83318"/>
    <w:rsid w:val="00B83421"/>
    <w:rsid w:val="00B8351B"/>
    <w:rsid w:val="00B8464E"/>
    <w:rsid w:val="00B84674"/>
    <w:rsid w:val="00B84675"/>
    <w:rsid w:val="00B846B9"/>
    <w:rsid w:val="00B84949"/>
    <w:rsid w:val="00B84AE2"/>
    <w:rsid w:val="00B85F26"/>
    <w:rsid w:val="00B8604A"/>
    <w:rsid w:val="00B860FB"/>
    <w:rsid w:val="00B864CA"/>
    <w:rsid w:val="00B86668"/>
    <w:rsid w:val="00B86921"/>
    <w:rsid w:val="00B86AA1"/>
    <w:rsid w:val="00B86C4A"/>
    <w:rsid w:val="00B87085"/>
    <w:rsid w:val="00B8746D"/>
    <w:rsid w:val="00B874C7"/>
    <w:rsid w:val="00B876AB"/>
    <w:rsid w:val="00B87939"/>
    <w:rsid w:val="00B90101"/>
    <w:rsid w:val="00B90212"/>
    <w:rsid w:val="00B90522"/>
    <w:rsid w:val="00B9195F"/>
    <w:rsid w:val="00B91D5D"/>
    <w:rsid w:val="00B91DBF"/>
    <w:rsid w:val="00B91FDA"/>
    <w:rsid w:val="00B9247F"/>
    <w:rsid w:val="00B92596"/>
    <w:rsid w:val="00B925ED"/>
    <w:rsid w:val="00B934CA"/>
    <w:rsid w:val="00B936D8"/>
    <w:rsid w:val="00B936DC"/>
    <w:rsid w:val="00B939C0"/>
    <w:rsid w:val="00B93C0C"/>
    <w:rsid w:val="00B93EB9"/>
    <w:rsid w:val="00B94098"/>
    <w:rsid w:val="00B94487"/>
    <w:rsid w:val="00B94EBF"/>
    <w:rsid w:val="00B953DC"/>
    <w:rsid w:val="00B955E0"/>
    <w:rsid w:val="00B95719"/>
    <w:rsid w:val="00B95855"/>
    <w:rsid w:val="00B967A0"/>
    <w:rsid w:val="00B96C77"/>
    <w:rsid w:val="00B96EE5"/>
    <w:rsid w:val="00B97697"/>
    <w:rsid w:val="00BA0076"/>
    <w:rsid w:val="00BA0136"/>
    <w:rsid w:val="00BA03F4"/>
    <w:rsid w:val="00BA079F"/>
    <w:rsid w:val="00BA0D60"/>
    <w:rsid w:val="00BA0F2A"/>
    <w:rsid w:val="00BA1424"/>
    <w:rsid w:val="00BA1A98"/>
    <w:rsid w:val="00BA1C57"/>
    <w:rsid w:val="00BA1CAA"/>
    <w:rsid w:val="00BA1D36"/>
    <w:rsid w:val="00BA1E34"/>
    <w:rsid w:val="00BA28E8"/>
    <w:rsid w:val="00BA2B3B"/>
    <w:rsid w:val="00BA2C62"/>
    <w:rsid w:val="00BA2EA4"/>
    <w:rsid w:val="00BA32D4"/>
    <w:rsid w:val="00BA3538"/>
    <w:rsid w:val="00BA3DB9"/>
    <w:rsid w:val="00BA4110"/>
    <w:rsid w:val="00BA461B"/>
    <w:rsid w:val="00BA4AA8"/>
    <w:rsid w:val="00BA4E50"/>
    <w:rsid w:val="00BA4ECD"/>
    <w:rsid w:val="00BA52B2"/>
    <w:rsid w:val="00BA540B"/>
    <w:rsid w:val="00BA612A"/>
    <w:rsid w:val="00BA62A4"/>
    <w:rsid w:val="00BA6F1D"/>
    <w:rsid w:val="00BA7392"/>
    <w:rsid w:val="00BA7562"/>
    <w:rsid w:val="00BA7C97"/>
    <w:rsid w:val="00BA7E33"/>
    <w:rsid w:val="00BA7ECE"/>
    <w:rsid w:val="00BB0C77"/>
    <w:rsid w:val="00BB0EFB"/>
    <w:rsid w:val="00BB0F5A"/>
    <w:rsid w:val="00BB155A"/>
    <w:rsid w:val="00BB1FCA"/>
    <w:rsid w:val="00BB210A"/>
    <w:rsid w:val="00BB2370"/>
    <w:rsid w:val="00BB255D"/>
    <w:rsid w:val="00BB2B44"/>
    <w:rsid w:val="00BB2E39"/>
    <w:rsid w:val="00BB2FEB"/>
    <w:rsid w:val="00BB302D"/>
    <w:rsid w:val="00BB3255"/>
    <w:rsid w:val="00BB32AF"/>
    <w:rsid w:val="00BB335C"/>
    <w:rsid w:val="00BB3461"/>
    <w:rsid w:val="00BB3880"/>
    <w:rsid w:val="00BB3A8F"/>
    <w:rsid w:val="00BB3CC2"/>
    <w:rsid w:val="00BB3D08"/>
    <w:rsid w:val="00BB3E7C"/>
    <w:rsid w:val="00BB403E"/>
    <w:rsid w:val="00BB41F3"/>
    <w:rsid w:val="00BB466B"/>
    <w:rsid w:val="00BB4CB9"/>
    <w:rsid w:val="00BB60A9"/>
    <w:rsid w:val="00BB624B"/>
    <w:rsid w:val="00BB6543"/>
    <w:rsid w:val="00BB6863"/>
    <w:rsid w:val="00BB6CE0"/>
    <w:rsid w:val="00BB6F8F"/>
    <w:rsid w:val="00BB739D"/>
    <w:rsid w:val="00BB75C3"/>
    <w:rsid w:val="00BB7839"/>
    <w:rsid w:val="00BB7957"/>
    <w:rsid w:val="00BB7A55"/>
    <w:rsid w:val="00BB7D97"/>
    <w:rsid w:val="00BB7F27"/>
    <w:rsid w:val="00BB7F76"/>
    <w:rsid w:val="00BC09C8"/>
    <w:rsid w:val="00BC0BCC"/>
    <w:rsid w:val="00BC133E"/>
    <w:rsid w:val="00BC15CA"/>
    <w:rsid w:val="00BC247C"/>
    <w:rsid w:val="00BC2527"/>
    <w:rsid w:val="00BC2A78"/>
    <w:rsid w:val="00BC2FCE"/>
    <w:rsid w:val="00BC36E8"/>
    <w:rsid w:val="00BC3BA7"/>
    <w:rsid w:val="00BC3E2F"/>
    <w:rsid w:val="00BC3E55"/>
    <w:rsid w:val="00BC3EFF"/>
    <w:rsid w:val="00BC3FD7"/>
    <w:rsid w:val="00BC41E2"/>
    <w:rsid w:val="00BC4E81"/>
    <w:rsid w:val="00BC4ECB"/>
    <w:rsid w:val="00BC4F81"/>
    <w:rsid w:val="00BC50AF"/>
    <w:rsid w:val="00BC52F7"/>
    <w:rsid w:val="00BC5453"/>
    <w:rsid w:val="00BC5830"/>
    <w:rsid w:val="00BC5F26"/>
    <w:rsid w:val="00BC6498"/>
    <w:rsid w:val="00BC660E"/>
    <w:rsid w:val="00BC66A5"/>
    <w:rsid w:val="00BC6F60"/>
    <w:rsid w:val="00BC7095"/>
    <w:rsid w:val="00BC716C"/>
    <w:rsid w:val="00BC746A"/>
    <w:rsid w:val="00BC76FC"/>
    <w:rsid w:val="00BC79DC"/>
    <w:rsid w:val="00BC7B9A"/>
    <w:rsid w:val="00BC7C17"/>
    <w:rsid w:val="00BD062A"/>
    <w:rsid w:val="00BD067B"/>
    <w:rsid w:val="00BD07A1"/>
    <w:rsid w:val="00BD0AA1"/>
    <w:rsid w:val="00BD1150"/>
    <w:rsid w:val="00BD1AA7"/>
    <w:rsid w:val="00BD1B63"/>
    <w:rsid w:val="00BD2007"/>
    <w:rsid w:val="00BD2111"/>
    <w:rsid w:val="00BD2374"/>
    <w:rsid w:val="00BD2A25"/>
    <w:rsid w:val="00BD3799"/>
    <w:rsid w:val="00BD3C28"/>
    <w:rsid w:val="00BD3C3E"/>
    <w:rsid w:val="00BD3E5B"/>
    <w:rsid w:val="00BD4166"/>
    <w:rsid w:val="00BD440A"/>
    <w:rsid w:val="00BD4A73"/>
    <w:rsid w:val="00BD4D5C"/>
    <w:rsid w:val="00BD5C5A"/>
    <w:rsid w:val="00BD5D16"/>
    <w:rsid w:val="00BD6221"/>
    <w:rsid w:val="00BD622D"/>
    <w:rsid w:val="00BD67FB"/>
    <w:rsid w:val="00BD7269"/>
    <w:rsid w:val="00BD7358"/>
    <w:rsid w:val="00BD7389"/>
    <w:rsid w:val="00BD7730"/>
    <w:rsid w:val="00BD7856"/>
    <w:rsid w:val="00BD7CA5"/>
    <w:rsid w:val="00BD7D37"/>
    <w:rsid w:val="00BD7EA9"/>
    <w:rsid w:val="00BE1007"/>
    <w:rsid w:val="00BE11A7"/>
    <w:rsid w:val="00BE1B36"/>
    <w:rsid w:val="00BE1DFD"/>
    <w:rsid w:val="00BE2226"/>
    <w:rsid w:val="00BE2245"/>
    <w:rsid w:val="00BE22E6"/>
    <w:rsid w:val="00BE25BF"/>
    <w:rsid w:val="00BE2A01"/>
    <w:rsid w:val="00BE2E04"/>
    <w:rsid w:val="00BE3867"/>
    <w:rsid w:val="00BE3893"/>
    <w:rsid w:val="00BE3A9F"/>
    <w:rsid w:val="00BE3E89"/>
    <w:rsid w:val="00BE4A0A"/>
    <w:rsid w:val="00BE532F"/>
    <w:rsid w:val="00BE5408"/>
    <w:rsid w:val="00BE5699"/>
    <w:rsid w:val="00BE5C94"/>
    <w:rsid w:val="00BE5CE4"/>
    <w:rsid w:val="00BE5DDD"/>
    <w:rsid w:val="00BE5E87"/>
    <w:rsid w:val="00BE65B8"/>
    <w:rsid w:val="00BE66BF"/>
    <w:rsid w:val="00BE688A"/>
    <w:rsid w:val="00BE6AD2"/>
    <w:rsid w:val="00BE6B24"/>
    <w:rsid w:val="00BE6EE1"/>
    <w:rsid w:val="00BF0027"/>
    <w:rsid w:val="00BF01B9"/>
    <w:rsid w:val="00BF06FB"/>
    <w:rsid w:val="00BF096E"/>
    <w:rsid w:val="00BF0BB1"/>
    <w:rsid w:val="00BF118F"/>
    <w:rsid w:val="00BF14D7"/>
    <w:rsid w:val="00BF16BA"/>
    <w:rsid w:val="00BF1D8C"/>
    <w:rsid w:val="00BF2445"/>
    <w:rsid w:val="00BF2F02"/>
    <w:rsid w:val="00BF30BA"/>
    <w:rsid w:val="00BF33DB"/>
    <w:rsid w:val="00BF3C10"/>
    <w:rsid w:val="00BF3D1C"/>
    <w:rsid w:val="00BF3DE1"/>
    <w:rsid w:val="00BF405A"/>
    <w:rsid w:val="00BF4418"/>
    <w:rsid w:val="00BF4632"/>
    <w:rsid w:val="00BF470D"/>
    <w:rsid w:val="00BF5096"/>
    <w:rsid w:val="00BF5B29"/>
    <w:rsid w:val="00BF5DAE"/>
    <w:rsid w:val="00BF612A"/>
    <w:rsid w:val="00BF66F0"/>
    <w:rsid w:val="00BF6C22"/>
    <w:rsid w:val="00BF6ED2"/>
    <w:rsid w:val="00BF7315"/>
    <w:rsid w:val="00BF77C1"/>
    <w:rsid w:val="00BF7D25"/>
    <w:rsid w:val="00BF7DC3"/>
    <w:rsid w:val="00C00D1F"/>
    <w:rsid w:val="00C00E0C"/>
    <w:rsid w:val="00C0102D"/>
    <w:rsid w:val="00C01684"/>
    <w:rsid w:val="00C022E6"/>
    <w:rsid w:val="00C0260B"/>
    <w:rsid w:val="00C02658"/>
    <w:rsid w:val="00C02E8C"/>
    <w:rsid w:val="00C03116"/>
    <w:rsid w:val="00C03132"/>
    <w:rsid w:val="00C036A2"/>
    <w:rsid w:val="00C037C7"/>
    <w:rsid w:val="00C03BEA"/>
    <w:rsid w:val="00C04828"/>
    <w:rsid w:val="00C0498E"/>
    <w:rsid w:val="00C04AE7"/>
    <w:rsid w:val="00C04B22"/>
    <w:rsid w:val="00C04EAE"/>
    <w:rsid w:val="00C05062"/>
    <w:rsid w:val="00C05641"/>
    <w:rsid w:val="00C0687A"/>
    <w:rsid w:val="00C068CA"/>
    <w:rsid w:val="00C0693A"/>
    <w:rsid w:val="00C07021"/>
    <w:rsid w:val="00C073F0"/>
    <w:rsid w:val="00C0779C"/>
    <w:rsid w:val="00C07A54"/>
    <w:rsid w:val="00C07D30"/>
    <w:rsid w:val="00C07EEC"/>
    <w:rsid w:val="00C100E0"/>
    <w:rsid w:val="00C10EA4"/>
    <w:rsid w:val="00C11104"/>
    <w:rsid w:val="00C11387"/>
    <w:rsid w:val="00C11493"/>
    <w:rsid w:val="00C1159D"/>
    <w:rsid w:val="00C11CD8"/>
    <w:rsid w:val="00C12067"/>
    <w:rsid w:val="00C120D7"/>
    <w:rsid w:val="00C121CC"/>
    <w:rsid w:val="00C12224"/>
    <w:rsid w:val="00C122A5"/>
    <w:rsid w:val="00C12829"/>
    <w:rsid w:val="00C12A29"/>
    <w:rsid w:val="00C12EAE"/>
    <w:rsid w:val="00C131B9"/>
    <w:rsid w:val="00C13260"/>
    <w:rsid w:val="00C132E2"/>
    <w:rsid w:val="00C13A3B"/>
    <w:rsid w:val="00C13EA9"/>
    <w:rsid w:val="00C14812"/>
    <w:rsid w:val="00C14E54"/>
    <w:rsid w:val="00C15069"/>
    <w:rsid w:val="00C15573"/>
    <w:rsid w:val="00C15AC3"/>
    <w:rsid w:val="00C15DCD"/>
    <w:rsid w:val="00C15EBE"/>
    <w:rsid w:val="00C164D9"/>
    <w:rsid w:val="00C1654F"/>
    <w:rsid w:val="00C16A05"/>
    <w:rsid w:val="00C16B91"/>
    <w:rsid w:val="00C16B92"/>
    <w:rsid w:val="00C16FA6"/>
    <w:rsid w:val="00C173C6"/>
    <w:rsid w:val="00C20164"/>
    <w:rsid w:val="00C203A5"/>
    <w:rsid w:val="00C2053F"/>
    <w:rsid w:val="00C206DA"/>
    <w:rsid w:val="00C20731"/>
    <w:rsid w:val="00C20C53"/>
    <w:rsid w:val="00C20E4E"/>
    <w:rsid w:val="00C218E6"/>
    <w:rsid w:val="00C21940"/>
    <w:rsid w:val="00C21D57"/>
    <w:rsid w:val="00C21EAF"/>
    <w:rsid w:val="00C23435"/>
    <w:rsid w:val="00C23755"/>
    <w:rsid w:val="00C2378F"/>
    <w:rsid w:val="00C23F54"/>
    <w:rsid w:val="00C242DF"/>
    <w:rsid w:val="00C245F1"/>
    <w:rsid w:val="00C246E2"/>
    <w:rsid w:val="00C246E9"/>
    <w:rsid w:val="00C248AE"/>
    <w:rsid w:val="00C248D3"/>
    <w:rsid w:val="00C24B9A"/>
    <w:rsid w:val="00C25E7C"/>
    <w:rsid w:val="00C2628F"/>
    <w:rsid w:val="00C2653F"/>
    <w:rsid w:val="00C26C38"/>
    <w:rsid w:val="00C27246"/>
    <w:rsid w:val="00C2750F"/>
    <w:rsid w:val="00C27596"/>
    <w:rsid w:val="00C275EE"/>
    <w:rsid w:val="00C277AE"/>
    <w:rsid w:val="00C2781E"/>
    <w:rsid w:val="00C279FA"/>
    <w:rsid w:val="00C27E9B"/>
    <w:rsid w:val="00C30653"/>
    <w:rsid w:val="00C307C8"/>
    <w:rsid w:val="00C30E72"/>
    <w:rsid w:val="00C3114F"/>
    <w:rsid w:val="00C3174C"/>
    <w:rsid w:val="00C31B9A"/>
    <w:rsid w:val="00C31EE4"/>
    <w:rsid w:val="00C320B6"/>
    <w:rsid w:val="00C3235E"/>
    <w:rsid w:val="00C323CC"/>
    <w:rsid w:val="00C32AD4"/>
    <w:rsid w:val="00C32BB5"/>
    <w:rsid w:val="00C32BE9"/>
    <w:rsid w:val="00C333B1"/>
    <w:rsid w:val="00C33544"/>
    <w:rsid w:val="00C3388B"/>
    <w:rsid w:val="00C33C89"/>
    <w:rsid w:val="00C34AE1"/>
    <w:rsid w:val="00C35148"/>
    <w:rsid w:val="00C35A38"/>
    <w:rsid w:val="00C35BC8"/>
    <w:rsid w:val="00C3602A"/>
    <w:rsid w:val="00C3634D"/>
    <w:rsid w:val="00C36931"/>
    <w:rsid w:val="00C36E81"/>
    <w:rsid w:val="00C36F8E"/>
    <w:rsid w:val="00C375A5"/>
    <w:rsid w:val="00C37A40"/>
    <w:rsid w:val="00C40526"/>
    <w:rsid w:val="00C4079E"/>
    <w:rsid w:val="00C410F9"/>
    <w:rsid w:val="00C414E9"/>
    <w:rsid w:val="00C41FE1"/>
    <w:rsid w:val="00C4219E"/>
    <w:rsid w:val="00C4219F"/>
    <w:rsid w:val="00C4267C"/>
    <w:rsid w:val="00C42B70"/>
    <w:rsid w:val="00C42E48"/>
    <w:rsid w:val="00C4314D"/>
    <w:rsid w:val="00C434FA"/>
    <w:rsid w:val="00C4364C"/>
    <w:rsid w:val="00C4393F"/>
    <w:rsid w:val="00C43FFE"/>
    <w:rsid w:val="00C44478"/>
    <w:rsid w:val="00C44771"/>
    <w:rsid w:val="00C451D0"/>
    <w:rsid w:val="00C453BA"/>
    <w:rsid w:val="00C45CFC"/>
    <w:rsid w:val="00C468A5"/>
    <w:rsid w:val="00C46A91"/>
    <w:rsid w:val="00C46E48"/>
    <w:rsid w:val="00C47EA5"/>
    <w:rsid w:val="00C50159"/>
    <w:rsid w:val="00C50237"/>
    <w:rsid w:val="00C503F5"/>
    <w:rsid w:val="00C505C9"/>
    <w:rsid w:val="00C50620"/>
    <w:rsid w:val="00C5108C"/>
    <w:rsid w:val="00C51397"/>
    <w:rsid w:val="00C516C9"/>
    <w:rsid w:val="00C5199B"/>
    <w:rsid w:val="00C51B6F"/>
    <w:rsid w:val="00C523F9"/>
    <w:rsid w:val="00C52795"/>
    <w:rsid w:val="00C52D7A"/>
    <w:rsid w:val="00C52E17"/>
    <w:rsid w:val="00C52F45"/>
    <w:rsid w:val="00C53142"/>
    <w:rsid w:val="00C5361D"/>
    <w:rsid w:val="00C53869"/>
    <w:rsid w:val="00C5398F"/>
    <w:rsid w:val="00C53E23"/>
    <w:rsid w:val="00C54046"/>
    <w:rsid w:val="00C54259"/>
    <w:rsid w:val="00C5462E"/>
    <w:rsid w:val="00C548AA"/>
    <w:rsid w:val="00C54999"/>
    <w:rsid w:val="00C54B76"/>
    <w:rsid w:val="00C54E53"/>
    <w:rsid w:val="00C5567F"/>
    <w:rsid w:val="00C557DC"/>
    <w:rsid w:val="00C562E7"/>
    <w:rsid w:val="00C56E21"/>
    <w:rsid w:val="00C56FE2"/>
    <w:rsid w:val="00C5773F"/>
    <w:rsid w:val="00C57CA6"/>
    <w:rsid w:val="00C57DCB"/>
    <w:rsid w:val="00C600F1"/>
    <w:rsid w:val="00C6033D"/>
    <w:rsid w:val="00C60611"/>
    <w:rsid w:val="00C60984"/>
    <w:rsid w:val="00C60E38"/>
    <w:rsid w:val="00C613F9"/>
    <w:rsid w:val="00C616EE"/>
    <w:rsid w:val="00C61AB6"/>
    <w:rsid w:val="00C61AE1"/>
    <w:rsid w:val="00C61E19"/>
    <w:rsid w:val="00C61F8F"/>
    <w:rsid w:val="00C61FC6"/>
    <w:rsid w:val="00C6227A"/>
    <w:rsid w:val="00C62543"/>
    <w:rsid w:val="00C629A5"/>
    <w:rsid w:val="00C62C1F"/>
    <w:rsid w:val="00C62CCA"/>
    <w:rsid w:val="00C6326D"/>
    <w:rsid w:val="00C635F1"/>
    <w:rsid w:val="00C63785"/>
    <w:rsid w:val="00C63821"/>
    <w:rsid w:val="00C63B4A"/>
    <w:rsid w:val="00C64424"/>
    <w:rsid w:val="00C6493B"/>
    <w:rsid w:val="00C64D37"/>
    <w:rsid w:val="00C64EEE"/>
    <w:rsid w:val="00C65065"/>
    <w:rsid w:val="00C654B4"/>
    <w:rsid w:val="00C65603"/>
    <w:rsid w:val="00C6570A"/>
    <w:rsid w:val="00C65CFE"/>
    <w:rsid w:val="00C65ED2"/>
    <w:rsid w:val="00C66056"/>
    <w:rsid w:val="00C66216"/>
    <w:rsid w:val="00C66251"/>
    <w:rsid w:val="00C66362"/>
    <w:rsid w:val="00C6653A"/>
    <w:rsid w:val="00C66933"/>
    <w:rsid w:val="00C669BB"/>
    <w:rsid w:val="00C700F4"/>
    <w:rsid w:val="00C70168"/>
    <w:rsid w:val="00C70363"/>
    <w:rsid w:val="00C7052A"/>
    <w:rsid w:val="00C70D0C"/>
    <w:rsid w:val="00C70EF6"/>
    <w:rsid w:val="00C710D5"/>
    <w:rsid w:val="00C713A8"/>
    <w:rsid w:val="00C719C1"/>
    <w:rsid w:val="00C724CF"/>
    <w:rsid w:val="00C7280E"/>
    <w:rsid w:val="00C72D06"/>
    <w:rsid w:val="00C733BC"/>
    <w:rsid w:val="00C7360F"/>
    <w:rsid w:val="00C74093"/>
    <w:rsid w:val="00C7435C"/>
    <w:rsid w:val="00C74F27"/>
    <w:rsid w:val="00C752C4"/>
    <w:rsid w:val="00C758A7"/>
    <w:rsid w:val="00C75985"/>
    <w:rsid w:val="00C76115"/>
    <w:rsid w:val="00C7615D"/>
    <w:rsid w:val="00C7656E"/>
    <w:rsid w:val="00C77048"/>
    <w:rsid w:val="00C77CF0"/>
    <w:rsid w:val="00C8043F"/>
    <w:rsid w:val="00C804C7"/>
    <w:rsid w:val="00C805EE"/>
    <w:rsid w:val="00C8091F"/>
    <w:rsid w:val="00C810A5"/>
    <w:rsid w:val="00C8125D"/>
    <w:rsid w:val="00C81472"/>
    <w:rsid w:val="00C814DF"/>
    <w:rsid w:val="00C81E0A"/>
    <w:rsid w:val="00C81FD7"/>
    <w:rsid w:val="00C82B07"/>
    <w:rsid w:val="00C834A1"/>
    <w:rsid w:val="00C8356E"/>
    <w:rsid w:val="00C8361E"/>
    <w:rsid w:val="00C8375B"/>
    <w:rsid w:val="00C83EB8"/>
    <w:rsid w:val="00C842AA"/>
    <w:rsid w:val="00C84380"/>
    <w:rsid w:val="00C84A6C"/>
    <w:rsid w:val="00C85048"/>
    <w:rsid w:val="00C85798"/>
    <w:rsid w:val="00C859E4"/>
    <w:rsid w:val="00C85BB7"/>
    <w:rsid w:val="00C867C8"/>
    <w:rsid w:val="00C86A79"/>
    <w:rsid w:val="00C86D85"/>
    <w:rsid w:val="00C87995"/>
    <w:rsid w:val="00C87C11"/>
    <w:rsid w:val="00C87D19"/>
    <w:rsid w:val="00C87D76"/>
    <w:rsid w:val="00C902BD"/>
    <w:rsid w:val="00C9064D"/>
    <w:rsid w:val="00C9069D"/>
    <w:rsid w:val="00C90908"/>
    <w:rsid w:val="00C90D09"/>
    <w:rsid w:val="00C91A13"/>
    <w:rsid w:val="00C91AD3"/>
    <w:rsid w:val="00C91D05"/>
    <w:rsid w:val="00C91DBF"/>
    <w:rsid w:val="00C91FFD"/>
    <w:rsid w:val="00C924F0"/>
    <w:rsid w:val="00C9281D"/>
    <w:rsid w:val="00C92AD9"/>
    <w:rsid w:val="00C92DB6"/>
    <w:rsid w:val="00C92E0F"/>
    <w:rsid w:val="00C92E98"/>
    <w:rsid w:val="00C93028"/>
    <w:rsid w:val="00C93F0E"/>
    <w:rsid w:val="00C94855"/>
    <w:rsid w:val="00C94DAF"/>
    <w:rsid w:val="00C94F34"/>
    <w:rsid w:val="00C955EC"/>
    <w:rsid w:val="00C9591D"/>
    <w:rsid w:val="00C95A9C"/>
    <w:rsid w:val="00C95D99"/>
    <w:rsid w:val="00C95ED9"/>
    <w:rsid w:val="00C963FB"/>
    <w:rsid w:val="00C967FF"/>
    <w:rsid w:val="00C96B30"/>
    <w:rsid w:val="00C975A3"/>
    <w:rsid w:val="00C9771F"/>
    <w:rsid w:val="00C97DDD"/>
    <w:rsid w:val="00CA0EE5"/>
    <w:rsid w:val="00CA0FD9"/>
    <w:rsid w:val="00CA1579"/>
    <w:rsid w:val="00CA15E4"/>
    <w:rsid w:val="00CA1B9E"/>
    <w:rsid w:val="00CA23F0"/>
    <w:rsid w:val="00CA2B01"/>
    <w:rsid w:val="00CA2CB0"/>
    <w:rsid w:val="00CA2D15"/>
    <w:rsid w:val="00CA3560"/>
    <w:rsid w:val="00CA363F"/>
    <w:rsid w:val="00CA3F93"/>
    <w:rsid w:val="00CA46F6"/>
    <w:rsid w:val="00CA4895"/>
    <w:rsid w:val="00CA56C8"/>
    <w:rsid w:val="00CA5762"/>
    <w:rsid w:val="00CA5C43"/>
    <w:rsid w:val="00CA5E5B"/>
    <w:rsid w:val="00CA5EED"/>
    <w:rsid w:val="00CA6B50"/>
    <w:rsid w:val="00CA717E"/>
    <w:rsid w:val="00CA735C"/>
    <w:rsid w:val="00CA7A05"/>
    <w:rsid w:val="00CA7B53"/>
    <w:rsid w:val="00CA7BEA"/>
    <w:rsid w:val="00CA7E14"/>
    <w:rsid w:val="00CB0062"/>
    <w:rsid w:val="00CB00A6"/>
    <w:rsid w:val="00CB02AF"/>
    <w:rsid w:val="00CB02E5"/>
    <w:rsid w:val="00CB091B"/>
    <w:rsid w:val="00CB0961"/>
    <w:rsid w:val="00CB0A25"/>
    <w:rsid w:val="00CB1432"/>
    <w:rsid w:val="00CB1BD1"/>
    <w:rsid w:val="00CB203C"/>
    <w:rsid w:val="00CB2080"/>
    <w:rsid w:val="00CB2365"/>
    <w:rsid w:val="00CB26E6"/>
    <w:rsid w:val="00CB2C4B"/>
    <w:rsid w:val="00CB2D65"/>
    <w:rsid w:val="00CB2EA6"/>
    <w:rsid w:val="00CB300C"/>
    <w:rsid w:val="00CB3154"/>
    <w:rsid w:val="00CB31A0"/>
    <w:rsid w:val="00CB31EC"/>
    <w:rsid w:val="00CB4441"/>
    <w:rsid w:val="00CB445B"/>
    <w:rsid w:val="00CB4878"/>
    <w:rsid w:val="00CB4EEB"/>
    <w:rsid w:val="00CB50B2"/>
    <w:rsid w:val="00CB5397"/>
    <w:rsid w:val="00CB546B"/>
    <w:rsid w:val="00CB54D2"/>
    <w:rsid w:val="00CB5A96"/>
    <w:rsid w:val="00CB5C56"/>
    <w:rsid w:val="00CB5FB4"/>
    <w:rsid w:val="00CB63AC"/>
    <w:rsid w:val="00CB6C8E"/>
    <w:rsid w:val="00CB6E60"/>
    <w:rsid w:val="00CB70E8"/>
    <w:rsid w:val="00CB73B3"/>
    <w:rsid w:val="00CB7660"/>
    <w:rsid w:val="00CB78F3"/>
    <w:rsid w:val="00CB7C02"/>
    <w:rsid w:val="00CB7DD1"/>
    <w:rsid w:val="00CC0391"/>
    <w:rsid w:val="00CC03B3"/>
    <w:rsid w:val="00CC0CDB"/>
    <w:rsid w:val="00CC0D36"/>
    <w:rsid w:val="00CC0E5A"/>
    <w:rsid w:val="00CC14F6"/>
    <w:rsid w:val="00CC18C1"/>
    <w:rsid w:val="00CC1C0B"/>
    <w:rsid w:val="00CC1D7D"/>
    <w:rsid w:val="00CC2937"/>
    <w:rsid w:val="00CC2F2A"/>
    <w:rsid w:val="00CC3529"/>
    <w:rsid w:val="00CC35A7"/>
    <w:rsid w:val="00CC379A"/>
    <w:rsid w:val="00CC3891"/>
    <w:rsid w:val="00CC3B90"/>
    <w:rsid w:val="00CC3F2B"/>
    <w:rsid w:val="00CC421E"/>
    <w:rsid w:val="00CC4350"/>
    <w:rsid w:val="00CC4C31"/>
    <w:rsid w:val="00CC5757"/>
    <w:rsid w:val="00CC5A1B"/>
    <w:rsid w:val="00CC5AD8"/>
    <w:rsid w:val="00CC5C6C"/>
    <w:rsid w:val="00CC6035"/>
    <w:rsid w:val="00CC63FC"/>
    <w:rsid w:val="00CC7265"/>
    <w:rsid w:val="00CC7739"/>
    <w:rsid w:val="00CC796C"/>
    <w:rsid w:val="00CD1002"/>
    <w:rsid w:val="00CD161A"/>
    <w:rsid w:val="00CD16AB"/>
    <w:rsid w:val="00CD1C22"/>
    <w:rsid w:val="00CD1D01"/>
    <w:rsid w:val="00CD1F5D"/>
    <w:rsid w:val="00CD21E7"/>
    <w:rsid w:val="00CD24EA"/>
    <w:rsid w:val="00CD27FB"/>
    <w:rsid w:val="00CD289C"/>
    <w:rsid w:val="00CD2D13"/>
    <w:rsid w:val="00CD3447"/>
    <w:rsid w:val="00CD383B"/>
    <w:rsid w:val="00CD3D46"/>
    <w:rsid w:val="00CD3DA5"/>
    <w:rsid w:val="00CD3E87"/>
    <w:rsid w:val="00CD40C5"/>
    <w:rsid w:val="00CD433D"/>
    <w:rsid w:val="00CD43E2"/>
    <w:rsid w:val="00CD4AA6"/>
    <w:rsid w:val="00CD4C66"/>
    <w:rsid w:val="00CD4F6D"/>
    <w:rsid w:val="00CD5447"/>
    <w:rsid w:val="00CD59A5"/>
    <w:rsid w:val="00CD64E7"/>
    <w:rsid w:val="00CD654F"/>
    <w:rsid w:val="00CD68C5"/>
    <w:rsid w:val="00CD70B6"/>
    <w:rsid w:val="00CD72DB"/>
    <w:rsid w:val="00CD73AC"/>
    <w:rsid w:val="00CD7996"/>
    <w:rsid w:val="00CE039E"/>
    <w:rsid w:val="00CE09DE"/>
    <w:rsid w:val="00CE0CD9"/>
    <w:rsid w:val="00CE11DD"/>
    <w:rsid w:val="00CE20B4"/>
    <w:rsid w:val="00CE29C9"/>
    <w:rsid w:val="00CE2AD2"/>
    <w:rsid w:val="00CE2D89"/>
    <w:rsid w:val="00CE2DCC"/>
    <w:rsid w:val="00CE318A"/>
    <w:rsid w:val="00CE324B"/>
    <w:rsid w:val="00CE37F6"/>
    <w:rsid w:val="00CE3AE1"/>
    <w:rsid w:val="00CE3DD1"/>
    <w:rsid w:val="00CE3F9F"/>
    <w:rsid w:val="00CE46EB"/>
    <w:rsid w:val="00CE49D4"/>
    <w:rsid w:val="00CE4EC8"/>
    <w:rsid w:val="00CE5067"/>
    <w:rsid w:val="00CE50F8"/>
    <w:rsid w:val="00CE5391"/>
    <w:rsid w:val="00CE53BA"/>
    <w:rsid w:val="00CE5A4C"/>
    <w:rsid w:val="00CE5AE7"/>
    <w:rsid w:val="00CE67BA"/>
    <w:rsid w:val="00CE69AA"/>
    <w:rsid w:val="00CE7081"/>
    <w:rsid w:val="00CE7259"/>
    <w:rsid w:val="00CE73C3"/>
    <w:rsid w:val="00CE7681"/>
    <w:rsid w:val="00CE76C1"/>
    <w:rsid w:val="00CE792B"/>
    <w:rsid w:val="00CE7CE5"/>
    <w:rsid w:val="00CF01C6"/>
    <w:rsid w:val="00CF0776"/>
    <w:rsid w:val="00CF08F4"/>
    <w:rsid w:val="00CF0991"/>
    <w:rsid w:val="00CF10D1"/>
    <w:rsid w:val="00CF11EC"/>
    <w:rsid w:val="00CF11F3"/>
    <w:rsid w:val="00CF16F1"/>
    <w:rsid w:val="00CF2038"/>
    <w:rsid w:val="00CF20D1"/>
    <w:rsid w:val="00CF2919"/>
    <w:rsid w:val="00CF2D85"/>
    <w:rsid w:val="00CF2EC6"/>
    <w:rsid w:val="00CF2EF4"/>
    <w:rsid w:val="00CF333C"/>
    <w:rsid w:val="00CF33CD"/>
    <w:rsid w:val="00CF3B26"/>
    <w:rsid w:val="00CF3B5D"/>
    <w:rsid w:val="00CF461E"/>
    <w:rsid w:val="00CF4636"/>
    <w:rsid w:val="00CF49FB"/>
    <w:rsid w:val="00CF4ED8"/>
    <w:rsid w:val="00CF4F5B"/>
    <w:rsid w:val="00CF4FF7"/>
    <w:rsid w:val="00CF507E"/>
    <w:rsid w:val="00CF5321"/>
    <w:rsid w:val="00CF541D"/>
    <w:rsid w:val="00CF5649"/>
    <w:rsid w:val="00CF569E"/>
    <w:rsid w:val="00CF5EB3"/>
    <w:rsid w:val="00CF5F12"/>
    <w:rsid w:val="00CF5F4D"/>
    <w:rsid w:val="00CF60B3"/>
    <w:rsid w:val="00CF64C5"/>
    <w:rsid w:val="00CF669A"/>
    <w:rsid w:val="00CF6BA1"/>
    <w:rsid w:val="00CF70C0"/>
    <w:rsid w:val="00CF7551"/>
    <w:rsid w:val="00CF7B0A"/>
    <w:rsid w:val="00D0025C"/>
    <w:rsid w:val="00D00880"/>
    <w:rsid w:val="00D00A1E"/>
    <w:rsid w:val="00D00D21"/>
    <w:rsid w:val="00D01B88"/>
    <w:rsid w:val="00D01F90"/>
    <w:rsid w:val="00D0226D"/>
    <w:rsid w:val="00D02417"/>
    <w:rsid w:val="00D02B2E"/>
    <w:rsid w:val="00D02D9B"/>
    <w:rsid w:val="00D03079"/>
    <w:rsid w:val="00D03A01"/>
    <w:rsid w:val="00D03BAA"/>
    <w:rsid w:val="00D03F19"/>
    <w:rsid w:val="00D0449C"/>
    <w:rsid w:val="00D04553"/>
    <w:rsid w:val="00D04922"/>
    <w:rsid w:val="00D0492F"/>
    <w:rsid w:val="00D0502F"/>
    <w:rsid w:val="00D05051"/>
    <w:rsid w:val="00D05528"/>
    <w:rsid w:val="00D05842"/>
    <w:rsid w:val="00D05D00"/>
    <w:rsid w:val="00D061FD"/>
    <w:rsid w:val="00D06322"/>
    <w:rsid w:val="00D06386"/>
    <w:rsid w:val="00D064EF"/>
    <w:rsid w:val="00D066D5"/>
    <w:rsid w:val="00D06882"/>
    <w:rsid w:val="00D068C5"/>
    <w:rsid w:val="00D06A23"/>
    <w:rsid w:val="00D06AF9"/>
    <w:rsid w:val="00D06C47"/>
    <w:rsid w:val="00D06D07"/>
    <w:rsid w:val="00D06D93"/>
    <w:rsid w:val="00D07070"/>
    <w:rsid w:val="00D071B6"/>
    <w:rsid w:val="00D0789F"/>
    <w:rsid w:val="00D07A5C"/>
    <w:rsid w:val="00D1023D"/>
    <w:rsid w:val="00D1025B"/>
    <w:rsid w:val="00D103ED"/>
    <w:rsid w:val="00D11092"/>
    <w:rsid w:val="00D110E8"/>
    <w:rsid w:val="00D11397"/>
    <w:rsid w:val="00D1147D"/>
    <w:rsid w:val="00D11694"/>
    <w:rsid w:val="00D117D1"/>
    <w:rsid w:val="00D11AAA"/>
    <w:rsid w:val="00D11C02"/>
    <w:rsid w:val="00D1281D"/>
    <w:rsid w:val="00D12BA5"/>
    <w:rsid w:val="00D12DEB"/>
    <w:rsid w:val="00D13262"/>
    <w:rsid w:val="00D13552"/>
    <w:rsid w:val="00D13B78"/>
    <w:rsid w:val="00D13BD3"/>
    <w:rsid w:val="00D13CD8"/>
    <w:rsid w:val="00D14302"/>
    <w:rsid w:val="00D1438F"/>
    <w:rsid w:val="00D14C59"/>
    <w:rsid w:val="00D14DAF"/>
    <w:rsid w:val="00D14F9B"/>
    <w:rsid w:val="00D14FE4"/>
    <w:rsid w:val="00D1554C"/>
    <w:rsid w:val="00D15949"/>
    <w:rsid w:val="00D1595A"/>
    <w:rsid w:val="00D15BFF"/>
    <w:rsid w:val="00D16270"/>
    <w:rsid w:val="00D1641B"/>
    <w:rsid w:val="00D16496"/>
    <w:rsid w:val="00D16B61"/>
    <w:rsid w:val="00D16F71"/>
    <w:rsid w:val="00D17074"/>
    <w:rsid w:val="00D17379"/>
    <w:rsid w:val="00D17565"/>
    <w:rsid w:val="00D17F65"/>
    <w:rsid w:val="00D204B9"/>
    <w:rsid w:val="00D21004"/>
    <w:rsid w:val="00D21627"/>
    <w:rsid w:val="00D2164C"/>
    <w:rsid w:val="00D216E3"/>
    <w:rsid w:val="00D21C3E"/>
    <w:rsid w:val="00D22501"/>
    <w:rsid w:val="00D22B08"/>
    <w:rsid w:val="00D22DFB"/>
    <w:rsid w:val="00D22F15"/>
    <w:rsid w:val="00D231B0"/>
    <w:rsid w:val="00D23502"/>
    <w:rsid w:val="00D23BEE"/>
    <w:rsid w:val="00D240FE"/>
    <w:rsid w:val="00D24D41"/>
    <w:rsid w:val="00D24F0A"/>
    <w:rsid w:val="00D24FA2"/>
    <w:rsid w:val="00D257E1"/>
    <w:rsid w:val="00D258CB"/>
    <w:rsid w:val="00D25BD5"/>
    <w:rsid w:val="00D26675"/>
    <w:rsid w:val="00D268A7"/>
    <w:rsid w:val="00D269F3"/>
    <w:rsid w:val="00D26FFC"/>
    <w:rsid w:val="00D27437"/>
    <w:rsid w:val="00D275C7"/>
    <w:rsid w:val="00D276AD"/>
    <w:rsid w:val="00D2777D"/>
    <w:rsid w:val="00D279A5"/>
    <w:rsid w:val="00D27E08"/>
    <w:rsid w:val="00D3001D"/>
    <w:rsid w:val="00D30394"/>
    <w:rsid w:val="00D30449"/>
    <w:rsid w:val="00D3080E"/>
    <w:rsid w:val="00D309CF"/>
    <w:rsid w:val="00D30A7E"/>
    <w:rsid w:val="00D30E31"/>
    <w:rsid w:val="00D30ED5"/>
    <w:rsid w:val="00D30FC2"/>
    <w:rsid w:val="00D31407"/>
    <w:rsid w:val="00D315D1"/>
    <w:rsid w:val="00D315E7"/>
    <w:rsid w:val="00D3167F"/>
    <w:rsid w:val="00D31781"/>
    <w:rsid w:val="00D3192B"/>
    <w:rsid w:val="00D31A3A"/>
    <w:rsid w:val="00D3211F"/>
    <w:rsid w:val="00D321FD"/>
    <w:rsid w:val="00D322D8"/>
    <w:rsid w:val="00D3271B"/>
    <w:rsid w:val="00D32828"/>
    <w:rsid w:val="00D333DC"/>
    <w:rsid w:val="00D3346D"/>
    <w:rsid w:val="00D33604"/>
    <w:rsid w:val="00D33685"/>
    <w:rsid w:val="00D33E0E"/>
    <w:rsid w:val="00D34237"/>
    <w:rsid w:val="00D342A1"/>
    <w:rsid w:val="00D34451"/>
    <w:rsid w:val="00D344D4"/>
    <w:rsid w:val="00D3486C"/>
    <w:rsid w:val="00D34923"/>
    <w:rsid w:val="00D34A28"/>
    <w:rsid w:val="00D350DD"/>
    <w:rsid w:val="00D3552C"/>
    <w:rsid w:val="00D3595F"/>
    <w:rsid w:val="00D35CF8"/>
    <w:rsid w:val="00D35F0C"/>
    <w:rsid w:val="00D361CC"/>
    <w:rsid w:val="00D36609"/>
    <w:rsid w:val="00D36712"/>
    <w:rsid w:val="00D369F7"/>
    <w:rsid w:val="00D36CB2"/>
    <w:rsid w:val="00D36DCE"/>
    <w:rsid w:val="00D375EE"/>
    <w:rsid w:val="00D37875"/>
    <w:rsid w:val="00D403A2"/>
    <w:rsid w:val="00D40601"/>
    <w:rsid w:val="00D409E0"/>
    <w:rsid w:val="00D41590"/>
    <w:rsid w:val="00D4164A"/>
    <w:rsid w:val="00D41CE3"/>
    <w:rsid w:val="00D41F5B"/>
    <w:rsid w:val="00D41FCD"/>
    <w:rsid w:val="00D4310B"/>
    <w:rsid w:val="00D431AA"/>
    <w:rsid w:val="00D43465"/>
    <w:rsid w:val="00D43831"/>
    <w:rsid w:val="00D439F2"/>
    <w:rsid w:val="00D43CC3"/>
    <w:rsid w:val="00D44146"/>
    <w:rsid w:val="00D4417B"/>
    <w:rsid w:val="00D446CA"/>
    <w:rsid w:val="00D44BA2"/>
    <w:rsid w:val="00D44C95"/>
    <w:rsid w:val="00D451A0"/>
    <w:rsid w:val="00D451B7"/>
    <w:rsid w:val="00D4523D"/>
    <w:rsid w:val="00D4541A"/>
    <w:rsid w:val="00D45E23"/>
    <w:rsid w:val="00D46BC6"/>
    <w:rsid w:val="00D46C7D"/>
    <w:rsid w:val="00D46E83"/>
    <w:rsid w:val="00D46F1C"/>
    <w:rsid w:val="00D47C91"/>
    <w:rsid w:val="00D50166"/>
    <w:rsid w:val="00D508A1"/>
    <w:rsid w:val="00D50CD6"/>
    <w:rsid w:val="00D512E6"/>
    <w:rsid w:val="00D51F03"/>
    <w:rsid w:val="00D5290D"/>
    <w:rsid w:val="00D53076"/>
    <w:rsid w:val="00D5394E"/>
    <w:rsid w:val="00D539ED"/>
    <w:rsid w:val="00D53E15"/>
    <w:rsid w:val="00D53E23"/>
    <w:rsid w:val="00D53F3C"/>
    <w:rsid w:val="00D541DE"/>
    <w:rsid w:val="00D54ED6"/>
    <w:rsid w:val="00D54FD7"/>
    <w:rsid w:val="00D55082"/>
    <w:rsid w:val="00D55498"/>
    <w:rsid w:val="00D555F9"/>
    <w:rsid w:val="00D55ED3"/>
    <w:rsid w:val="00D56896"/>
    <w:rsid w:val="00D56CAD"/>
    <w:rsid w:val="00D56E4F"/>
    <w:rsid w:val="00D57254"/>
    <w:rsid w:val="00D575EB"/>
    <w:rsid w:val="00D57ADB"/>
    <w:rsid w:val="00D57BD2"/>
    <w:rsid w:val="00D57C7E"/>
    <w:rsid w:val="00D57D08"/>
    <w:rsid w:val="00D57D25"/>
    <w:rsid w:val="00D57D51"/>
    <w:rsid w:val="00D605CB"/>
    <w:rsid w:val="00D607DA"/>
    <w:rsid w:val="00D60C83"/>
    <w:rsid w:val="00D61085"/>
    <w:rsid w:val="00D612E7"/>
    <w:rsid w:val="00D6137F"/>
    <w:rsid w:val="00D61A09"/>
    <w:rsid w:val="00D61D54"/>
    <w:rsid w:val="00D61FFB"/>
    <w:rsid w:val="00D631D6"/>
    <w:rsid w:val="00D63395"/>
    <w:rsid w:val="00D6377C"/>
    <w:rsid w:val="00D63920"/>
    <w:rsid w:val="00D64081"/>
    <w:rsid w:val="00D6443F"/>
    <w:rsid w:val="00D644FA"/>
    <w:rsid w:val="00D6465B"/>
    <w:rsid w:val="00D64DDE"/>
    <w:rsid w:val="00D64EC0"/>
    <w:rsid w:val="00D650BD"/>
    <w:rsid w:val="00D6537D"/>
    <w:rsid w:val="00D6538E"/>
    <w:rsid w:val="00D658F8"/>
    <w:rsid w:val="00D65B36"/>
    <w:rsid w:val="00D66002"/>
    <w:rsid w:val="00D666E0"/>
    <w:rsid w:val="00D66BD7"/>
    <w:rsid w:val="00D6741D"/>
    <w:rsid w:val="00D6770F"/>
    <w:rsid w:val="00D67A83"/>
    <w:rsid w:val="00D67B0D"/>
    <w:rsid w:val="00D67BA2"/>
    <w:rsid w:val="00D67D83"/>
    <w:rsid w:val="00D70073"/>
    <w:rsid w:val="00D7034B"/>
    <w:rsid w:val="00D703C5"/>
    <w:rsid w:val="00D70456"/>
    <w:rsid w:val="00D70AE1"/>
    <w:rsid w:val="00D70D26"/>
    <w:rsid w:val="00D710FD"/>
    <w:rsid w:val="00D718FC"/>
    <w:rsid w:val="00D71CBD"/>
    <w:rsid w:val="00D71DA1"/>
    <w:rsid w:val="00D7225E"/>
    <w:rsid w:val="00D72C34"/>
    <w:rsid w:val="00D72E4A"/>
    <w:rsid w:val="00D72FE1"/>
    <w:rsid w:val="00D7328E"/>
    <w:rsid w:val="00D7339F"/>
    <w:rsid w:val="00D736C8"/>
    <w:rsid w:val="00D73721"/>
    <w:rsid w:val="00D73834"/>
    <w:rsid w:val="00D73966"/>
    <w:rsid w:val="00D740F0"/>
    <w:rsid w:val="00D7563D"/>
    <w:rsid w:val="00D756E8"/>
    <w:rsid w:val="00D75907"/>
    <w:rsid w:val="00D759D9"/>
    <w:rsid w:val="00D75B82"/>
    <w:rsid w:val="00D75CD7"/>
    <w:rsid w:val="00D75E6B"/>
    <w:rsid w:val="00D75E8F"/>
    <w:rsid w:val="00D75F29"/>
    <w:rsid w:val="00D76343"/>
    <w:rsid w:val="00D769DC"/>
    <w:rsid w:val="00D76D8A"/>
    <w:rsid w:val="00D76F4A"/>
    <w:rsid w:val="00D77083"/>
    <w:rsid w:val="00D7743B"/>
    <w:rsid w:val="00D77997"/>
    <w:rsid w:val="00D77D95"/>
    <w:rsid w:val="00D803DF"/>
    <w:rsid w:val="00D80AA6"/>
    <w:rsid w:val="00D80B9C"/>
    <w:rsid w:val="00D80FA9"/>
    <w:rsid w:val="00D80FBF"/>
    <w:rsid w:val="00D814B0"/>
    <w:rsid w:val="00D81702"/>
    <w:rsid w:val="00D8205A"/>
    <w:rsid w:val="00D82149"/>
    <w:rsid w:val="00D8245D"/>
    <w:rsid w:val="00D82C0C"/>
    <w:rsid w:val="00D82D25"/>
    <w:rsid w:val="00D8317B"/>
    <w:rsid w:val="00D83549"/>
    <w:rsid w:val="00D83571"/>
    <w:rsid w:val="00D83D04"/>
    <w:rsid w:val="00D840DF"/>
    <w:rsid w:val="00D84153"/>
    <w:rsid w:val="00D844C0"/>
    <w:rsid w:val="00D84D1F"/>
    <w:rsid w:val="00D8514E"/>
    <w:rsid w:val="00D855BA"/>
    <w:rsid w:val="00D85988"/>
    <w:rsid w:val="00D85FAE"/>
    <w:rsid w:val="00D86000"/>
    <w:rsid w:val="00D8659A"/>
    <w:rsid w:val="00D868FB"/>
    <w:rsid w:val="00D87098"/>
    <w:rsid w:val="00D8737A"/>
    <w:rsid w:val="00D87437"/>
    <w:rsid w:val="00D877BC"/>
    <w:rsid w:val="00D877E9"/>
    <w:rsid w:val="00D900AF"/>
    <w:rsid w:val="00D900D2"/>
    <w:rsid w:val="00D907D4"/>
    <w:rsid w:val="00D90918"/>
    <w:rsid w:val="00D90B1C"/>
    <w:rsid w:val="00D90F46"/>
    <w:rsid w:val="00D918A4"/>
    <w:rsid w:val="00D91D41"/>
    <w:rsid w:val="00D91DE2"/>
    <w:rsid w:val="00D92235"/>
    <w:rsid w:val="00D927C4"/>
    <w:rsid w:val="00D927CF"/>
    <w:rsid w:val="00D928FB"/>
    <w:rsid w:val="00D9295A"/>
    <w:rsid w:val="00D92F35"/>
    <w:rsid w:val="00D93122"/>
    <w:rsid w:val="00D9327E"/>
    <w:rsid w:val="00D9346E"/>
    <w:rsid w:val="00D93794"/>
    <w:rsid w:val="00D93FF8"/>
    <w:rsid w:val="00D9457C"/>
    <w:rsid w:val="00D94F00"/>
    <w:rsid w:val="00D95918"/>
    <w:rsid w:val="00D95999"/>
    <w:rsid w:val="00D95D34"/>
    <w:rsid w:val="00D96F52"/>
    <w:rsid w:val="00D96FA6"/>
    <w:rsid w:val="00D9732B"/>
    <w:rsid w:val="00D975CB"/>
    <w:rsid w:val="00D97A37"/>
    <w:rsid w:val="00D97FC5"/>
    <w:rsid w:val="00DA02C3"/>
    <w:rsid w:val="00DA0A3F"/>
    <w:rsid w:val="00DA0DA0"/>
    <w:rsid w:val="00DA0DBD"/>
    <w:rsid w:val="00DA112A"/>
    <w:rsid w:val="00DA150F"/>
    <w:rsid w:val="00DA161F"/>
    <w:rsid w:val="00DA2629"/>
    <w:rsid w:val="00DA26B5"/>
    <w:rsid w:val="00DA280F"/>
    <w:rsid w:val="00DA321E"/>
    <w:rsid w:val="00DA37F6"/>
    <w:rsid w:val="00DA397B"/>
    <w:rsid w:val="00DA3BA3"/>
    <w:rsid w:val="00DA3DB8"/>
    <w:rsid w:val="00DA5254"/>
    <w:rsid w:val="00DA545A"/>
    <w:rsid w:val="00DA55C4"/>
    <w:rsid w:val="00DA56A9"/>
    <w:rsid w:val="00DA5898"/>
    <w:rsid w:val="00DA592C"/>
    <w:rsid w:val="00DA5C6C"/>
    <w:rsid w:val="00DA5D33"/>
    <w:rsid w:val="00DA61D5"/>
    <w:rsid w:val="00DA65F2"/>
    <w:rsid w:val="00DA6C22"/>
    <w:rsid w:val="00DA7072"/>
    <w:rsid w:val="00DA71B7"/>
    <w:rsid w:val="00DA73E8"/>
    <w:rsid w:val="00DA76FE"/>
    <w:rsid w:val="00DB0589"/>
    <w:rsid w:val="00DB0E7A"/>
    <w:rsid w:val="00DB102A"/>
    <w:rsid w:val="00DB10AD"/>
    <w:rsid w:val="00DB143B"/>
    <w:rsid w:val="00DB1769"/>
    <w:rsid w:val="00DB18A7"/>
    <w:rsid w:val="00DB18CE"/>
    <w:rsid w:val="00DB1C8D"/>
    <w:rsid w:val="00DB25AB"/>
    <w:rsid w:val="00DB2650"/>
    <w:rsid w:val="00DB28E7"/>
    <w:rsid w:val="00DB2CE6"/>
    <w:rsid w:val="00DB30B1"/>
    <w:rsid w:val="00DB32E8"/>
    <w:rsid w:val="00DB4B98"/>
    <w:rsid w:val="00DB5271"/>
    <w:rsid w:val="00DB54C6"/>
    <w:rsid w:val="00DB5A2E"/>
    <w:rsid w:val="00DB5BD5"/>
    <w:rsid w:val="00DB628F"/>
    <w:rsid w:val="00DB6A0A"/>
    <w:rsid w:val="00DB72F5"/>
    <w:rsid w:val="00DB77C4"/>
    <w:rsid w:val="00DB79D9"/>
    <w:rsid w:val="00DB7A01"/>
    <w:rsid w:val="00DB7B45"/>
    <w:rsid w:val="00DC062D"/>
    <w:rsid w:val="00DC0714"/>
    <w:rsid w:val="00DC0840"/>
    <w:rsid w:val="00DC0AAB"/>
    <w:rsid w:val="00DC134B"/>
    <w:rsid w:val="00DC1550"/>
    <w:rsid w:val="00DC1567"/>
    <w:rsid w:val="00DC158B"/>
    <w:rsid w:val="00DC22A4"/>
    <w:rsid w:val="00DC2686"/>
    <w:rsid w:val="00DC27CD"/>
    <w:rsid w:val="00DC3293"/>
    <w:rsid w:val="00DC3605"/>
    <w:rsid w:val="00DC398C"/>
    <w:rsid w:val="00DC3D07"/>
    <w:rsid w:val="00DC3D23"/>
    <w:rsid w:val="00DC3D6A"/>
    <w:rsid w:val="00DC410D"/>
    <w:rsid w:val="00DC4710"/>
    <w:rsid w:val="00DC4819"/>
    <w:rsid w:val="00DC502D"/>
    <w:rsid w:val="00DC50D8"/>
    <w:rsid w:val="00DC52BB"/>
    <w:rsid w:val="00DC5E49"/>
    <w:rsid w:val="00DC620B"/>
    <w:rsid w:val="00DC6693"/>
    <w:rsid w:val="00DC6901"/>
    <w:rsid w:val="00DC691E"/>
    <w:rsid w:val="00DC6AC6"/>
    <w:rsid w:val="00DC6EC0"/>
    <w:rsid w:val="00DC72E6"/>
    <w:rsid w:val="00DC7592"/>
    <w:rsid w:val="00DC7AF8"/>
    <w:rsid w:val="00DC7B7F"/>
    <w:rsid w:val="00DC7D4F"/>
    <w:rsid w:val="00DD0692"/>
    <w:rsid w:val="00DD07A0"/>
    <w:rsid w:val="00DD128E"/>
    <w:rsid w:val="00DD176C"/>
    <w:rsid w:val="00DD17FA"/>
    <w:rsid w:val="00DD25D2"/>
    <w:rsid w:val="00DD2891"/>
    <w:rsid w:val="00DD2B58"/>
    <w:rsid w:val="00DD2FCE"/>
    <w:rsid w:val="00DD36F9"/>
    <w:rsid w:val="00DD3818"/>
    <w:rsid w:val="00DD38C1"/>
    <w:rsid w:val="00DD4154"/>
    <w:rsid w:val="00DD4220"/>
    <w:rsid w:val="00DD426D"/>
    <w:rsid w:val="00DD5373"/>
    <w:rsid w:val="00DD590C"/>
    <w:rsid w:val="00DD5C91"/>
    <w:rsid w:val="00DD5D60"/>
    <w:rsid w:val="00DD5F7F"/>
    <w:rsid w:val="00DD607A"/>
    <w:rsid w:val="00DD644F"/>
    <w:rsid w:val="00DD75F1"/>
    <w:rsid w:val="00DD79E1"/>
    <w:rsid w:val="00DE09BA"/>
    <w:rsid w:val="00DE0ED8"/>
    <w:rsid w:val="00DE0F2D"/>
    <w:rsid w:val="00DE0F68"/>
    <w:rsid w:val="00DE0FA0"/>
    <w:rsid w:val="00DE1064"/>
    <w:rsid w:val="00DE10C0"/>
    <w:rsid w:val="00DE1622"/>
    <w:rsid w:val="00DE1867"/>
    <w:rsid w:val="00DE2216"/>
    <w:rsid w:val="00DE235F"/>
    <w:rsid w:val="00DE2C11"/>
    <w:rsid w:val="00DE3120"/>
    <w:rsid w:val="00DE34C1"/>
    <w:rsid w:val="00DE35B4"/>
    <w:rsid w:val="00DE385A"/>
    <w:rsid w:val="00DE3AEF"/>
    <w:rsid w:val="00DE3FD4"/>
    <w:rsid w:val="00DE4BAB"/>
    <w:rsid w:val="00DE5072"/>
    <w:rsid w:val="00DE55A5"/>
    <w:rsid w:val="00DE58BC"/>
    <w:rsid w:val="00DE60E9"/>
    <w:rsid w:val="00DE63C6"/>
    <w:rsid w:val="00DE7591"/>
    <w:rsid w:val="00DE7E6D"/>
    <w:rsid w:val="00DF05A0"/>
    <w:rsid w:val="00DF0B92"/>
    <w:rsid w:val="00DF0B94"/>
    <w:rsid w:val="00DF0C20"/>
    <w:rsid w:val="00DF0CB6"/>
    <w:rsid w:val="00DF115D"/>
    <w:rsid w:val="00DF16E5"/>
    <w:rsid w:val="00DF1CAC"/>
    <w:rsid w:val="00DF1EF8"/>
    <w:rsid w:val="00DF23BF"/>
    <w:rsid w:val="00DF26CD"/>
    <w:rsid w:val="00DF2D01"/>
    <w:rsid w:val="00DF2FC8"/>
    <w:rsid w:val="00DF30BA"/>
    <w:rsid w:val="00DF3345"/>
    <w:rsid w:val="00DF36C7"/>
    <w:rsid w:val="00DF42DA"/>
    <w:rsid w:val="00DF4595"/>
    <w:rsid w:val="00DF46FE"/>
    <w:rsid w:val="00DF4AA2"/>
    <w:rsid w:val="00DF4AE4"/>
    <w:rsid w:val="00DF4B85"/>
    <w:rsid w:val="00DF50FA"/>
    <w:rsid w:val="00DF594C"/>
    <w:rsid w:val="00DF6827"/>
    <w:rsid w:val="00DF7049"/>
    <w:rsid w:val="00DF7170"/>
    <w:rsid w:val="00DF72A8"/>
    <w:rsid w:val="00DF7B19"/>
    <w:rsid w:val="00DF7D2A"/>
    <w:rsid w:val="00E004AD"/>
    <w:rsid w:val="00E0051D"/>
    <w:rsid w:val="00E01034"/>
    <w:rsid w:val="00E0124B"/>
    <w:rsid w:val="00E01F40"/>
    <w:rsid w:val="00E02747"/>
    <w:rsid w:val="00E02886"/>
    <w:rsid w:val="00E028B4"/>
    <w:rsid w:val="00E02BCC"/>
    <w:rsid w:val="00E03C6A"/>
    <w:rsid w:val="00E03D67"/>
    <w:rsid w:val="00E03EE4"/>
    <w:rsid w:val="00E046D6"/>
    <w:rsid w:val="00E04A10"/>
    <w:rsid w:val="00E04EA9"/>
    <w:rsid w:val="00E05410"/>
    <w:rsid w:val="00E05468"/>
    <w:rsid w:val="00E05647"/>
    <w:rsid w:val="00E05F76"/>
    <w:rsid w:val="00E06167"/>
    <w:rsid w:val="00E0684A"/>
    <w:rsid w:val="00E06E3B"/>
    <w:rsid w:val="00E0740E"/>
    <w:rsid w:val="00E07707"/>
    <w:rsid w:val="00E07784"/>
    <w:rsid w:val="00E07A12"/>
    <w:rsid w:val="00E07AA9"/>
    <w:rsid w:val="00E107C0"/>
    <w:rsid w:val="00E110F5"/>
    <w:rsid w:val="00E11E9A"/>
    <w:rsid w:val="00E11F69"/>
    <w:rsid w:val="00E11F8A"/>
    <w:rsid w:val="00E1214C"/>
    <w:rsid w:val="00E1293A"/>
    <w:rsid w:val="00E12E25"/>
    <w:rsid w:val="00E130AD"/>
    <w:rsid w:val="00E1368D"/>
    <w:rsid w:val="00E136D9"/>
    <w:rsid w:val="00E1395E"/>
    <w:rsid w:val="00E1404F"/>
    <w:rsid w:val="00E1420C"/>
    <w:rsid w:val="00E14794"/>
    <w:rsid w:val="00E151B0"/>
    <w:rsid w:val="00E1520B"/>
    <w:rsid w:val="00E1563A"/>
    <w:rsid w:val="00E157E9"/>
    <w:rsid w:val="00E1585B"/>
    <w:rsid w:val="00E162CD"/>
    <w:rsid w:val="00E16530"/>
    <w:rsid w:val="00E16580"/>
    <w:rsid w:val="00E16B53"/>
    <w:rsid w:val="00E16E13"/>
    <w:rsid w:val="00E16E7D"/>
    <w:rsid w:val="00E171EF"/>
    <w:rsid w:val="00E1766D"/>
    <w:rsid w:val="00E17ADE"/>
    <w:rsid w:val="00E17BBD"/>
    <w:rsid w:val="00E17C4B"/>
    <w:rsid w:val="00E17E95"/>
    <w:rsid w:val="00E17ED9"/>
    <w:rsid w:val="00E200F2"/>
    <w:rsid w:val="00E2018F"/>
    <w:rsid w:val="00E20226"/>
    <w:rsid w:val="00E20D98"/>
    <w:rsid w:val="00E2111E"/>
    <w:rsid w:val="00E21778"/>
    <w:rsid w:val="00E217DA"/>
    <w:rsid w:val="00E21C35"/>
    <w:rsid w:val="00E21DB3"/>
    <w:rsid w:val="00E21F88"/>
    <w:rsid w:val="00E22237"/>
    <w:rsid w:val="00E229D1"/>
    <w:rsid w:val="00E22ACB"/>
    <w:rsid w:val="00E23947"/>
    <w:rsid w:val="00E23C9B"/>
    <w:rsid w:val="00E23E85"/>
    <w:rsid w:val="00E24016"/>
    <w:rsid w:val="00E24196"/>
    <w:rsid w:val="00E24758"/>
    <w:rsid w:val="00E24F1C"/>
    <w:rsid w:val="00E24FA0"/>
    <w:rsid w:val="00E25114"/>
    <w:rsid w:val="00E2531B"/>
    <w:rsid w:val="00E25361"/>
    <w:rsid w:val="00E263C0"/>
    <w:rsid w:val="00E2663B"/>
    <w:rsid w:val="00E266C0"/>
    <w:rsid w:val="00E269A5"/>
    <w:rsid w:val="00E26D68"/>
    <w:rsid w:val="00E26DF6"/>
    <w:rsid w:val="00E272DC"/>
    <w:rsid w:val="00E2737F"/>
    <w:rsid w:val="00E2743C"/>
    <w:rsid w:val="00E274F3"/>
    <w:rsid w:val="00E27BCF"/>
    <w:rsid w:val="00E27CE9"/>
    <w:rsid w:val="00E27E3E"/>
    <w:rsid w:val="00E302BC"/>
    <w:rsid w:val="00E30830"/>
    <w:rsid w:val="00E309A0"/>
    <w:rsid w:val="00E30BF0"/>
    <w:rsid w:val="00E30C8C"/>
    <w:rsid w:val="00E3161D"/>
    <w:rsid w:val="00E318D0"/>
    <w:rsid w:val="00E319F8"/>
    <w:rsid w:val="00E31C86"/>
    <w:rsid w:val="00E32813"/>
    <w:rsid w:val="00E33104"/>
    <w:rsid w:val="00E3311D"/>
    <w:rsid w:val="00E33DD5"/>
    <w:rsid w:val="00E343CC"/>
    <w:rsid w:val="00E343CE"/>
    <w:rsid w:val="00E346EC"/>
    <w:rsid w:val="00E35CED"/>
    <w:rsid w:val="00E36241"/>
    <w:rsid w:val="00E362E0"/>
    <w:rsid w:val="00E369A2"/>
    <w:rsid w:val="00E36DAE"/>
    <w:rsid w:val="00E37537"/>
    <w:rsid w:val="00E4011E"/>
    <w:rsid w:val="00E40689"/>
    <w:rsid w:val="00E41B92"/>
    <w:rsid w:val="00E41EC4"/>
    <w:rsid w:val="00E41FD2"/>
    <w:rsid w:val="00E42138"/>
    <w:rsid w:val="00E422CC"/>
    <w:rsid w:val="00E425F5"/>
    <w:rsid w:val="00E42CAA"/>
    <w:rsid w:val="00E4308C"/>
    <w:rsid w:val="00E432C2"/>
    <w:rsid w:val="00E4373B"/>
    <w:rsid w:val="00E438D1"/>
    <w:rsid w:val="00E43F8C"/>
    <w:rsid w:val="00E44316"/>
    <w:rsid w:val="00E44736"/>
    <w:rsid w:val="00E44E41"/>
    <w:rsid w:val="00E452C6"/>
    <w:rsid w:val="00E453A2"/>
    <w:rsid w:val="00E45B16"/>
    <w:rsid w:val="00E45F97"/>
    <w:rsid w:val="00E45FC6"/>
    <w:rsid w:val="00E467FE"/>
    <w:rsid w:val="00E46AB1"/>
    <w:rsid w:val="00E46AED"/>
    <w:rsid w:val="00E475AF"/>
    <w:rsid w:val="00E47AEE"/>
    <w:rsid w:val="00E47C5D"/>
    <w:rsid w:val="00E5046F"/>
    <w:rsid w:val="00E509E3"/>
    <w:rsid w:val="00E50BBF"/>
    <w:rsid w:val="00E5114E"/>
    <w:rsid w:val="00E51B20"/>
    <w:rsid w:val="00E51BF9"/>
    <w:rsid w:val="00E51C18"/>
    <w:rsid w:val="00E5230F"/>
    <w:rsid w:val="00E52B68"/>
    <w:rsid w:val="00E52D96"/>
    <w:rsid w:val="00E53169"/>
    <w:rsid w:val="00E53281"/>
    <w:rsid w:val="00E5343A"/>
    <w:rsid w:val="00E53E0D"/>
    <w:rsid w:val="00E543CA"/>
    <w:rsid w:val="00E557A3"/>
    <w:rsid w:val="00E55A7D"/>
    <w:rsid w:val="00E55BF0"/>
    <w:rsid w:val="00E56292"/>
    <w:rsid w:val="00E562AF"/>
    <w:rsid w:val="00E56380"/>
    <w:rsid w:val="00E565FF"/>
    <w:rsid w:val="00E567BA"/>
    <w:rsid w:val="00E56AB9"/>
    <w:rsid w:val="00E57933"/>
    <w:rsid w:val="00E57AB9"/>
    <w:rsid w:val="00E57B00"/>
    <w:rsid w:val="00E57E26"/>
    <w:rsid w:val="00E57FE8"/>
    <w:rsid w:val="00E606DF"/>
    <w:rsid w:val="00E607A6"/>
    <w:rsid w:val="00E60920"/>
    <w:rsid w:val="00E60B4C"/>
    <w:rsid w:val="00E60C2A"/>
    <w:rsid w:val="00E60EDE"/>
    <w:rsid w:val="00E60F3B"/>
    <w:rsid w:val="00E61399"/>
    <w:rsid w:val="00E616BC"/>
    <w:rsid w:val="00E61762"/>
    <w:rsid w:val="00E6182C"/>
    <w:rsid w:val="00E61D86"/>
    <w:rsid w:val="00E61DC2"/>
    <w:rsid w:val="00E624E7"/>
    <w:rsid w:val="00E627FD"/>
    <w:rsid w:val="00E63218"/>
    <w:rsid w:val="00E63249"/>
    <w:rsid w:val="00E632BC"/>
    <w:rsid w:val="00E63596"/>
    <w:rsid w:val="00E63650"/>
    <w:rsid w:val="00E636CC"/>
    <w:rsid w:val="00E6404A"/>
    <w:rsid w:val="00E645AF"/>
    <w:rsid w:val="00E64E72"/>
    <w:rsid w:val="00E651B1"/>
    <w:rsid w:val="00E65243"/>
    <w:rsid w:val="00E6550F"/>
    <w:rsid w:val="00E658CA"/>
    <w:rsid w:val="00E65A0D"/>
    <w:rsid w:val="00E65C50"/>
    <w:rsid w:val="00E65DA2"/>
    <w:rsid w:val="00E66329"/>
    <w:rsid w:val="00E67070"/>
    <w:rsid w:val="00E673BA"/>
    <w:rsid w:val="00E67634"/>
    <w:rsid w:val="00E67838"/>
    <w:rsid w:val="00E6785F"/>
    <w:rsid w:val="00E67E5B"/>
    <w:rsid w:val="00E7018B"/>
    <w:rsid w:val="00E704BA"/>
    <w:rsid w:val="00E7099B"/>
    <w:rsid w:val="00E70A96"/>
    <w:rsid w:val="00E70D28"/>
    <w:rsid w:val="00E7152F"/>
    <w:rsid w:val="00E71D55"/>
    <w:rsid w:val="00E71EAE"/>
    <w:rsid w:val="00E71EE9"/>
    <w:rsid w:val="00E72506"/>
    <w:rsid w:val="00E72B1E"/>
    <w:rsid w:val="00E72DF0"/>
    <w:rsid w:val="00E72E9D"/>
    <w:rsid w:val="00E734DB"/>
    <w:rsid w:val="00E7381A"/>
    <w:rsid w:val="00E7388C"/>
    <w:rsid w:val="00E738E4"/>
    <w:rsid w:val="00E73B6A"/>
    <w:rsid w:val="00E73FA9"/>
    <w:rsid w:val="00E73FFC"/>
    <w:rsid w:val="00E7419D"/>
    <w:rsid w:val="00E7447C"/>
    <w:rsid w:val="00E744CB"/>
    <w:rsid w:val="00E74503"/>
    <w:rsid w:val="00E746D1"/>
    <w:rsid w:val="00E7481C"/>
    <w:rsid w:val="00E74AFA"/>
    <w:rsid w:val="00E75468"/>
    <w:rsid w:val="00E756B8"/>
    <w:rsid w:val="00E76405"/>
    <w:rsid w:val="00E76512"/>
    <w:rsid w:val="00E769F9"/>
    <w:rsid w:val="00E76B33"/>
    <w:rsid w:val="00E76C68"/>
    <w:rsid w:val="00E77750"/>
    <w:rsid w:val="00E778F3"/>
    <w:rsid w:val="00E77B9E"/>
    <w:rsid w:val="00E80091"/>
    <w:rsid w:val="00E80C40"/>
    <w:rsid w:val="00E81107"/>
    <w:rsid w:val="00E811A6"/>
    <w:rsid w:val="00E81D3F"/>
    <w:rsid w:val="00E81FB1"/>
    <w:rsid w:val="00E823BD"/>
    <w:rsid w:val="00E824B6"/>
    <w:rsid w:val="00E826FB"/>
    <w:rsid w:val="00E827B4"/>
    <w:rsid w:val="00E82804"/>
    <w:rsid w:val="00E82B75"/>
    <w:rsid w:val="00E82BDB"/>
    <w:rsid w:val="00E82CA7"/>
    <w:rsid w:val="00E830DE"/>
    <w:rsid w:val="00E831E0"/>
    <w:rsid w:val="00E833F1"/>
    <w:rsid w:val="00E83728"/>
    <w:rsid w:val="00E837D4"/>
    <w:rsid w:val="00E84598"/>
    <w:rsid w:val="00E849C2"/>
    <w:rsid w:val="00E84A4F"/>
    <w:rsid w:val="00E84E72"/>
    <w:rsid w:val="00E85552"/>
    <w:rsid w:val="00E85AD8"/>
    <w:rsid w:val="00E85E91"/>
    <w:rsid w:val="00E85F33"/>
    <w:rsid w:val="00E86073"/>
    <w:rsid w:val="00E860D2"/>
    <w:rsid w:val="00E86A08"/>
    <w:rsid w:val="00E86FEC"/>
    <w:rsid w:val="00E8797E"/>
    <w:rsid w:val="00E87A79"/>
    <w:rsid w:val="00E909A5"/>
    <w:rsid w:val="00E911D9"/>
    <w:rsid w:val="00E91222"/>
    <w:rsid w:val="00E913AD"/>
    <w:rsid w:val="00E91609"/>
    <w:rsid w:val="00E9198D"/>
    <w:rsid w:val="00E91A43"/>
    <w:rsid w:val="00E91EB4"/>
    <w:rsid w:val="00E920E0"/>
    <w:rsid w:val="00E9269D"/>
    <w:rsid w:val="00E92E74"/>
    <w:rsid w:val="00E9310D"/>
    <w:rsid w:val="00E93629"/>
    <w:rsid w:val="00E9372B"/>
    <w:rsid w:val="00E93789"/>
    <w:rsid w:val="00E93904"/>
    <w:rsid w:val="00E93958"/>
    <w:rsid w:val="00E942B7"/>
    <w:rsid w:val="00E9444A"/>
    <w:rsid w:val="00E94901"/>
    <w:rsid w:val="00E94A4E"/>
    <w:rsid w:val="00E94DA1"/>
    <w:rsid w:val="00E95035"/>
    <w:rsid w:val="00E95650"/>
    <w:rsid w:val="00E95690"/>
    <w:rsid w:val="00E9589E"/>
    <w:rsid w:val="00E9634C"/>
    <w:rsid w:val="00E9674C"/>
    <w:rsid w:val="00E96E6B"/>
    <w:rsid w:val="00E96EE0"/>
    <w:rsid w:val="00E976D9"/>
    <w:rsid w:val="00E97B61"/>
    <w:rsid w:val="00E97CEA"/>
    <w:rsid w:val="00EA02E5"/>
    <w:rsid w:val="00EA059C"/>
    <w:rsid w:val="00EA11B1"/>
    <w:rsid w:val="00EA1313"/>
    <w:rsid w:val="00EA1780"/>
    <w:rsid w:val="00EA190E"/>
    <w:rsid w:val="00EA217A"/>
    <w:rsid w:val="00EA26AC"/>
    <w:rsid w:val="00EA2AA3"/>
    <w:rsid w:val="00EA3169"/>
    <w:rsid w:val="00EA3446"/>
    <w:rsid w:val="00EA3B7A"/>
    <w:rsid w:val="00EA41B5"/>
    <w:rsid w:val="00EA43E5"/>
    <w:rsid w:val="00EA4BDF"/>
    <w:rsid w:val="00EA5297"/>
    <w:rsid w:val="00EA5B94"/>
    <w:rsid w:val="00EA5E3B"/>
    <w:rsid w:val="00EA6578"/>
    <w:rsid w:val="00EA6ACD"/>
    <w:rsid w:val="00EA6CFB"/>
    <w:rsid w:val="00EA6FA7"/>
    <w:rsid w:val="00EA7029"/>
    <w:rsid w:val="00EA70F2"/>
    <w:rsid w:val="00EA75D5"/>
    <w:rsid w:val="00EA776B"/>
    <w:rsid w:val="00EB0317"/>
    <w:rsid w:val="00EB06F9"/>
    <w:rsid w:val="00EB0C5D"/>
    <w:rsid w:val="00EB13C0"/>
    <w:rsid w:val="00EB152B"/>
    <w:rsid w:val="00EB17EC"/>
    <w:rsid w:val="00EB2281"/>
    <w:rsid w:val="00EB2C8E"/>
    <w:rsid w:val="00EB2DC5"/>
    <w:rsid w:val="00EB2FBD"/>
    <w:rsid w:val="00EB3141"/>
    <w:rsid w:val="00EB3190"/>
    <w:rsid w:val="00EB3366"/>
    <w:rsid w:val="00EB3523"/>
    <w:rsid w:val="00EB3A3B"/>
    <w:rsid w:val="00EB3F05"/>
    <w:rsid w:val="00EB3F97"/>
    <w:rsid w:val="00EB43D4"/>
    <w:rsid w:val="00EB4629"/>
    <w:rsid w:val="00EB5459"/>
    <w:rsid w:val="00EB57BC"/>
    <w:rsid w:val="00EB5A30"/>
    <w:rsid w:val="00EB5A68"/>
    <w:rsid w:val="00EB5F90"/>
    <w:rsid w:val="00EB631D"/>
    <w:rsid w:val="00EB677E"/>
    <w:rsid w:val="00EB686B"/>
    <w:rsid w:val="00EB6EC4"/>
    <w:rsid w:val="00EB72BD"/>
    <w:rsid w:val="00EB7595"/>
    <w:rsid w:val="00EB7765"/>
    <w:rsid w:val="00EC0264"/>
    <w:rsid w:val="00EC056D"/>
    <w:rsid w:val="00EC089C"/>
    <w:rsid w:val="00EC0E5D"/>
    <w:rsid w:val="00EC1354"/>
    <w:rsid w:val="00EC1851"/>
    <w:rsid w:val="00EC1A5A"/>
    <w:rsid w:val="00EC1F78"/>
    <w:rsid w:val="00EC20AC"/>
    <w:rsid w:val="00EC2914"/>
    <w:rsid w:val="00EC2C34"/>
    <w:rsid w:val="00EC308E"/>
    <w:rsid w:val="00EC353A"/>
    <w:rsid w:val="00EC3955"/>
    <w:rsid w:val="00EC40C8"/>
    <w:rsid w:val="00EC42CF"/>
    <w:rsid w:val="00EC467F"/>
    <w:rsid w:val="00EC4782"/>
    <w:rsid w:val="00EC4BDB"/>
    <w:rsid w:val="00EC4D14"/>
    <w:rsid w:val="00EC5087"/>
    <w:rsid w:val="00EC540A"/>
    <w:rsid w:val="00EC5726"/>
    <w:rsid w:val="00EC5857"/>
    <w:rsid w:val="00EC5896"/>
    <w:rsid w:val="00EC58B9"/>
    <w:rsid w:val="00EC59A7"/>
    <w:rsid w:val="00EC5F65"/>
    <w:rsid w:val="00EC64E9"/>
    <w:rsid w:val="00EC6BED"/>
    <w:rsid w:val="00EC71E0"/>
    <w:rsid w:val="00EC729B"/>
    <w:rsid w:val="00EC73FD"/>
    <w:rsid w:val="00EC7AB0"/>
    <w:rsid w:val="00EC7B3E"/>
    <w:rsid w:val="00EC7FB1"/>
    <w:rsid w:val="00ED0233"/>
    <w:rsid w:val="00ED024D"/>
    <w:rsid w:val="00ED041F"/>
    <w:rsid w:val="00ED0733"/>
    <w:rsid w:val="00ED0F6E"/>
    <w:rsid w:val="00ED10E5"/>
    <w:rsid w:val="00ED17BD"/>
    <w:rsid w:val="00ED1A38"/>
    <w:rsid w:val="00ED1E02"/>
    <w:rsid w:val="00ED3669"/>
    <w:rsid w:val="00ED36A9"/>
    <w:rsid w:val="00ED389B"/>
    <w:rsid w:val="00ED3DA7"/>
    <w:rsid w:val="00ED450B"/>
    <w:rsid w:val="00ED4C82"/>
    <w:rsid w:val="00ED5385"/>
    <w:rsid w:val="00ED5A6A"/>
    <w:rsid w:val="00ED5C91"/>
    <w:rsid w:val="00ED5E49"/>
    <w:rsid w:val="00ED5F79"/>
    <w:rsid w:val="00ED645B"/>
    <w:rsid w:val="00ED690F"/>
    <w:rsid w:val="00ED69FF"/>
    <w:rsid w:val="00ED6A84"/>
    <w:rsid w:val="00ED6CFE"/>
    <w:rsid w:val="00ED7257"/>
    <w:rsid w:val="00ED79AE"/>
    <w:rsid w:val="00ED7E64"/>
    <w:rsid w:val="00EE0A72"/>
    <w:rsid w:val="00EE0BE6"/>
    <w:rsid w:val="00EE0E90"/>
    <w:rsid w:val="00EE1163"/>
    <w:rsid w:val="00EE12C1"/>
    <w:rsid w:val="00EE16A0"/>
    <w:rsid w:val="00EE19DC"/>
    <w:rsid w:val="00EE1E69"/>
    <w:rsid w:val="00EE2183"/>
    <w:rsid w:val="00EE2445"/>
    <w:rsid w:val="00EE2B54"/>
    <w:rsid w:val="00EE31DB"/>
    <w:rsid w:val="00EE340B"/>
    <w:rsid w:val="00EE4A11"/>
    <w:rsid w:val="00EE4F02"/>
    <w:rsid w:val="00EE4FA5"/>
    <w:rsid w:val="00EE4FB5"/>
    <w:rsid w:val="00EE500A"/>
    <w:rsid w:val="00EE5134"/>
    <w:rsid w:val="00EE5191"/>
    <w:rsid w:val="00EE58C9"/>
    <w:rsid w:val="00EE5E17"/>
    <w:rsid w:val="00EE661E"/>
    <w:rsid w:val="00EE6919"/>
    <w:rsid w:val="00EE7078"/>
    <w:rsid w:val="00EE72D8"/>
    <w:rsid w:val="00EE7D08"/>
    <w:rsid w:val="00EE7D34"/>
    <w:rsid w:val="00EF050D"/>
    <w:rsid w:val="00EF0549"/>
    <w:rsid w:val="00EF05E0"/>
    <w:rsid w:val="00EF0D0B"/>
    <w:rsid w:val="00EF0FD4"/>
    <w:rsid w:val="00EF1478"/>
    <w:rsid w:val="00EF15A0"/>
    <w:rsid w:val="00EF1AE1"/>
    <w:rsid w:val="00EF1C42"/>
    <w:rsid w:val="00EF1E00"/>
    <w:rsid w:val="00EF2E74"/>
    <w:rsid w:val="00EF2F7B"/>
    <w:rsid w:val="00EF324C"/>
    <w:rsid w:val="00EF3608"/>
    <w:rsid w:val="00EF366E"/>
    <w:rsid w:val="00EF36F8"/>
    <w:rsid w:val="00EF4121"/>
    <w:rsid w:val="00EF426F"/>
    <w:rsid w:val="00EF4552"/>
    <w:rsid w:val="00EF48B9"/>
    <w:rsid w:val="00EF48F2"/>
    <w:rsid w:val="00EF49BA"/>
    <w:rsid w:val="00EF4A69"/>
    <w:rsid w:val="00EF4ECF"/>
    <w:rsid w:val="00EF5193"/>
    <w:rsid w:val="00EF53D3"/>
    <w:rsid w:val="00EF59DF"/>
    <w:rsid w:val="00EF5AEC"/>
    <w:rsid w:val="00EF5D43"/>
    <w:rsid w:val="00EF5DA0"/>
    <w:rsid w:val="00EF604A"/>
    <w:rsid w:val="00EF6331"/>
    <w:rsid w:val="00EF6700"/>
    <w:rsid w:val="00EF6746"/>
    <w:rsid w:val="00EF68B4"/>
    <w:rsid w:val="00EF6A2C"/>
    <w:rsid w:val="00EF6AC0"/>
    <w:rsid w:val="00EF6C7D"/>
    <w:rsid w:val="00EF6D48"/>
    <w:rsid w:val="00EF721C"/>
    <w:rsid w:val="00EF79E8"/>
    <w:rsid w:val="00F003B9"/>
    <w:rsid w:val="00F006B3"/>
    <w:rsid w:val="00F007EC"/>
    <w:rsid w:val="00F00C7D"/>
    <w:rsid w:val="00F00D53"/>
    <w:rsid w:val="00F015EB"/>
    <w:rsid w:val="00F0173B"/>
    <w:rsid w:val="00F017AE"/>
    <w:rsid w:val="00F01DAB"/>
    <w:rsid w:val="00F021BE"/>
    <w:rsid w:val="00F0244A"/>
    <w:rsid w:val="00F02B07"/>
    <w:rsid w:val="00F02B0E"/>
    <w:rsid w:val="00F02CC4"/>
    <w:rsid w:val="00F02D3E"/>
    <w:rsid w:val="00F02F78"/>
    <w:rsid w:val="00F03A14"/>
    <w:rsid w:val="00F03BE5"/>
    <w:rsid w:val="00F03CB3"/>
    <w:rsid w:val="00F0458A"/>
    <w:rsid w:val="00F04699"/>
    <w:rsid w:val="00F04911"/>
    <w:rsid w:val="00F04977"/>
    <w:rsid w:val="00F0499C"/>
    <w:rsid w:val="00F0500A"/>
    <w:rsid w:val="00F0588B"/>
    <w:rsid w:val="00F05992"/>
    <w:rsid w:val="00F05996"/>
    <w:rsid w:val="00F05F2E"/>
    <w:rsid w:val="00F06239"/>
    <w:rsid w:val="00F06322"/>
    <w:rsid w:val="00F0633C"/>
    <w:rsid w:val="00F066D5"/>
    <w:rsid w:val="00F07112"/>
    <w:rsid w:val="00F07161"/>
    <w:rsid w:val="00F07D1A"/>
    <w:rsid w:val="00F07EB0"/>
    <w:rsid w:val="00F10331"/>
    <w:rsid w:val="00F1039A"/>
    <w:rsid w:val="00F10431"/>
    <w:rsid w:val="00F10443"/>
    <w:rsid w:val="00F1088D"/>
    <w:rsid w:val="00F10A9B"/>
    <w:rsid w:val="00F10E9A"/>
    <w:rsid w:val="00F1102F"/>
    <w:rsid w:val="00F119DD"/>
    <w:rsid w:val="00F11B04"/>
    <w:rsid w:val="00F11E35"/>
    <w:rsid w:val="00F11EF7"/>
    <w:rsid w:val="00F126E6"/>
    <w:rsid w:val="00F128C1"/>
    <w:rsid w:val="00F1297F"/>
    <w:rsid w:val="00F12D32"/>
    <w:rsid w:val="00F133D7"/>
    <w:rsid w:val="00F133F5"/>
    <w:rsid w:val="00F13898"/>
    <w:rsid w:val="00F13E09"/>
    <w:rsid w:val="00F13E1F"/>
    <w:rsid w:val="00F1449C"/>
    <w:rsid w:val="00F149CD"/>
    <w:rsid w:val="00F14B28"/>
    <w:rsid w:val="00F14DCF"/>
    <w:rsid w:val="00F1533B"/>
    <w:rsid w:val="00F1555D"/>
    <w:rsid w:val="00F15838"/>
    <w:rsid w:val="00F15A4D"/>
    <w:rsid w:val="00F15C6C"/>
    <w:rsid w:val="00F15DD6"/>
    <w:rsid w:val="00F15EED"/>
    <w:rsid w:val="00F162A9"/>
    <w:rsid w:val="00F165EE"/>
    <w:rsid w:val="00F16979"/>
    <w:rsid w:val="00F169D4"/>
    <w:rsid w:val="00F172C7"/>
    <w:rsid w:val="00F1760B"/>
    <w:rsid w:val="00F17846"/>
    <w:rsid w:val="00F17992"/>
    <w:rsid w:val="00F17A20"/>
    <w:rsid w:val="00F200E5"/>
    <w:rsid w:val="00F20188"/>
    <w:rsid w:val="00F201EC"/>
    <w:rsid w:val="00F2085B"/>
    <w:rsid w:val="00F20AFB"/>
    <w:rsid w:val="00F20F05"/>
    <w:rsid w:val="00F21013"/>
    <w:rsid w:val="00F210D0"/>
    <w:rsid w:val="00F211AE"/>
    <w:rsid w:val="00F21802"/>
    <w:rsid w:val="00F21A97"/>
    <w:rsid w:val="00F21E5D"/>
    <w:rsid w:val="00F22135"/>
    <w:rsid w:val="00F22361"/>
    <w:rsid w:val="00F2289D"/>
    <w:rsid w:val="00F22C25"/>
    <w:rsid w:val="00F232F9"/>
    <w:rsid w:val="00F237F0"/>
    <w:rsid w:val="00F23BD0"/>
    <w:rsid w:val="00F23D95"/>
    <w:rsid w:val="00F23F41"/>
    <w:rsid w:val="00F240A2"/>
    <w:rsid w:val="00F245A6"/>
    <w:rsid w:val="00F24633"/>
    <w:rsid w:val="00F25729"/>
    <w:rsid w:val="00F2588B"/>
    <w:rsid w:val="00F25959"/>
    <w:rsid w:val="00F267E8"/>
    <w:rsid w:val="00F269AF"/>
    <w:rsid w:val="00F270BF"/>
    <w:rsid w:val="00F27E94"/>
    <w:rsid w:val="00F30595"/>
    <w:rsid w:val="00F30F9D"/>
    <w:rsid w:val="00F313FB"/>
    <w:rsid w:val="00F319E5"/>
    <w:rsid w:val="00F319F3"/>
    <w:rsid w:val="00F31C08"/>
    <w:rsid w:val="00F3261E"/>
    <w:rsid w:val="00F32C10"/>
    <w:rsid w:val="00F33752"/>
    <w:rsid w:val="00F33B41"/>
    <w:rsid w:val="00F33F64"/>
    <w:rsid w:val="00F34277"/>
    <w:rsid w:val="00F34A27"/>
    <w:rsid w:val="00F34D4B"/>
    <w:rsid w:val="00F34F2E"/>
    <w:rsid w:val="00F355A7"/>
    <w:rsid w:val="00F35683"/>
    <w:rsid w:val="00F35825"/>
    <w:rsid w:val="00F35B52"/>
    <w:rsid w:val="00F35B81"/>
    <w:rsid w:val="00F35D65"/>
    <w:rsid w:val="00F360B3"/>
    <w:rsid w:val="00F36124"/>
    <w:rsid w:val="00F36448"/>
    <w:rsid w:val="00F368AF"/>
    <w:rsid w:val="00F36ABE"/>
    <w:rsid w:val="00F3718A"/>
    <w:rsid w:val="00F371A4"/>
    <w:rsid w:val="00F376EF"/>
    <w:rsid w:val="00F37ED5"/>
    <w:rsid w:val="00F37EE4"/>
    <w:rsid w:val="00F37FD3"/>
    <w:rsid w:val="00F401EC"/>
    <w:rsid w:val="00F406CD"/>
    <w:rsid w:val="00F40B8A"/>
    <w:rsid w:val="00F40E37"/>
    <w:rsid w:val="00F40FA7"/>
    <w:rsid w:val="00F418C5"/>
    <w:rsid w:val="00F41B74"/>
    <w:rsid w:val="00F41F97"/>
    <w:rsid w:val="00F422DA"/>
    <w:rsid w:val="00F42DE0"/>
    <w:rsid w:val="00F42E16"/>
    <w:rsid w:val="00F43146"/>
    <w:rsid w:val="00F43C8F"/>
    <w:rsid w:val="00F43E33"/>
    <w:rsid w:val="00F43F00"/>
    <w:rsid w:val="00F440D0"/>
    <w:rsid w:val="00F440D3"/>
    <w:rsid w:val="00F443CD"/>
    <w:rsid w:val="00F4514F"/>
    <w:rsid w:val="00F452CF"/>
    <w:rsid w:val="00F45F68"/>
    <w:rsid w:val="00F45FF6"/>
    <w:rsid w:val="00F460AF"/>
    <w:rsid w:val="00F464FC"/>
    <w:rsid w:val="00F4669A"/>
    <w:rsid w:val="00F46911"/>
    <w:rsid w:val="00F46A70"/>
    <w:rsid w:val="00F46F1E"/>
    <w:rsid w:val="00F47352"/>
    <w:rsid w:val="00F473CF"/>
    <w:rsid w:val="00F47483"/>
    <w:rsid w:val="00F47E85"/>
    <w:rsid w:val="00F47EDE"/>
    <w:rsid w:val="00F5062E"/>
    <w:rsid w:val="00F509E8"/>
    <w:rsid w:val="00F5189E"/>
    <w:rsid w:val="00F5194D"/>
    <w:rsid w:val="00F51AE0"/>
    <w:rsid w:val="00F52110"/>
    <w:rsid w:val="00F52588"/>
    <w:rsid w:val="00F52675"/>
    <w:rsid w:val="00F52907"/>
    <w:rsid w:val="00F52CEF"/>
    <w:rsid w:val="00F52D9D"/>
    <w:rsid w:val="00F534D5"/>
    <w:rsid w:val="00F53691"/>
    <w:rsid w:val="00F536B1"/>
    <w:rsid w:val="00F53809"/>
    <w:rsid w:val="00F5381F"/>
    <w:rsid w:val="00F53840"/>
    <w:rsid w:val="00F53BA6"/>
    <w:rsid w:val="00F54516"/>
    <w:rsid w:val="00F54AB7"/>
    <w:rsid w:val="00F54C6C"/>
    <w:rsid w:val="00F54E3B"/>
    <w:rsid w:val="00F54F10"/>
    <w:rsid w:val="00F554C3"/>
    <w:rsid w:val="00F55AB4"/>
    <w:rsid w:val="00F55D7A"/>
    <w:rsid w:val="00F57078"/>
    <w:rsid w:val="00F57079"/>
    <w:rsid w:val="00F57944"/>
    <w:rsid w:val="00F57EBF"/>
    <w:rsid w:val="00F60A23"/>
    <w:rsid w:val="00F60D09"/>
    <w:rsid w:val="00F61A50"/>
    <w:rsid w:val="00F61D2B"/>
    <w:rsid w:val="00F623E5"/>
    <w:rsid w:val="00F62868"/>
    <w:rsid w:val="00F62C3C"/>
    <w:rsid w:val="00F62DDC"/>
    <w:rsid w:val="00F6311A"/>
    <w:rsid w:val="00F634EB"/>
    <w:rsid w:val="00F6378B"/>
    <w:rsid w:val="00F6385B"/>
    <w:rsid w:val="00F63E53"/>
    <w:rsid w:val="00F642C9"/>
    <w:rsid w:val="00F66051"/>
    <w:rsid w:val="00F66643"/>
    <w:rsid w:val="00F66807"/>
    <w:rsid w:val="00F66933"/>
    <w:rsid w:val="00F669A0"/>
    <w:rsid w:val="00F671A0"/>
    <w:rsid w:val="00F67216"/>
    <w:rsid w:val="00F67269"/>
    <w:rsid w:val="00F67556"/>
    <w:rsid w:val="00F67D51"/>
    <w:rsid w:val="00F67D52"/>
    <w:rsid w:val="00F70B4C"/>
    <w:rsid w:val="00F71305"/>
    <w:rsid w:val="00F716F4"/>
    <w:rsid w:val="00F71AE9"/>
    <w:rsid w:val="00F71B69"/>
    <w:rsid w:val="00F71DEC"/>
    <w:rsid w:val="00F72230"/>
    <w:rsid w:val="00F7245A"/>
    <w:rsid w:val="00F72593"/>
    <w:rsid w:val="00F727A3"/>
    <w:rsid w:val="00F7284C"/>
    <w:rsid w:val="00F72AB9"/>
    <w:rsid w:val="00F72BB6"/>
    <w:rsid w:val="00F72DD0"/>
    <w:rsid w:val="00F73711"/>
    <w:rsid w:val="00F73873"/>
    <w:rsid w:val="00F73B44"/>
    <w:rsid w:val="00F73CF4"/>
    <w:rsid w:val="00F7419C"/>
    <w:rsid w:val="00F74517"/>
    <w:rsid w:val="00F74644"/>
    <w:rsid w:val="00F74B3E"/>
    <w:rsid w:val="00F74E77"/>
    <w:rsid w:val="00F7502C"/>
    <w:rsid w:val="00F750C5"/>
    <w:rsid w:val="00F75961"/>
    <w:rsid w:val="00F75FFC"/>
    <w:rsid w:val="00F763C7"/>
    <w:rsid w:val="00F76F7D"/>
    <w:rsid w:val="00F77090"/>
    <w:rsid w:val="00F7716A"/>
    <w:rsid w:val="00F773D3"/>
    <w:rsid w:val="00F7760F"/>
    <w:rsid w:val="00F779F4"/>
    <w:rsid w:val="00F77BDF"/>
    <w:rsid w:val="00F77FC6"/>
    <w:rsid w:val="00F8019A"/>
    <w:rsid w:val="00F801E9"/>
    <w:rsid w:val="00F8045D"/>
    <w:rsid w:val="00F8094C"/>
    <w:rsid w:val="00F80F55"/>
    <w:rsid w:val="00F810A4"/>
    <w:rsid w:val="00F81141"/>
    <w:rsid w:val="00F811B9"/>
    <w:rsid w:val="00F81CE6"/>
    <w:rsid w:val="00F8216C"/>
    <w:rsid w:val="00F82939"/>
    <w:rsid w:val="00F83299"/>
    <w:rsid w:val="00F832F8"/>
    <w:rsid w:val="00F8393E"/>
    <w:rsid w:val="00F83A99"/>
    <w:rsid w:val="00F83C11"/>
    <w:rsid w:val="00F83DC3"/>
    <w:rsid w:val="00F83FB5"/>
    <w:rsid w:val="00F83FFD"/>
    <w:rsid w:val="00F840E3"/>
    <w:rsid w:val="00F842E0"/>
    <w:rsid w:val="00F84432"/>
    <w:rsid w:val="00F84D90"/>
    <w:rsid w:val="00F850D4"/>
    <w:rsid w:val="00F85650"/>
    <w:rsid w:val="00F85914"/>
    <w:rsid w:val="00F85963"/>
    <w:rsid w:val="00F85F0B"/>
    <w:rsid w:val="00F86945"/>
    <w:rsid w:val="00F87744"/>
    <w:rsid w:val="00F8782F"/>
    <w:rsid w:val="00F87E09"/>
    <w:rsid w:val="00F87E42"/>
    <w:rsid w:val="00F87F4D"/>
    <w:rsid w:val="00F901BD"/>
    <w:rsid w:val="00F9047E"/>
    <w:rsid w:val="00F90D51"/>
    <w:rsid w:val="00F90FFB"/>
    <w:rsid w:val="00F916F6"/>
    <w:rsid w:val="00F91B19"/>
    <w:rsid w:val="00F91FE8"/>
    <w:rsid w:val="00F927AD"/>
    <w:rsid w:val="00F93791"/>
    <w:rsid w:val="00F9400F"/>
    <w:rsid w:val="00F942D3"/>
    <w:rsid w:val="00F94796"/>
    <w:rsid w:val="00F948C8"/>
    <w:rsid w:val="00F9505F"/>
    <w:rsid w:val="00F95226"/>
    <w:rsid w:val="00F952FD"/>
    <w:rsid w:val="00F95B8E"/>
    <w:rsid w:val="00F95C6B"/>
    <w:rsid w:val="00F95D1D"/>
    <w:rsid w:val="00F96045"/>
    <w:rsid w:val="00F96652"/>
    <w:rsid w:val="00F967E6"/>
    <w:rsid w:val="00F968D0"/>
    <w:rsid w:val="00F96C89"/>
    <w:rsid w:val="00F977F2"/>
    <w:rsid w:val="00F97D1B"/>
    <w:rsid w:val="00F97F0F"/>
    <w:rsid w:val="00FA07A9"/>
    <w:rsid w:val="00FA07E6"/>
    <w:rsid w:val="00FA08F7"/>
    <w:rsid w:val="00FA0DD3"/>
    <w:rsid w:val="00FA155A"/>
    <w:rsid w:val="00FA1602"/>
    <w:rsid w:val="00FA1D37"/>
    <w:rsid w:val="00FA21AF"/>
    <w:rsid w:val="00FA238C"/>
    <w:rsid w:val="00FA2EA9"/>
    <w:rsid w:val="00FA3269"/>
    <w:rsid w:val="00FA348F"/>
    <w:rsid w:val="00FA36D0"/>
    <w:rsid w:val="00FA3C07"/>
    <w:rsid w:val="00FA3D87"/>
    <w:rsid w:val="00FA3FC5"/>
    <w:rsid w:val="00FA445C"/>
    <w:rsid w:val="00FA4736"/>
    <w:rsid w:val="00FA486B"/>
    <w:rsid w:val="00FA4B93"/>
    <w:rsid w:val="00FA4DD2"/>
    <w:rsid w:val="00FA5185"/>
    <w:rsid w:val="00FA5465"/>
    <w:rsid w:val="00FA618C"/>
    <w:rsid w:val="00FA62AC"/>
    <w:rsid w:val="00FA638C"/>
    <w:rsid w:val="00FA654C"/>
    <w:rsid w:val="00FA65FA"/>
    <w:rsid w:val="00FA6793"/>
    <w:rsid w:val="00FA6A06"/>
    <w:rsid w:val="00FA6B1D"/>
    <w:rsid w:val="00FA6F0B"/>
    <w:rsid w:val="00FA6F22"/>
    <w:rsid w:val="00FA796F"/>
    <w:rsid w:val="00FA7A98"/>
    <w:rsid w:val="00FA7E22"/>
    <w:rsid w:val="00FA7E50"/>
    <w:rsid w:val="00FA7E6F"/>
    <w:rsid w:val="00FB0101"/>
    <w:rsid w:val="00FB0383"/>
    <w:rsid w:val="00FB050A"/>
    <w:rsid w:val="00FB0965"/>
    <w:rsid w:val="00FB0AF9"/>
    <w:rsid w:val="00FB0D9C"/>
    <w:rsid w:val="00FB12F7"/>
    <w:rsid w:val="00FB170A"/>
    <w:rsid w:val="00FB1793"/>
    <w:rsid w:val="00FB18AD"/>
    <w:rsid w:val="00FB1995"/>
    <w:rsid w:val="00FB1BAD"/>
    <w:rsid w:val="00FB23F9"/>
    <w:rsid w:val="00FB25C0"/>
    <w:rsid w:val="00FB2959"/>
    <w:rsid w:val="00FB2C50"/>
    <w:rsid w:val="00FB3142"/>
    <w:rsid w:val="00FB375A"/>
    <w:rsid w:val="00FB3C88"/>
    <w:rsid w:val="00FB4300"/>
    <w:rsid w:val="00FB4709"/>
    <w:rsid w:val="00FB4C4F"/>
    <w:rsid w:val="00FB4C9F"/>
    <w:rsid w:val="00FB4F85"/>
    <w:rsid w:val="00FB51DE"/>
    <w:rsid w:val="00FB5931"/>
    <w:rsid w:val="00FB5C19"/>
    <w:rsid w:val="00FB6545"/>
    <w:rsid w:val="00FB65D1"/>
    <w:rsid w:val="00FB6F14"/>
    <w:rsid w:val="00FB7611"/>
    <w:rsid w:val="00FB76EA"/>
    <w:rsid w:val="00FB77C5"/>
    <w:rsid w:val="00FB78FA"/>
    <w:rsid w:val="00FC02ED"/>
    <w:rsid w:val="00FC1227"/>
    <w:rsid w:val="00FC136A"/>
    <w:rsid w:val="00FC204A"/>
    <w:rsid w:val="00FC25B4"/>
    <w:rsid w:val="00FC283D"/>
    <w:rsid w:val="00FC2889"/>
    <w:rsid w:val="00FC331D"/>
    <w:rsid w:val="00FC3A41"/>
    <w:rsid w:val="00FC3C93"/>
    <w:rsid w:val="00FC4019"/>
    <w:rsid w:val="00FC42DF"/>
    <w:rsid w:val="00FC4E05"/>
    <w:rsid w:val="00FC5DD8"/>
    <w:rsid w:val="00FC5EA0"/>
    <w:rsid w:val="00FC5FF7"/>
    <w:rsid w:val="00FC61EC"/>
    <w:rsid w:val="00FC64C5"/>
    <w:rsid w:val="00FC6696"/>
    <w:rsid w:val="00FC6D63"/>
    <w:rsid w:val="00FC7CB1"/>
    <w:rsid w:val="00FC7CC8"/>
    <w:rsid w:val="00FC7E54"/>
    <w:rsid w:val="00FC7F3D"/>
    <w:rsid w:val="00FD02CC"/>
    <w:rsid w:val="00FD03C8"/>
    <w:rsid w:val="00FD0A5F"/>
    <w:rsid w:val="00FD0A8C"/>
    <w:rsid w:val="00FD0A8E"/>
    <w:rsid w:val="00FD10CF"/>
    <w:rsid w:val="00FD112B"/>
    <w:rsid w:val="00FD1528"/>
    <w:rsid w:val="00FD1BDB"/>
    <w:rsid w:val="00FD1E8B"/>
    <w:rsid w:val="00FD2315"/>
    <w:rsid w:val="00FD2352"/>
    <w:rsid w:val="00FD2E31"/>
    <w:rsid w:val="00FD3438"/>
    <w:rsid w:val="00FD5062"/>
    <w:rsid w:val="00FD515F"/>
    <w:rsid w:val="00FD5286"/>
    <w:rsid w:val="00FD58E3"/>
    <w:rsid w:val="00FD617A"/>
    <w:rsid w:val="00FD64C7"/>
    <w:rsid w:val="00FD6652"/>
    <w:rsid w:val="00FD6AB6"/>
    <w:rsid w:val="00FD6EF6"/>
    <w:rsid w:val="00FD6F3F"/>
    <w:rsid w:val="00FD6FA3"/>
    <w:rsid w:val="00FD7C5A"/>
    <w:rsid w:val="00FD7DDE"/>
    <w:rsid w:val="00FE0BA6"/>
    <w:rsid w:val="00FE0DAB"/>
    <w:rsid w:val="00FE0F89"/>
    <w:rsid w:val="00FE186A"/>
    <w:rsid w:val="00FE1C46"/>
    <w:rsid w:val="00FE1E5D"/>
    <w:rsid w:val="00FE220B"/>
    <w:rsid w:val="00FE24D5"/>
    <w:rsid w:val="00FE2737"/>
    <w:rsid w:val="00FE27AA"/>
    <w:rsid w:val="00FE29D6"/>
    <w:rsid w:val="00FE3162"/>
    <w:rsid w:val="00FE3D40"/>
    <w:rsid w:val="00FE3E82"/>
    <w:rsid w:val="00FE40C0"/>
    <w:rsid w:val="00FE482D"/>
    <w:rsid w:val="00FE4922"/>
    <w:rsid w:val="00FE49A1"/>
    <w:rsid w:val="00FE49C8"/>
    <w:rsid w:val="00FE56EB"/>
    <w:rsid w:val="00FE56F2"/>
    <w:rsid w:val="00FE597A"/>
    <w:rsid w:val="00FE5BDA"/>
    <w:rsid w:val="00FE5C44"/>
    <w:rsid w:val="00FE5D8F"/>
    <w:rsid w:val="00FE65D2"/>
    <w:rsid w:val="00FE664A"/>
    <w:rsid w:val="00FE6FCF"/>
    <w:rsid w:val="00FE7427"/>
    <w:rsid w:val="00FE78F9"/>
    <w:rsid w:val="00FE7ECB"/>
    <w:rsid w:val="00FF007E"/>
    <w:rsid w:val="00FF0643"/>
    <w:rsid w:val="00FF0C42"/>
    <w:rsid w:val="00FF0F17"/>
    <w:rsid w:val="00FF1687"/>
    <w:rsid w:val="00FF16C1"/>
    <w:rsid w:val="00FF19A6"/>
    <w:rsid w:val="00FF1DD2"/>
    <w:rsid w:val="00FF212A"/>
    <w:rsid w:val="00FF22B2"/>
    <w:rsid w:val="00FF2511"/>
    <w:rsid w:val="00FF25B2"/>
    <w:rsid w:val="00FF2B16"/>
    <w:rsid w:val="00FF2D04"/>
    <w:rsid w:val="00FF3C6D"/>
    <w:rsid w:val="00FF3CD5"/>
    <w:rsid w:val="00FF3E31"/>
    <w:rsid w:val="00FF4287"/>
    <w:rsid w:val="00FF4293"/>
    <w:rsid w:val="00FF4556"/>
    <w:rsid w:val="00FF4CD8"/>
    <w:rsid w:val="00FF50D5"/>
    <w:rsid w:val="00FF5279"/>
    <w:rsid w:val="00FF5AC1"/>
    <w:rsid w:val="00FF5E31"/>
    <w:rsid w:val="00FF5F23"/>
    <w:rsid w:val="00FF6BA9"/>
    <w:rsid w:val="00FF6D23"/>
    <w:rsid w:val="00FF6E20"/>
    <w:rsid w:val="00FF7031"/>
    <w:rsid w:val="00FF709A"/>
    <w:rsid w:val="00FF72C1"/>
    <w:rsid w:val="00FF7531"/>
    <w:rsid w:val="00FF75E8"/>
    <w:rsid w:val="00FF7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BA"/>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A02BA"/>
    <w:pPr>
      <w:keepNext/>
      <w:jc w:val="both"/>
      <w:outlineLvl w:val="0"/>
    </w:pPr>
    <w:rPr>
      <w:szCs w:val="24"/>
    </w:rPr>
  </w:style>
  <w:style w:type="paragraph" w:styleId="2">
    <w:name w:val="heading 2"/>
    <w:basedOn w:val="a"/>
    <w:next w:val="a"/>
    <w:link w:val="20"/>
    <w:uiPriority w:val="99"/>
    <w:qFormat/>
    <w:rsid w:val="005A02BA"/>
    <w:pPr>
      <w:keepNext/>
      <w:outlineLvl w:val="1"/>
    </w:pPr>
    <w:rPr>
      <w:szCs w:val="24"/>
    </w:rPr>
  </w:style>
  <w:style w:type="paragraph" w:styleId="3">
    <w:name w:val="heading 3"/>
    <w:basedOn w:val="a"/>
    <w:next w:val="a"/>
    <w:link w:val="30"/>
    <w:uiPriority w:val="99"/>
    <w:qFormat/>
    <w:rsid w:val="005A02BA"/>
    <w:pPr>
      <w:keepNext/>
      <w:jc w:val="center"/>
      <w:outlineLvl w:val="2"/>
    </w:pPr>
    <w:rPr>
      <w:b/>
      <w:bCs/>
      <w:sz w:val="40"/>
      <w:szCs w:val="40"/>
    </w:rPr>
  </w:style>
  <w:style w:type="paragraph" w:styleId="4">
    <w:name w:val="heading 4"/>
    <w:basedOn w:val="a"/>
    <w:next w:val="a"/>
    <w:link w:val="40"/>
    <w:uiPriority w:val="99"/>
    <w:qFormat/>
    <w:rsid w:val="005A02BA"/>
    <w:pPr>
      <w:keepNext/>
      <w:widowControl w:val="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02B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5A02B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9"/>
    <w:rsid w:val="005A02BA"/>
    <w:rPr>
      <w:rFonts w:ascii="Times New Roman" w:eastAsia="Times New Roman" w:hAnsi="Times New Roman" w:cs="Times New Roman"/>
      <w:b/>
      <w:bCs/>
      <w:sz w:val="40"/>
      <w:szCs w:val="40"/>
      <w:lang w:eastAsia="ru-RU"/>
    </w:rPr>
  </w:style>
  <w:style w:type="character" w:customStyle="1" w:styleId="40">
    <w:name w:val="Заголовок 4 Знак"/>
    <w:basedOn w:val="a0"/>
    <w:link w:val="4"/>
    <w:uiPriority w:val="99"/>
    <w:rsid w:val="005A02BA"/>
    <w:rPr>
      <w:rFonts w:ascii="Times New Roman" w:eastAsia="Times New Roman" w:hAnsi="Times New Roman" w:cs="Times New Roman"/>
      <w:sz w:val="28"/>
      <w:szCs w:val="28"/>
      <w:lang w:eastAsia="ru-RU"/>
    </w:rPr>
  </w:style>
  <w:style w:type="paragraph" w:customStyle="1" w:styleId="ConsNormal">
    <w:name w:val="ConsNormal"/>
    <w:rsid w:val="005A02BA"/>
    <w:pPr>
      <w:widowControl w:val="0"/>
      <w:autoSpaceDE w:val="0"/>
      <w:autoSpaceDN w:val="0"/>
      <w:adjustRightInd w:val="0"/>
      <w:spacing w:after="0" w:line="240" w:lineRule="auto"/>
      <w:ind w:right="19772" w:firstLine="720"/>
    </w:pPr>
    <w:rPr>
      <w:rFonts w:ascii="Arial" w:eastAsia="Times New Roman" w:hAnsi="Arial" w:cs="Arial"/>
      <w:sz w:val="24"/>
      <w:szCs w:val="24"/>
      <w:lang w:eastAsia="ru-RU" w:bidi="te-IN"/>
    </w:rPr>
  </w:style>
  <w:style w:type="paragraph" w:customStyle="1" w:styleId="Standard">
    <w:name w:val="Standard"/>
    <w:rsid w:val="005A02BA"/>
    <w:pPr>
      <w:suppressAutoHyphens/>
      <w:autoSpaceDN w:val="0"/>
    </w:pPr>
    <w:rPr>
      <w:rFonts w:ascii="Calibri" w:eastAsia="SimSun" w:hAnsi="Calibri" w:cs="Calibri"/>
      <w:kern w:val="3"/>
    </w:rPr>
  </w:style>
  <w:style w:type="paragraph" w:customStyle="1" w:styleId="title">
    <w:name w:val="title"/>
    <w:basedOn w:val="a"/>
    <w:rsid w:val="005A02BA"/>
    <w:pPr>
      <w:spacing w:before="100" w:beforeAutospacing="1" w:after="100" w:afterAutospacing="1"/>
    </w:pPr>
    <w:rPr>
      <w:szCs w:val="24"/>
    </w:rPr>
  </w:style>
  <w:style w:type="paragraph" w:styleId="a3">
    <w:name w:val="Normal (Web)"/>
    <w:basedOn w:val="a"/>
    <w:uiPriority w:val="99"/>
    <w:rsid w:val="005A02BA"/>
    <w:pPr>
      <w:spacing w:before="100" w:beforeAutospacing="1" w:after="100" w:afterAutospacing="1"/>
    </w:pPr>
    <w:rPr>
      <w:szCs w:val="24"/>
    </w:rPr>
  </w:style>
  <w:style w:type="character" w:customStyle="1" w:styleId="hyperlink">
    <w:name w:val="hyperlink"/>
    <w:basedOn w:val="a0"/>
    <w:rsid w:val="005A02BA"/>
  </w:style>
  <w:style w:type="character" w:customStyle="1" w:styleId="apple-converted-space">
    <w:name w:val="apple-converted-space"/>
    <w:basedOn w:val="a0"/>
    <w:rsid w:val="005A02BA"/>
  </w:style>
  <w:style w:type="paragraph" w:customStyle="1" w:styleId="ConsPlusNormal">
    <w:name w:val="ConsPlusNormal"/>
    <w:uiPriority w:val="99"/>
    <w:rsid w:val="005A02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5A02BA"/>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4">
    <w:name w:val="header"/>
    <w:basedOn w:val="a"/>
    <w:link w:val="a5"/>
    <w:uiPriority w:val="99"/>
    <w:rsid w:val="005A02BA"/>
    <w:pPr>
      <w:widowControl w:val="0"/>
      <w:tabs>
        <w:tab w:val="center" w:pos="4153"/>
        <w:tab w:val="right" w:pos="8306"/>
      </w:tabs>
    </w:pPr>
    <w:rPr>
      <w:sz w:val="20"/>
    </w:rPr>
  </w:style>
  <w:style w:type="character" w:customStyle="1" w:styleId="a5">
    <w:name w:val="Верхний колонтитул Знак"/>
    <w:basedOn w:val="a0"/>
    <w:link w:val="a4"/>
    <w:uiPriority w:val="99"/>
    <w:rsid w:val="005A02BA"/>
    <w:rPr>
      <w:rFonts w:ascii="Times New Roman" w:eastAsia="Times New Roman" w:hAnsi="Times New Roman" w:cs="Times New Roman"/>
      <w:sz w:val="20"/>
      <w:szCs w:val="20"/>
      <w:lang w:eastAsia="ru-RU"/>
    </w:rPr>
  </w:style>
  <w:style w:type="paragraph" w:styleId="a6">
    <w:name w:val="footer"/>
    <w:basedOn w:val="a"/>
    <w:link w:val="a7"/>
    <w:uiPriority w:val="99"/>
    <w:rsid w:val="005A02BA"/>
    <w:pPr>
      <w:widowControl w:val="0"/>
      <w:tabs>
        <w:tab w:val="center" w:pos="4153"/>
        <w:tab w:val="right" w:pos="8306"/>
      </w:tabs>
    </w:pPr>
    <w:rPr>
      <w:sz w:val="20"/>
    </w:rPr>
  </w:style>
  <w:style w:type="character" w:customStyle="1" w:styleId="a7">
    <w:name w:val="Нижний колонтитул Знак"/>
    <w:basedOn w:val="a0"/>
    <w:link w:val="a6"/>
    <w:uiPriority w:val="99"/>
    <w:rsid w:val="005A02BA"/>
    <w:rPr>
      <w:rFonts w:ascii="Times New Roman" w:eastAsia="Times New Roman" w:hAnsi="Times New Roman" w:cs="Times New Roman"/>
      <w:sz w:val="20"/>
      <w:szCs w:val="20"/>
      <w:lang w:eastAsia="ru-RU"/>
    </w:rPr>
  </w:style>
  <w:style w:type="paragraph" w:styleId="a8">
    <w:name w:val="caption"/>
    <w:basedOn w:val="a"/>
    <w:next w:val="a"/>
    <w:uiPriority w:val="99"/>
    <w:qFormat/>
    <w:rsid w:val="005A02BA"/>
    <w:pPr>
      <w:jc w:val="center"/>
    </w:pPr>
    <w:rPr>
      <w:b/>
      <w:bCs/>
      <w:sz w:val="40"/>
      <w:szCs w:val="40"/>
    </w:rPr>
  </w:style>
  <w:style w:type="character" w:customStyle="1" w:styleId="a9">
    <w:name w:val="Текст выноски Знак"/>
    <w:basedOn w:val="a0"/>
    <w:link w:val="aa"/>
    <w:uiPriority w:val="99"/>
    <w:semiHidden/>
    <w:rsid w:val="005A02BA"/>
    <w:rPr>
      <w:rFonts w:ascii="Tahoma" w:eastAsia="Times New Roman" w:hAnsi="Tahoma" w:cs="Tahoma"/>
      <w:sz w:val="16"/>
      <w:szCs w:val="16"/>
      <w:lang w:eastAsia="ru-RU"/>
    </w:rPr>
  </w:style>
  <w:style w:type="paragraph" w:styleId="aa">
    <w:name w:val="Balloon Text"/>
    <w:basedOn w:val="a"/>
    <w:link w:val="a9"/>
    <w:uiPriority w:val="99"/>
    <w:semiHidden/>
    <w:rsid w:val="005A02BA"/>
    <w:pPr>
      <w:widowControl w:val="0"/>
    </w:pPr>
    <w:rPr>
      <w:rFonts w:ascii="Tahoma" w:hAnsi="Tahoma" w:cs="Tahoma"/>
      <w:sz w:val="16"/>
      <w:szCs w:val="16"/>
    </w:rPr>
  </w:style>
  <w:style w:type="paragraph" w:customStyle="1" w:styleId="11">
    <w:name w:val="Заголовок 11"/>
    <w:basedOn w:val="12"/>
    <w:next w:val="ab"/>
    <w:uiPriority w:val="99"/>
    <w:rsid w:val="005A02BA"/>
    <w:pPr>
      <w:numPr>
        <w:numId w:val="1"/>
      </w:numPr>
      <w:outlineLvl w:val="0"/>
    </w:pPr>
    <w:rPr>
      <w:rFonts w:ascii="Liberation Serif" w:eastAsia="NSimSun" w:hAnsi="Liberation Serif" w:cs="Liberation Serif"/>
      <w:b/>
      <w:bCs/>
      <w:sz w:val="48"/>
      <w:szCs w:val="48"/>
    </w:rPr>
  </w:style>
  <w:style w:type="paragraph" w:customStyle="1" w:styleId="12">
    <w:name w:val="Заголовок1"/>
    <w:basedOn w:val="a"/>
    <w:next w:val="ab"/>
    <w:uiPriority w:val="99"/>
    <w:rsid w:val="005A02BA"/>
    <w:pPr>
      <w:keepNext/>
      <w:spacing w:before="240" w:after="120"/>
    </w:pPr>
    <w:rPr>
      <w:rFonts w:ascii="Liberation Sans" w:eastAsia="Microsoft YaHei" w:hAnsi="Liberation Sans" w:cs="Liberation Sans"/>
      <w:kern w:val="2"/>
      <w:sz w:val="28"/>
      <w:szCs w:val="28"/>
      <w:lang w:eastAsia="zh-CN"/>
    </w:rPr>
  </w:style>
  <w:style w:type="paragraph" w:styleId="ab">
    <w:name w:val="Body Text"/>
    <w:basedOn w:val="a"/>
    <w:link w:val="ac"/>
    <w:uiPriority w:val="99"/>
    <w:rsid w:val="005A02BA"/>
    <w:pPr>
      <w:spacing w:after="140" w:line="276" w:lineRule="auto"/>
    </w:pPr>
    <w:rPr>
      <w:rFonts w:ascii="Liberation Serif" w:eastAsia="NSimSun" w:hAnsi="Liberation Serif" w:cs="Liberation Serif"/>
      <w:kern w:val="2"/>
      <w:szCs w:val="24"/>
      <w:lang w:eastAsia="zh-CN"/>
    </w:rPr>
  </w:style>
  <w:style w:type="character" w:customStyle="1" w:styleId="ac">
    <w:name w:val="Основной текст Знак"/>
    <w:basedOn w:val="a0"/>
    <w:link w:val="ab"/>
    <w:uiPriority w:val="99"/>
    <w:rsid w:val="005A02BA"/>
    <w:rPr>
      <w:rFonts w:ascii="Liberation Serif" w:eastAsia="NSimSun" w:hAnsi="Liberation Serif" w:cs="Liberation Serif"/>
      <w:kern w:val="2"/>
      <w:sz w:val="24"/>
      <w:szCs w:val="24"/>
      <w:lang w:eastAsia="zh-CN"/>
    </w:rPr>
  </w:style>
  <w:style w:type="paragraph" w:customStyle="1" w:styleId="21">
    <w:name w:val="Заголовок 21"/>
    <w:basedOn w:val="12"/>
    <w:next w:val="ab"/>
    <w:uiPriority w:val="99"/>
    <w:rsid w:val="005A02BA"/>
    <w:pPr>
      <w:numPr>
        <w:ilvl w:val="1"/>
        <w:numId w:val="1"/>
      </w:numPr>
      <w:spacing w:before="200"/>
      <w:outlineLvl w:val="1"/>
    </w:pPr>
    <w:rPr>
      <w:b/>
      <w:bCs/>
      <w:sz w:val="32"/>
      <w:szCs w:val="32"/>
    </w:rPr>
  </w:style>
  <w:style w:type="character" w:customStyle="1" w:styleId="-">
    <w:name w:val="Интернет-ссылка"/>
    <w:uiPriority w:val="99"/>
    <w:rsid w:val="005A02BA"/>
    <w:rPr>
      <w:color w:val="000080"/>
      <w:u w:val="single"/>
    </w:rPr>
  </w:style>
  <w:style w:type="character" w:customStyle="1" w:styleId="ad">
    <w:name w:val="Посещённая гиперссылка"/>
    <w:uiPriority w:val="99"/>
    <w:rsid w:val="005A02BA"/>
    <w:rPr>
      <w:color w:val="800000"/>
      <w:u w:val="single"/>
    </w:rPr>
  </w:style>
  <w:style w:type="character" w:customStyle="1" w:styleId="ae">
    <w:name w:val="Исходный текст"/>
    <w:uiPriority w:val="99"/>
    <w:rsid w:val="005A02BA"/>
    <w:rPr>
      <w:rFonts w:ascii="Liberation Mono" w:eastAsia="NSimSun" w:hAnsi="Liberation Mono" w:cs="Liberation Mono"/>
    </w:rPr>
  </w:style>
  <w:style w:type="character" w:customStyle="1" w:styleId="af">
    <w:name w:val="Ссылка указателя"/>
    <w:uiPriority w:val="99"/>
    <w:rsid w:val="005A02BA"/>
  </w:style>
  <w:style w:type="character" w:styleId="af0">
    <w:name w:val="Emphasis"/>
    <w:basedOn w:val="a0"/>
    <w:uiPriority w:val="99"/>
    <w:qFormat/>
    <w:rsid w:val="005A02BA"/>
    <w:rPr>
      <w:i/>
      <w:iCs/>
    </w:rPr>
  </w:style>
  <w:style w:type="character" w:customStyle="1" w:styleId="af1">
    <w:name w:val="Выделение жирным"/>
    <w:uiPriority w:val="99"/>
    <w:rsid w:val="005A02BA"/>
    <w:rPr>
      <w:b/>
      <w:bCs/>
    </w:rPr>
  </w:style>
  <w:style w:type="character" w:customStyle="1" w:styleId="WW8Num2z5">
    <w:name w:val="WW8Num2z5"/>
    <w:uiPriority w:val="99"/>
    <w:rsid w:val="005A02BA"/>
  </w:style>
  <w:style w:type="character" w:customStyle="1" w:styleId="WW8Num2z0">
    <w:name w:val="WW8Num2z0"/>
    <w:uiPriority w:val="99"/>
    <w:rsid w:val="005A02BA"/>
    <w:rPr>
      <w:rFonts w:ascii="Times New Roman" w:hAnsi="Times New Roman" w:cs="Times New Roman"/>
      <w:color w:val="00000A"/>
      <w:spacing w:val="-8"/>
      <w:kern w:val="2"/>
      <w:sz w:val="20"/>
      <w:szCs w:val="20"/>
      <w:lang w:val="ru-RU" w:eastAsia="ru-RU"/>
    </w:rPr>
  </w:style>
  <w:style w:type="character" w:customStyle="1" w:styleId="WW8Num2z1">
    <w:name w:val="WW8Num2z1"/>
    <w:uiPriority w:val="99"/>
    <w:rsid w:val="005A02BA"/>
  </w:style>
  <w:style w:type="character" w:customStyle="1" w:styleId="WW8Num2z2">
    <w:name w:val="WW8Num2z2"/>
    <w:uiPriority w:val="99"/>
    <w:rsid w:val="005A02BA"/>
  </w:style>
  <w:style w:type="character" w:customStyle="1" w:styleId="WW8Num2z3">
    <w:name w:val="WW8Num2z3"/>
    <w:uiPriority w:val="99"/>
    <w:rsid w:val="005A02BA"/>
  </w:style>
  <w:style w:type="character" w:customStyle="1" w:styleId="WW8Num2z4">
    <w:name w:val="WW8Num2z4"/>
    <w:uiPriority w:val="99"/>
    <w:rsid w:val="005A02BA"/>
  </w:style>
  <w:style w:type="character" w:customStyle="1" w:styleId="WW8Num2z6">
    <w:name w:val="WW8Num2z6"/>
    <w:uiPriority w:val="99"/>
    <w:rsid w:val="005A02BA"/>
  </w:style>
  <w:style w:type="character" w:customStyle="1" w:styleId="WW8Num2z7">
    <w:name w:val="WW8Num2z7"/>
    <w:uiPriority w:val="99"/>
    <w:rsid w:val="005A02BA"/>
  </w:style>
  <w:style w:type="character" w:customStyle="1" w:styleId="WW8Num2z8">
    <w:name w:val="WW8Num2z8"/>
    <w:uiPriority w:val="99"/>
    <w:rsid w:val="005A02BA"/>
  </w:style>
  <w:style w:type="paragraph" w:styleId="af2">
    <w:name w:val="List"/>
    <w:basedOn w:val="ab"/>
    <w:uiPriority w:val="99"/>
    <w:rsid w:val="005A02BA"/>
  </w:style>
  <w:style w:type="paragraph" w:customStyle="1" w:styleId="13">
    <w:name w:val="Название объекта1"/>
    <w:basedOn w:val="a"/>
    <w:uiPriority w:val="99"/>
    <w:rsid w:val="005A02BA"/>
    <w:pPr>
      <w:suppressLineNumbers/>
      <w:spacing w:before="120" w:after="120"/>
    </w:pPr>
    <w:rPr>
      <w:rFonts w:ascii="Liberation Serif" w:eastAsia="NSimSun" w:hAnsi="Liberation Serif" w:cs="Liberation Serif"/>
      <w:i/>
      <w:iCs/>
      <w:kern w:val="2"/>
      <w:szCs w:val="24"/>
      <w:lang w:eastAsia="zh-CN"/>
    </w:rPr>
  </w:style>
  <w:style w:type="paragraph" w:styleId="af3">
    <w:name w:val="index heading"/>
    <w:basedOn w:val="a"/>
    <w:uiPriority w:val="99"/>
    <w:semiHidden/>
    <w:rsid w:val="005A02BA"/>
    <w:pPr>
      <w:suppressLineNumbers/>
    </w:pPr>
    <w:rPr>
      <w:rFonts w:ascii="Liberation Serif" w:eastAsia="NSimSun" w:hAnsi="Liberation Serif" w:cs="Liberation Serif"/>
      <w:kern w:val="2"/>
      <w:szCs w:val="24"/>
      <w:lang w:eastAsia="zh-CN"/>
    </w:rPr>
  </w:style>
  <w:style w:type="paragraph" w:customStyle="1" w:styleId="af4">
    <w:name w:val="Обычный текст"/>
    <w:basedOn w:val="a"/>
    <w:uiPriority w:val="99"/>
    <w:rsid w:val="005A02BA"/>
    <w:pPr>
      <w:jc w:val="center"/>
    </w:pPr>
    <w:rPr>
      <w:rFonts w:ascii="Liberation Serif" w:hAnsi="Liberation Serif" w:cs="Liberation Serif"/>
      <w:b/>
      <w:bCs/>
      <w:i/>
      <w:iCs/>
      <w:kern w:val="2"/>
      <w:szCs w:val="24"/>
      <w:lang w:val="en-US" w:eastAsia="ar-SA"/>
    </w:rPr>
  </w:style>
  <w:style w:type="paragraph" w:customStyle="1" w:styleId="af5">
    <w:name w:val="Содержимое таблицы"/>
    <w:basedOn w:val="a"/>
    <w:uiPriority w:val="99"/>
    <w:rsid w:val="005A02BA"/>
    <w:pPr>
      <w:suppressLineNumbers/>
    </w:pPr>
    <w:rPr>
      <w:rFonts w:ascii="Liberation Serif" w:eastAsia="NSimSun" w:hAnsi="Liberation Serif" w:cs="Liberation Serif"/>
      <w:kern w:val="2"/>
      <w:szCs w:val="24"/>
      <w:lang w:eastAsia="zh-CN"/>
    </w:rPr>
  </w:style>
  <w:style w:type="paragraph" w:customStyle="1" w:styleId="ConsPlusNonformat">
    <w:name w:val="ConsPlusNonformat"/>
    <w:uiPriority w:val="99"/>
    <w:rsid w:val="005A02BA"/>
    <w:pPr>
      <w:spacing w:after="0" w:line="240" w:lineRule="auto"/>
    </w:pPr>
    <w:rPr>
      <w:rFonts w:ascii="Courier New" w:eastAsia="Times New Roman" w:hAnsi="Courier New" w:cs="Courier New"/>
      <w:kern w:val="2"/>
      <w:sz w:val="24"/>
      <w:szCs w:val="24"/>
      <w:lang w:eastAsia="zh-CN"/>
    </w:rPr>
  </w:style>
  <w:style w:type="paragraph" w:customStyle="1" w:styleId="af6">
    <w:name w:val="Заголовок таблицы"/>
    <w:basedOn w:val="af5"/>
    <w:uiPriority w:val="99"/>
    <w:rsid w:val="005A02BA"/>
    <w:pPr>
      <w:jc w:val="center"/>
    </w:pPr>
    <w:rPr>
      <w:b/>
      <w:bCs/>
    </w:rPr>
  </w:style>
  <w:style w:type="paragraph" w:customStyle="1" w:styleId="14">
    <w:name w:val="Заголовок таблицы ссылок1"/>
    <w:basedOn w:val="12"/>
    <w:uiPriority w:val="99"/>
    <w:rsid w:val="005A02BA"/>
    <w:pPr>
      <w:suppressLineNumbers/>
    </w:pPr>
    <w:rPr>
      <w:b/>
      <w:bCs/>
      <w:sz w:val="32"/>
      <w:szCs w:val="32"/>
    </w:rPr>
  </w:style>
  <w:style w:type="paragraph" w:customStyle="1" w:styleId="110">
    <w:name w:val="Оглавление 11"/>
    <w:basedOn w:val="af3"/>
    <w:uiPriority w:val="99"/>
    <w:rsid w:val="005A02BA"/>
    <w:pPr>
      <w:tabs>
        <w:tab w:val="right" w:leader="dot" w:pos="9867"/>
      </w:tabs>
    </w:pPr>
  </w:style>
  <w:style w:type="paragraph" w:customStyle="1" w:styleId="31">
    <w:name w:val="Оглавление 31"/>
    <w:basedOn w:val="af3"/>
    <w:uiPriority w:val="99"/>
    <w:rsid w:val="005A02BA"/>
    <w:pPr>
      <w:tabs>
        <w:tab w:val="right" w:leader="dot" w:pos="9301"/>
      </w:tabs>
      <w:ind w:left="566"/>
    </w:pPr>
  </w:style>
  <w:style w:type="paragraph" w:customStyle="1" w:styleId="210">
    <w:name w:val="Оглавление 21"/>
    <w:basedOn w:val="af3"/>
    <w:uiPriority w:val="99"/>
    <w:rsid w:val="005A02BA"/>
    <w:pPr>
      <w:tabs>
        <w:tab w:val="right" w:leader="dot" w:pos="9584"/>
      </w:tabs>
      <w:ind w:left="283"/>
    </w:pPr>
  </w:style>
  <w:style w:type="paragraph" w:customStyle="1" w:styleId="41">
    <w:name w:val="Оглавление 41"/>
    <w:basedOn w:val="af3"/>
    <w:uiPriority w:val="99"/>
    <w:rsid w:val="005A02BA"/>
    <w:pPr>
      <w:tabs>
        <w:tab w:val="right" w:leader="dot" w:pos="9018"/>
      </w:tabs>
      <w:ind w:left="849"/>
    </w:pPr>
  </w:style>
  <w:style w:type="paragraph" w:customStyle="1" w:styleId="af7">
    <w:name w:val="Текст в заданном формате"/>
    <w:basedOn w:val="a"/>
    <w:uiPriority w:val="99"/>
    <w:rsid w:val="005A02BA"/>
    <w:rPr>
      <w:rFonts w:ascii="Liberation Mono" w:eastAsia="NSimSun" w:hAnsi="Liberation Mono" w:cs="Liberation Mono"/>
      <w:kern w:val="2"/>
      <w:sz w:val="20"/>
      <w:lang w:eastAsia="zh-CN"/>
    </w:rPr>
  </w:style>
  <w:style w:type="paragraph" w:styleId="af8">
    <w:name w:val="No Spacing"/>
    <w:uiPriority w:val="99"/>
    <w:qFormat/>
    <w:rsid w:val="005A02BA"/>
    <w:pPr>
      <w:spacing w:after="0" w:line="240" w:lineRule="auto"/>
    </w:pPr>
    <w:rPr>
      <w:rFonts w:ascii="Liberation Serif" w:eastAsia="NSimSun" w:hAnsi="Liberation Serif" w:cs="Liberation Serif"/>
      <w:kern w:val="2"/>
    </w:rPr>
  </w:style>
  <w:style w:type="paragraph" w:customStyle="1" w:styleId="af9">
    <w:name w:val="Содержимое врезки"/>
    <w:basedOn w:val="a"/>
    <w:uiPriority w:val="99"/>
    <w:rsid w:val="005A02BA"/>
    <w:rPr>
      <w:rFonts w:ascii="Liberation Serif" w:eastAsia="NSimSun" w:hAnsi="Liberation Serif" w:cs="Liberation Serif"/>
      <w:kern w:val="2"/>
      <w:szCs w:val="24"/>
      <w:lang w:eastAsia="zh-CN"/>
    </w:rPr>
  </w:style>
  <w:style w:type="paragraph" w:customStyle="1" w:styleId="afa">
    <w:name w:val="Верхний и нижний колонтитулы"/>
    <w:basedOn w:val="a"/>
    <w:uiPriority w:val="99"/>
    <w:rsid w:val="005A02BA"/>
    <w:pPr>
      <w:suppressLineNumbers/>
      <w:tabs>
        <w:tab w:val="center" w:pos="4933"/>
        <w:tab w:val="right" w:pos="9867"/>
      </w:tabs>
    </w:pPr>
    <w:rPr>
      <w:rFonts w:ascii="Liberation Serif" w:eastAsia="NSimSun" w:hAnsi="Liberation Serif" w:cs="Liberation Serif"/>
      <w:kern w:val="2"/>
      <w:szCs w:val="24"/>
      <w:lang w:eastAsia="zh-CN"/>
    </w:rPr>
  </w:style>
  <w:style w:type="paragraph" w:customStyle="1" w:styleId="15">
    <w:name w:val="Нижний колонтитул1"/>
    <w:basedOn w:val="afa"/>
    <w:uiPriority w:val="99"/>
    <w:rsid w:val="005A02BA"/>
  </w:style>
  <w:style w:type="paragraph" w:customStyle="1" w:styleId="western">
    <w:name w:val="western"/>
    <w:basedOn w:val="a"/>
    <w:uiPriority w:val="99"/>
    <w:rsid w:val="005A02BA"/>
    <w:pPr>
      <w:spacing w:before="100" w:beforeAutospacing="1" w:after="142" w:line="276" w:lineRule="auto"/>
    </w:pPr>
    <w:rPr>
      <w:szCs w:val="24"/>
    </w:rPr>
  </w:style>
  <w:style w:type="character" w:styleId="afb">
    <w:name w:val="Hyperlink"/>
    <w:basedOn w:val="a0"/>
    <w:uiPriority w:val="99"/>
    <w:rsid w:val="005A02BA"/>
    <w:rPr>
      <w:color w:val="0000FF"/>
      <w:u w:val="single"/>
    </w:rPr>
  </w:style>
  <w:style w:type="paragraph" w:styleId="afc">
    <w:name w:val="List Paragraph"/>
    <w:basedOn w:val="a"/>
    <w:uiPriority w:val="99"/>
    <w:qFormat/>
    <w:rsid w:val="005A02BA"/>
    <w:pPr>
      <w:widowControl w:val="0"/>
      <w:ind w:left="720"/>
    </w:pPr>
    <w:rPr>
      <w:sz w:val="20"/>
    </w:rPr>
  </w:style>
  <w:style w:type="paragraph" w:styleId="22">
    <w:name w:val="Body Text 2"/>
    <w:basedOn w:val="a"/>
    <w:link w:val="23"/>
    <w:uiPriority w:val="99"/>
    <w:rsid w:val="005A02BA"/>
    <w:pPr>
      <w:suppressAutoHyphens/>
      <w:spacing w:after="120" w:line="480" w:lineRule="auto"/>
    </w:pPr>
    <w:rPr>
      <w:sz w:val="20"/>
      <w:lang w:eastAsia="ar-SA"/>
    </w:rPr>
  </w:style>
  <w:style w:type="character" w:customStyle="1" w:styleId="23">
    <w:name w:val="Основной текст 2 Знак"/>
    <w:basedOn w:val="a0"/>
    <w:link w:val="22"/>
    <w:uiPriority w:val="99"/>
    <w:rsid w:val="005A02BA"/>
    <w:rPr>
      <w:rFonts w:ascii="Times New Roman" w:eastAsia="Times New Roman" w:hAnsi="Times New Roman" w:cs="Times New Roman"/>
      <w:sz w:val="20"/>
      <w:szCs w:val="20"/>
      <w:lang w:eastAsia="ar-SA"/>
    </w:rPr>
  </w:style>
  <w:style w:type="paragraph" w:styleId="afd">
    <w:name w:val="Body Text Indent"/>
    <w:basedOn w:val="a"/>
    <w:link w:val="afe"/>
    <w:uiPriority w:val="99"/>
    <w:rsid w:val="005A02BA"/>
    <w:pPr>
      <w:suppressAutoHyphens/>
      <w:spacing w:after="120"/>
      <w:ind w:left="283"/>
    </w:pPr>
    <w:rPr>
      <w:sz w:val="20"/>
      <w:lang w:eastAsia="ar-SA"/>
    </w:rPr>
  </w:style>
  <w:style w:type="character" w:customStyle="1" w:styleId="afe">
    <w:name w:val="Основной текст с отступом Знак"/>
    <w:basedOn w:val="a0"/>
    <w:link w:val="afd"/>
    <w:uiPriority w:val="99"/>
    <w:rsid w:val="005A02BA"/>
    <w:rPr>
      <w:rFonts w:ascii="Times New Roman" w:eastAsia="Times New Roman" w:hAnsi="Times New Roman" w:cs="Times New Roman"/>
      <w:sz w:val="20"/>
      <w:szCs w:val="20"/>
      <w:lang w:eastAsia="ar-SA"/>
    </w:rPr>
  </w:style>
  <w:style w:type="paragraph" w:customStyle="1" w:styleId="xl29">
    <w:name w:val="xl29"/>
    <w:basedOn w:val="a"/>
    <w:rsid w:val="00FB0D9C"/>
    <w:pPr>
      <w:spacing w:before="100" w:beforeAutospacing="1" w:after="100" w:afterAutospacing="1"/>
    </w:pPr>
    <w:rPr>
      <w:b/>
      <w:bCs/>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CDAF03391405453D02BF4005422BD5D1A96C564B2B4CE03158668C8A7A9A1FE349A0AB00628469F4ED07016CBAA9CF4B8DD8CA3C4CC3043E3B2052C0e7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ECDAF03391405453D02BF4005422BD5D1A96C564B2B4CE03158668C8A7A9A1FE349A0AB00628469F4ED040966BAA9CF4B8DD8CA3C4CC3043E3B2052C0e7I" TargetMode="External"/><Relationship Id="rId12" Type="http://schemas.openxmlformats.org/officeDocument/2006/relationships/hyperlink" Target="consultantplus://offline/ref=AB75C11509224F0D55E7975D3E198B41122CD5E21E31D41BAACD0DA2478ADA782E8BBC5A49CCDE15FAD4A8C1Y0oA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ECDAF03391405453D02BF4005422BD5D1A96C564B2B4CE03158668C8A7A9A1FE349A0AB00628469F4EC07046DBAA9CF4B8DD8CA3C4CC3043E3B2052C0e7I" TargetMode="External"/><Relationship Id="rId11" Type="http://schemas.openxmlformats.org/officeDocument/2006/relationships/hyperlink" Target="http://dokipedia.ru/document/5336586?pid=89" TargetMode="External"/><Relationship Id="rId5" Type="http://schemas.openxmlformats.org/officeDocument/2006/relationships/hyperlink" Target="http://xn----7sbgzthdfjrl6l.xn--p1ai:8080/bigs/showDocument.html?id=10FFA594-E471-46C4-ADFB-93844BEED089" TargetMode="External"/><Relationship Id="rId10" Type="http://schemas.openxmlformats.org/officeDocument/2006/relationships/hyperlink" Target="consultantplus://offline/ref=4ECDAF03391405453D02A14D132E75DAD3A632584C2642B76F0B60DBD52A9C4AB109FEF241239768F7F207006CCBe1I" TargetMode="External"/><Relationship Id="rId4" Type="http://schemas.openxmlformats.org/officeDocument/2006/relationships/webSettings" Target="webSettings.xml"/><Relationship Id="rId9" Type="http://schemas.openxmlformats.org/officeDocument/2006/relationships/hyperlink" Target="consultantplus://offline/ref=4ECDAF03391405453D02BF4005422BD5D1A96C564B2B4CE03158668C8A7A9A1FE349A0AB00628469F4EC07076EBAA9CF4B8DD8CA3C4CC3043E3B2052C0e7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8918</Words>
  <Characters>50835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2020-03-31T06:25:00Z</dcterms:created>
  <dcterms:modified xsi:type="dcterms:W3CDTF">2020-04-02T07:36:00Z</dcterms:modified>
</cp:coreProperties>
</file>